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В ДОУ соблюдаются принципы рационального, сбалансированного питания детей дошкольного возраста. Питание осуществляется в соответствии с </w:t>
      </w:r>
      <w:hyperlink r:id="rId5" w:tgtFrame="_blank" w:history="1">
        <w:r w:rsidRPr="0058128D">
          <w:rPr>
            <w:rFonts w:ascii="Times New Roman" w:eastAsia="Times New Roman" w:hAnsi="Times New Roman" w:cs="Times New Roman"/>
            <w:sz w:val="28"/>
            <w:szCs w:val="28"/>
          </w:rPr>
          <w:t>Перспективным 10-дневным планом-меню</w:t>
        </w:r>
      </w:hyperlink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, разработанным на основе физиологических потребностей в пищевых веществах и норм питания детей дошкольного возраста, согласованным и утвержденным </w:t>
      </w:r>
      <w:proofErr w:type="spellStart"/>
      <w:r w:rsidRPr="0058128D">
        <w:rPr>
          <w:rFonts w:ascii="Times New Roman" w:eastAsia="Times New Roman" w:hAnsi="Times New Roman" w:cs="Times New Roman"/>
          <w:sz w:val="28"/>
          <w:szCs w:val="28"/>
        </w:rPr>
        <w:t>Роспотребнадзором</w:t>
      </w:r>
      <w:proofErr w:type="spellEnd"/>
      <w:r w:rsidRPr="0058128D">
        <w:rPr>
          <w:rFonts w:ascii="Times New Roman" w:eastAsia="Times New Roman" w:hAnsi="Times New Roman" w:cs="Times New Roman"/>
          <w:sz w:val="28"/>
          <w:szCs w:val="28"/>
        </w:rPr>
        <w:t>, на основании которого составляется рабочее ежедневное меню.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Объем </w:t>
      </w:r>
      <w:proofErr w:type="gramStart"/>
      <w:r w:rsidRPr="0058128D">
        <w:rPr>
          <w:rFonts w:ascii="Times New Roman" w:eastAsia="Times New Roman" w:hAnsi="Times New Roman" w:cs="Times New Roman"/>
          <w:sz w:val="28"/>
          <w:szCs w:val="28"/>
        </w:rPr>
        <w:t>пищи</w:t>
      </w:r>
      <w:proofErr w:type="gramEnd"/>
      <w:r w:rsidRPr="0058128D">
        <w:rPr>
          <w:rFonts w:ascii="Times New Roman" w:eastAsia="Times New Roman" w:hAnsi="Times New Roman" w:cs="Times New Roman"/>
          <w:sz w:val="28"/>
          <w:szCs w:val="28"/>
        </w:rPr>
        <w:t xml:space="preserve"> и выход блюд соответствуют возрасту детей. В рационе присутствуют свежие фрукты, овощи, соки, кисломолочные продукты. Основанием для приготовления блюд являются оформленные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технологические карты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 (на основании действующих сборников технологических нормативов).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Дети в детском саду обеспечены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5-ти разовым сбалансированным питанием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 в соответствии с режимом дня. Режим питания детей с 12-ти часовым пребыванием включает: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завтрак;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второй завтрак;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обед;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полдник;</w:t>
      </w:r>
    </w:p>
    <w:p w:rsidR="0058128D" w:rsidRPr="0058128D" w:rsidRDefault="0058128D" w:rsidP="0058128D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ужин.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Для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профилактики </w:t>
      </w:r>
      <w:proofErr w:type="spellStart"/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йододефицита</w:t>
      </w:r>
      <w:proofErr w:type="spellEnd"/>
      <w:r w:rsidRPr="0058128D">
        <w:rPr>
          <w:rFonts w:ascii="Times New Roman" w:eastAsia="Times New Roman" w:hAnsi="Times New Roman" w:cs="Times New Roman"/>
          <w:sz w:val="28"/>
          <w:szCs w:val="28"/>
        </w:rPr>
        <w:t> в питании используется йодированная соль.</w:t>
      </w:r>
    </w:p>
    <w:p w:rsidR="0058128D" w:rsidRPr="0058128D" w:rsidRDefault="0058128D" w:rsidP="005812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28D">
        <w:rPr>
          <w:rFonts w:ascii="Times New Roman" w:eastAsia="Times New Roman" w:hAnsi="Times New Roman" w:cs="Times New Roman"/>
          <w:sz w:val="28"/>
          <w:szCs w:val="28"/>
        </w:rPr>
        <w:t>Питание в детском саду организовано в групповых комнатах. Производственный процесс по приготовлению блюд выполняют квалифицированные повара. Весь цикл приготовления блюд осуществляется на </w:t>
      </w:r>
      <w:r w:rsidRPr="0058128D">
        <w:rPr>
          <w:rFonts w:ascii="Times New Roman" w:eastAsia="Times New Roman" w:hAnsi="Times New Roman" w:cs="Times New Roman"/>
          <w:b/>
          <w:bCs/>
          <w:sz w:val="28"/>
          <w:szCs w:val="28"/>
        </w:rPr>
        <w:t>пищеблоке</w:t>
      </w:r>
      <w:r w:rsidRPr="0058128D">
        <w:rPr>
          <w:rFonts w:ascii="Times New Roman" w:eastAsia="Times New Roman" w:hAnsi="Times New Roman" w:cs="Times New Roman"/>
          <w:sz w:val="28"/>
          <w:szCs w:val="28"/>
        </w:rPr>
        <w:t>, состоящем из двух цехов и кладовой для хранения продуктов. Помещение пищеблока размещается на первом этаже, имеет отдельный выход и полностью оснащено оборудованием в соответствии с нормативными требованиями.</w:t>
      </w:r>
    </w:p>
    <w:p w:rsidR="00000000" w:rsidRDefault="0058128D"/>
    <w:sectPr w:rsidR="000000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3C2612"/>
    <w:multiLevelType w:val="multilevel"/>
    <w:tmpl w:val="5262D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8128D"/>
    <w:rsid w:val="005812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8128D"/>
    <w:rPr>
      <w:color w:val="0000FF"/>
      <w:u w:val="single"/>
    </w:rPr>
  </w:style>
  <w:style w:type="character" w:styleId="a5">
    <w:name w:val="Strong"/>
    <w:basedOn w:val="a0"/>
    <w:uiPriority w:val="22"/>
    <w:qFormat/>
    <w:rsid w:val="0058128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8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ad266.ru/images/PITANIE/menu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2021-08-13T06:40:00Z</dcterms:created>
  <dcterms:modified xsi:type="dcterms:W3CDTF">2021-08-13T06:41:00Z</dcterms:modified>
</cp:coreProperties>
</file>