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66F1" w:rsidRDefault="001066F1"/>
    <w:p w:rsidR="001066F1" w:rsidRDefault="001066F1"/>
    <w:tbl>
      <w:tblPr>
        <w:tblpPr w:leftFromText="180" w:rightFromText="180" w:bottomFromText="200" w:vertAnchor="text" w:horzAnchor="margin" w:tblpY="170"/>
        <w:tblW w:w="10138" w:type="dxa"/>
        <w:tblBorders>
          <w:bottom w:val="sing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9985"/>
        <w:gridCol w:w="222"/>
        <w:gridCol w:w="222"/>
      </w:tblGrid>
      <w:tr w:rsidR="001066F1" w:rsidRPr="001066F1" w:rsidTr="008D68F6">
        <w:trPr>
          <w:trHeight w:val="1248"/>
        </w:trPr>
        <w:tc>
          <w:tcPr>
            <w:tcW w:w="969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tbl>
            <w:tblPr>
              <w:tblpPr w:leftFromText="180" w:rightFromText="180" w:bottomFromText="200" w:vertAnchor="text" w:horzAnchor="margin" w:tblpY="182"/>
              <w:tblW w:w="9769" w:type="dxa"/>
              <w:tblLook w:val="01E0" w:firstRow="1" w:lastRow="1" w:firstColumn="1" w:lastColumn="1" w:noHBand="0" w:noVBand="0"/>
            </w:tblPr>
            <w:tblGrid>
              <w:gridCol w:w="4031"/>
              <w:gridCol w:w="1446"/>
              <w:gridCol w:w="4292"/>
            </w:tblGrid>
            <w:tr w:rsidR="001066F1" w:rsidRPr="001066F1" w:rsidTr="008D68F6">
              <w:trPr>
                <w:trHeight w:val="1618"/>
              </w:trPr>
              <w:tc>
                <w:tcPr>
                  <w:tcW w:w="4039" w:type="dxa"/>
                </w:tcPr>
                <w:p w:rsidR="001066F1" w:rsidRPr="001066F1" w:rsidRDefault="001066F1" w:rsidP="001066F1">
                  <w:pPr>
                    <w:keepNext/>
                    <w:jc w:val="center"/>
                    <w:outlineLvl w:val="0"/>
                    <w:rPr>
                      <w:sz w:val="22"/>
                      <w:szCs w:val="22"/>
                      <w:lang w:val="tt-RU"/>
                    </w:rPr>
                  </w:pPr>
                  <w:r w:rsidRPr="001066F1">
                    <w:rPr>
                      <w:sz w:val="22"/>
                      <w:szCs w:val="22"/>
                      <w:lang w:val="tt-RU"/>
                    </w:rPr>
                    <w:t xml:space="preserve">ТАТАРСТАН РЕСПУБЛИКАСЫ </w:t>
                  </w:r>
                </w:p>
                <w:p w:rsidR="001066F1" w:rsidRPr="001066F1" w:rsidRDefault="001066F1" w:rsidP="001066F1">
                  <w:pPr>
                    <w:keepNext/>
                    <w:jc w:val="center"/>
                    <w:outlineLvl w:val="0"/>
                    <w:rPr>
                      <w:sz w:val="22"/>
                      <w:szCs w:val="22"/>
                      <w:lang w:val="tt-RU"/>
                    </w:rPr>
                  </w:pPr>
                  <w:r w:rsidRPr="001066F1">
                    <w:rPr>
                      <w:sz w:val="22"/>
                      <w:szCs w:val="22"/>
                      <w:lang w:val="tt-RU"/>
                    </w:rPr>
                    <w:t xml:space="preserve">АПАС МУНИЦИПАЛЬ РАЙОНЫ </w:t>
                  </w:r>
                </w:p>
                <w:p w:rsidR="001066F1" w:rsidRPr="001066F1" w:rsidRDefault="001066F1" w:rsidP="001066F1">
                  <w:pPr>
                    <w:keepNext/>
                    <w:jc w:val="center"/>
                    <w:outlineLvl w:val="0"/>
                    <w:rPr>
                      <w:sz w:val="22"/>
                      <w:szCs w:val="22"/>
                      <w:lang w:val="tt-RU"/>
                    </w:rPr>
                  </w:pPr>
                  <w:r w:rsidRPr="001066F1">
                    <w:rPr>
                      <w:sz w:val="22"/>
                      <w:szCs w:val="22"/>
                      <w:lang w:val="tt-RU"/>
                    </w:rPr>
                    <w:t xml:space="preserve">МУНИЦИПАЛЬ БЮДЖЕТ  МӘКТӘПКӘЧӘ </w:t>
                  </w:r>
                </w:p>
                <w:p w:rsidR="001066F1" w:rsidRPr="001066F1" w:rsidRDefault="001066F1" w:rsidP="001066F1">
                  <w:pPr>
                    <w:keepNext/>
                    <w:jc w:val="center"/>
                    <w:outlineLvl w:val="0"/>
                    <w:rPr>
                      <w:sz w:val="22"/>
                      <w:szCs w:val="22"/>
                      <w:lang w:val="tt-RU"/>
                    </w:rPr>
                  </w:pPr>
                  <w:r w:rsidRPr="001066F1">
                    <w:rPr>
                      <w:sz w:val="22"/>
                      <w:szCs w:val="22"/>
                      <w:lang w:val="tt-RU"/>
                    </w:rPr>
                    <w:t xml:space="preserve">БЕЛЕМ БИРҮ УЧРЕЖДЕНИЕСЕ </w:t>
                  </w:r>
                </w:p>
                <w:p w:rsidR="001066F1" w:rsidRPr="001066F1" w:rsidRDefault="001066F1" w:rsidP="001066F1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1066F1">
                    <w:rPr>
                      <w:b/>
                      <w:sz w:val="22"/>
                      <w:szCs w:val="22"/>
                    </w:rPr>
                    <w:t>«</w:t>
                  </w:r>
                  <w:r w:rsidRPr="001066F1">
                    <w:rPr>
                      <w:b/>
                      <w:sz w:val="22"/>
                      <w:szCs w:val="22"/>
                      <w:lang w:val="tt-RU"/>
                    </w:rPr>
                    <w:t>ДӘҮЛӘКИ  БАЛАЛАР БАКЧАСЫ</w:t>
                  </w:r>
                  <w:r w:rsidRPr="001066F1">
                    <w:rPr>
                      <w:b/>
                      <w:sz w:val="22"/>
                      <w:szCs w:val="22"/>
                    </w:rPr>
                    <w:t>»</w:t>
                  </w:r>
                </w:p>
                <w:p w:rsidR="001066F1" w:rsidRPr="001066F1" w:rsidRDefault="001066F1" w:rsidP="001066F1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  <w:p w:rsidR="001066F1" w:rsidRPr="001066F1" w:rsidRDefault="001066F1" w:rsidP="001066F1">
                  <w:pPr>
                    <w:jc w:val="center"/>
                    <w:rPr>
                      <w:b/>
                      <w:sz w:val="22"/>
                      <w:szCs w:val="22"/>
                      <w:lang w:val="tt-RU"/>
                    </w:rPr>
                  </w:pPr>
                  <w:r w:rsidRPr="001066F1">
                    <w:rPr>
                      <w:b/>
                      <w:sz w:val="22"/>
                      <w:szCs w:val="22"/>
                    </w:rPr>
                    <w:t>БОЕРЫК</w:t>
                  </w:r>
                </w:p>
              </w:tc>
              <w:tc>
                <w:tcPr>
                  <w:tcW w:w="1431" w:type="dxa"/>
                  <w:vAlign w:val="center"/>
                  <w:hideMark/>
                </w:tcPr>
                <w:p w:rsidR="001066F1" w:rsidRPr="001066F1" w:rsidRDefault="001066F1" w:rsidP="001066F1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1066F1">
                    <w:rPr>
                      <w:noProof/>
                      <w:sz w:val="22"/>
                      <w:szCs w:val="22"/>
                    </w:rPr>
                    <w:drawing>
                      <wp:inline distT="0" distB="0" distL="0" distR="0" wp14:anchorId="20A92F40" wp14:editId="15866838">
                        <wp:extent cx="771525" cy="800100"/>
                        <wp:effectExtent l="0" t="0" r="9525" b="0"/>
                        <wp:docPr id="2" name="Рисунок 36" descr="apastovskii1-gerb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36" descr="apastovskii1-gerb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71525" cy="8001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299" w:type="dxa"/>
                </w:tcPr>
                <w:p w:rsidR="001066F1" w:rsidRPr="001066F1" w:rsidRDefault="001066F1" w:rsidP="001066F1">
                  <w:pPr>
                    <w:jc w:val="center"/>
                    <w:rPr>
                      <w:sz w:val="22"/>
                      <w:szCs w:val="22"/>
                      <w:lang w:val="tt-RU"/>
                    </w:rPr>
                  </w:pPr>
                  <w:r w:rsidRPr="001066F1">
                    <w:rPr>
                      <w:sz w:val="22"/>
                      <w:szCs w:val="22"/>
                      <w:lang w:val="tt-RU"/>
                    </w:rPr>
                    <w:t xml:space="preserve">МУНИЦИПАЛЬНОЕ  БЮДЖЕТНОЕ ДОШКОЛЬНОЕ </w:t>
                  </w:r>
                </w:p>
                <w:p w:rsidR="001066F1" w:rsidRPr="001066F1" w:rsidRDefault="001066F1" w:rsidP="001066F1">
                  <w:pPr>
                    <w:jc w:val="center"/>
                    <w:rPr>
                      <w:b/>
                      <w:sz w:val="22"/>
                      <w:szCs w:val="22"/>
                      <w:lang w:val="tt-RU"/>
                    </w:rPr>
                  </w:pPr>
                  <w:r w:rsidRPr="001066F1">
                    <w:rPr>
                      <w:sz w:val="22"/>
                      <w:szCs w:val="22"/>
                      <w:lang w:val="tt-RU"/>
                    </w:rPr>
                    <w:t>ОБРАЗОВАТЕЛЬНОЕ УЧРЕЖДЕНИЕ</w:t>
                  </w:r>
                </w:p>
                <w:p w:rsidR="001066F1" w:rsidRPr="001066F1" w:rsidRDefault="001066F1" w:rsidP="001066F1">
                  <w:pPr>
                    <w:jc w:val="center"/>
                    <w:rPr>
                      <w:b/>
                      <w:sz w:val="22"/>
                      <w:szCs w:val="22"/>
                      <w:lang w:val="tt-RU"/>
                    </w:rPr>
                  </w:pPr>
                  <w:r w:rsidRPr="001066F1">
                    <w:rPr>
                      <w:sz w:val="22"/>
                      <w:szCs w:val="22"/>
                    </w:rPr>
                    <w:t>«</w:t>
                  </w:r>
                  <w:r w:rsidRPr="001066F1">
                    <w:rPr>
                      <w:b/>
                      <w:sz w:val="22"/>
                      <w:szCs w:val="22"/>
                      <w:lang w:val="tt-RU"/>
                    </w:rPr>
                    <w:t>ДАВЛИКЕЕВСКИЙ  ДЕТСКИЙ САД</w:t>
                  </w:r>
                  <w:r w:rsidRPr="001066F1">
                    <w:rPr>
                      <w:sz w:val="22"/>
                      <w:szCs w:val="22"/>
                    </w:rPr>
                    <w:t>»</w:t>
                  </w:r>
                </w:p>
                <w:p w:rsidR="001066F1" w:rsidRPr="001066F1" w:rsidRDefault="001066F1" w:rsidP="001066F1">
                  <w:pPr>
                    <w:jc w:val="center"/>
                    <w:rPr>
                      <w:sz w:val="22"/>
                      <w:szCs w:val="22"/>
                      <w:lang w:val="tt-RU"/>
                    </w:rPr>
                  </w:pPr>
                  <w:r w:rsidRPr="001066F1">
                    <w:rPr>
                      <w:sz w:val="22"/>
                      <w:szCs w:val="22"/>
                    </w:rPr>
                    <w:t>АПАСТОВСКОГО МУНИЦИПАЛЬНОГО</w:t>
                  </w:r>
                </w:p>
                <w:p w:rsidR="001066F1" w:rsidRPr="001066F1" w:rsidRDefault="001066F1" w:rsidP="001066F1">
                  <w:pPr>
                    <w:jc w:val="center"/>
                    <w:rPr>
                      <w:sz w:val="22"/>
                      <w:szCs w:val="22"/>
                      <w:lang w:val="tt-RU"/>
                    </w:rPr>
                  </w:pPr>
                  <w:r w:rsidRPr="001066F1">
                    <w:rPr>
                      <w:sz w:val="22"/>
                      <w:szCs w:val="22"/>
                    </w:rPr>
                    <w:t xml:space="preserve">  РАЙОНА </w:t>
                  </w:r>
                  <w:r w:rsidRPr="001066F1">
                    <w:rPr>
                      <w:sz w:val="22"/>
                      <w:szCs w:val="22"/>
                      <w:lang w:val="tt-RU"/>
                    </w:rPr>
                    <w:t xml:space="preserve"> РЕСПУБЛИКИ ТАТАРСТАН</w:t>
                  </w:r>
                </w:p>
                <w:p w:rsidR="001066F1" w:rsidRPr="001066F1" w:rsidRDefault="001066F1" w:rsidP="001066F1">
                  <w:pPr>
                    <w:jc w:val="center"/>
                    <w:rPr>
                      <w:sz w:val="22"/>
                      <w:szCs w:val="22"/>
                      <w:lang w:val="tt-RU"/>
                    </w:rPr>
                  </w:pPr>
                </w:p>
                <w:p w:rsidR="001066F1" w:rsidRPr="001066F1" w:rsidRDefault="001066F1" w:rsidP="001066F1">
                  <w:pPr>
                    <w:jc w:val="center"/>
                    <w:rPr>
                      <w:b/>
                      <w:sz w:val="22"/>
                      <w:szCs w:val="22"/>
                      <w:lang w:val="tt-RU"/>
                    </w:rPr>
                  </w:pPr>
                  <w:r w:rsidRPr="001066F1">
                    <w:rPr>
                      <w:b/>
                      <w:sz w:val="22"/>
                      <w:szCs w:val="22"/>
                      <w:lang w:val="tt-RU"/>
                    </w:rPr>
                    <w:t>ПРИКАЗ</w:t>
                  </w:r>
                </w:p>
              </w:tc>
            </w:tr>
          </w:tbl>
          <w:p w:rsidR="001066F1" w:rsidRPr="001066F1" w:rsidRDefault="001066F1" w:rsidP="001066F1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066F1" w:rsidRPr="001066F1" w:rsidRDefault="001066F1" w:rsidP="001066F1">
            <w:pPr>
              <w:rPr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066F1" w:rsidRPr="001066F1" w:rsidRDefault="001066F1" w:rsidP="001066F1">
            <w:pPr>
              <w:jc w:val="center"/>
              <w:rPr>
                <w:b/>
                <w:sz w:val="18"/>
                <w:szCs w:val="18"/>
              </w:rPr>
            </w:pPr>
          </w:p>
        </w:tc>
      </w:tr>
    </w:tbl>
    <w:p w:rsidR="001066F1" w:rsidRPr="001066F1" w:rsidRDefault="001066F1" w:rsidP="001066F1">
      <w:pPr>
        <w:jc w:val="center"/>
      </w:pPr>
      <w:r w:rsidRPr="001066F1">
        <w:t xml:space="preserve">с. </w:t>
      </w:r>
      <w:proofErr w:type="spellStart"/>
      <w:r w:rsidRPr="001066F1">
        <w:t>Давликеево</w:t>
      </w:r>
      <w:proofErr w:type="spellEnd"/>
    </w:p>
    <w:p w:rsidR="001066F1" w:rsidRPr="001066F1" w:rsidRDefault="001066F1" w:rsidP="001066F1">
      <w:pPr>
        <w:rPr>
          <w:sz w:val="22"/>
          <w:szCs w:val="22"/>
        </w:rPr>
      </w:pPr>
    </w:p>
    <w:p w:rsidR="001066F1" w:rsidRPr="001066F1" w:rsidRDefault="001066F1" w:rsidP="001066F1">
      <w:r w:rsidRPr="001066F1">
        <w:t xml:space="preserve">        </w:t>
      </w:r>
      <w:r w:rsidR="00825ED1">
        <w:t>30</w:t>
      </w:r>
      <w:r w:rsidRPr="001066F1">
        <w:t>.</w:t>
      </w:r>
      <w:r w:rsidR="00907A3A">
        <w:t>12</w:t>
      </w:r>
      <w:r w:rsidRPr="001066F1">
        <w:t>.202</w:t>
      </w:r>
      <w:r w:rsidR="00907A3A">
        <w:t>0</w:t>
      </w:r>
      <w:r w:rsidRPr="001066F1">
        <w:t xml:space="preserve"> г.                                                                                                    </w:t>
      </w:r>
      <w:r w:rsidR="00907A3A">
        <w:t>№  48</w:t>
      </w:r>
    </w:p>
    <w:p w:rsidR="001066F1" w:rsidRPr="001066F1" w:rsidRDefault="001066F1" w:rsidP="001066F1">
      <w:pPr>
        <w:ind w:firstLine="708"/>
        <w:jc w:val="both"/>
      </w:pPr>
    </w:p>
    <w:p w:rsidR="001066F1" w:rsidRPr="001066F1" w:rsidRDefault="001066F1" w:rsidP="001066F1">
      <w:pPr>
        <w:ind w:firstLine="708"/>
        <w:jc w:val="both"/>
      </w:pPr>
    </w:p>
    <w:p w:rsidR="001066F1" w:rsidRPr="001066F1" w:rsidRDefault="001066F1" w:rsidP="001066F1">
      <w:pPr>
        <w:spacing w:before="180" w:after="180"/>
        <w:jc w:val="both"/>
        <w:rPr>
          <w:bCs/>
          <w:color w:val="000000"/>
          <w:sz w:val="28"/>
          <w:szCs w:val="28"/>
        </w:rPr>
      </w:pPr>
    </w:p>
    <w:p w:rsidR="001066F1" w:rsidRPr="001066F1" w:rsidRDefault="00907A3A" w:rsidP="001066F1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>« О внесении изменений в Положение</w:t>
      </w:r>
      <w:r w:rsidR="001066F1" w:rsidRPr="001066F1">
        <w:rPr>
          <w:sz w:val="27"/>
          <w:szCs w:val="27"/>
        </w:rPr>
        <w:t xml:space="preserve"> </w:t>
      </w:r>
    </w:p>
    <w:p w:rsidR="001066F1" w:rsidRPr="001066F1" w:rsidRDefault="001066F1" w:rsidP="001066F1">
      <w:pPr>
        <w:ind w:firstLine="708"/>
        <w:jc w:val="both"/>
        <w:rPr>
          <w:sz w:val="27"/>
          <w:szCs w:val="27"/>
        </w:rPr>
      </w:pPr>
      <w:r w:rsidRPr="001066F1">
        <w:rPr>
          <w:sz w:val="27"/>
          <w:szCs w:val="27"/>
        </w:rPr>
        <w:t>о родительском комитете»</w:t>
      </w:r>
    </w:p>
    <w:p w:rsidR="001066F1" w:rsidRDefault="001066F1" w:rsidP="001066F1">
      <w:pPr>
        <w:ind w:firstLine="708"/>
        <w:jc w:val="both"/>
        <w:rPr>
          <w:sz w:val="27"/>
          <w:szCs w:val="27"/>
        </w:rPr>
      </w:pPr>
    </w:p>
    <w:p w:rsidR="00907A3A" w:rsidRPr="001066F1" w:rsidRDefault="00907A3A" w:rsidP="001066F1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На  основании протеста Прокурора </w:t>
      </w:r>
      <w:proofErr w:type="spellStart"/>
      <w:r>
        <w:rPr>
          <w:sz w:val="27"/>
          <w:szCs w:val="27"/>
        </w:rPr>
        <w:t>Апастовского</w:t>
      </w:r>
      <w:proofErr w:type="spellEnd"/>
      <w:r>
        <w:rPr>
          <w:sz w:val="27"/>
          <w:szCs w:val="27"/>
        </w:rPr>
        <w:t xml:space="preserve"> района Республики Татарстан приказываю</w:t>
      </w:r>
      <w:r w:rsidR="00B96252">
        <w:rPr>
          <w:sz w:val="27"/>
          <w:szCs w:val="27"/>
        </w:rPr>
        <w:t>:</w:t>
      </w:r>
    </w:p>
    <w:p w:rsidR="001066F1" w:rsidRPr="001066F1" w:rsidRDefault="001066F1" w:rsidP="001066F1">
      <w:pPr>
        <w:ind w:firstLine="708"/>
        <w:jc w:val="both"/>
        <w:rPr>
          <w:sz w:val="27"/>
          <w:szCs w:val="27"/>
        </w:rPr>
      </w:pPr>
    </w:p>
    <w:p w:rsidR="001066F1" w:rsidRPr="001066F1" w:rsidRDefault="001066F1" w:rsidP="001066F1">
      <w:pPr>
        <w:ind w:firstLine="708"/>
        <w:jc w:val="both"/>
        <w:rPr>
          <w:b/>
          <w:sz w:val="27"/>
          <w:szCs w:val="27"/>
        </w:rPr>
      </w:pPr>
    </w:p>
    <w:p w:rsidR="001066F1" w:rsidRDefault="001066F1" w:rsidP="001066F1">
      <w:pPr>
        <w:ind w:firstLine="708"/>
        <w:jc w:val="both"/>
        <w:rPr>
          <w:sz w:val="27"/>
          <w:szCs w:val="27"/>
        </w:rPr>
      </w:pPr>
      <w:r w:rsidRPr="001066F1">
        <w:rPr>
          <w:rFonts w:eastAsia="MS Mincho"/>
          <w:bCs/>
          <w:sz w:val="27"/>
          <w:szCs w:val="27"/>
        </w:rPr>
        <w:t>1.</w:t>
      </w:r>
      <w:r w:rsidR="00B745BD">
        <w:rPr>
          <w:rFonts w:eastAsia="MS Mincho"/>
          <w:bCs/>
          <w:sz w:val="27"/>
          <w:szCs w:val="27"/>
        </w:rPr>
        <w:t xml:space="preserve">Внести в </w:t>
      </w:r>
      <w:r w:rsidRPr="001066F1">
        <w:rPr>
          <w:rFonts w:eastAsia="MS Mincho"/>
          <w:bCs/>
          <w:sz w:val="27"/>
          <w:szCs w:val="27"/>
        </w:rPr>
        <w:t xml:space="preserve">Положение о родительском комитете  муниципального бюджетного дошкольного образовательного учреждения </w:t>
      </w:r>
      <w:r w:rsidRPr="001066F1">
        <w:rPr>
          <w:sz w:val="27"/>
          <w:szCs w:val="27"/>
        </w:rPr>
        <w:t>«</w:t>
      </w:r>
      <w:proofErr w:type="spellStart"/>
      <w:r w:rsidRPr="001066F1">
        <w:rPr>
          <w:sz w:val="27"/>
          <w:szCs w:val="27"/>
        </w:rPr>
        <w:t>Давликеевский</w:t>
      </w:r>
      <w:proofErr w:type="spellEnd"/>
      <w:r w:rsidRPr="001066F1">
        <w:rPr>
          <w:sz w:val="27"/>
          <w:szCs w:val="27"/>
        </w:rPr>
        <w:t xml:space="preserve"> детский сад» </w:t>
      </w:r>
      <w:proofErr w:type="spellStart"/>
      <w:r w:rsidRPr="001066F1">
        <w:rPr>
          <w:sz w:val="27"/>
          <w:szCs w:val="27"/>
        </w:rPr>
        <w:t>Апастовского</w:t>
      </w:r>
      <w:proofErr w:type="spellEnd"/>
      <w:r w:rsidRPr="001066F1">
        <w:rPr>
          <w:sz w:val="27"/>
          <w:szCs w:val="27"/>
        </w:rPr>
        <w:t xml:space="preserve"> муниципального района Республики Татарстан, утвержденн</w:t>
      </w:r>
      <w:r w:rsidR="00B745BD">
        <w:rPr>
          <w:sz w:val="27"/>
          <w:szCs w:val="27"/>
        </w:rPr>
        <w:t>ое</w:t>
      </w:r>
      <w:r w:rsidRPr="001066F1">
        <w:rPr>
          <w:sz w:val="27"/>
          <w:szCs w:val="27"/>
        </w:rPr>
        <w:t xml:space="preserve"> приказом от 30.12.2014 г.</w:t>
      </w:r>
      <w:r w:rsidR="00B745BD" w:rsidRPr="00B745BD">
        <w:rPr>
          <w:sz w:val="27"/>
          <w:szCs w:val="27"/>
        </w:rPr>
        <w:t xml:space="preserve"> </w:t>
      </w:r>
      <w:r w:rsidR="00B745BD" w:rsidRPr="001066F1">
        <w:rPr>
          <w:sz w:val="27"/>
          <w:szCs w:val="27"/>
        </w:rPr>
        <w:t>№ 53</w:t>
      </w:r>
      <w:r w:rsidR="00B745BD">
        <w:rPr>
          <w:sz w:val="27"/>
          <w:szCs w:val="27"/>
        </w:rPr>
        <w:t xml:space="preserve"> следующее изменение:</w:t>
      </w:r>
    </w:p>
    <w:p w:rsidR="00B745BD" w:rsidRPr="001066F1" w:rsidRDefault="00B745BD" w:rsidP="001066F1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>пункт 3.10.исключить.</w:t>
      </w:r>
    </w:p>
    <w:p w:rsidR="00B745BD" w:rsidRDefault="001066F1" w:rsidP="001066F1">
      <w:pPr>
        <w:jc w:val="both"/>
        <w:rPr>
          <w:sz w:val="27"/>
          <w:szCs w:val="27"/>
        </w:rPr>
      </w:pPr>
      <w:r w:rsidRPr="001066F1">
        <w:rPr>
          <w:sz w:val="27"/>
          <w:szCs w:val="27"/>
        </w:rPr>
        <w:t xml:space="preserve">     </w:t>
      </w:r>
      <w:r w:rsidR="00B745BD">
        <w:rPr>
          <w:sz w:val="27"/>
          <w:szCs w:val="27"/>
        </w:rPr>
        <w:t>2</w:t>
      </w:r>
      <w:r w:rsidRPr="001066F1">
        <w:rPr>
          <w:sz w:val="27"/>
          <w:szCs w:val="27"/>
        </w:rPr>
        <w:t>.</w:t>
      </w:r>
      <w:proofErr w:type="gramStart"/>
      <w:r w:rsidRPr="001066F1">
        <w:rPr>
          <w:sz w:val="27"/>
          <w:szCs w:val="27"/>
        </w:rPr>
        <w:t>Разместить</w:t>
      </w:r>
      <w:proofErr w:type="gramEnd"/>
      <w:r w:rsidRPr="001066F1">
        <w:rPr>
          <w:sz w:val="27"/>
          <w:szCs w:val="27"/>
        </w:rPr>
        <w:t xml:space="preserve">  </w:t>
      </w:r>
      <w:r w:rsidR="00B745BD">
        <w:rPr>
          <w:sz w:val="27"/>
          <w:szCs w:val="27"/>
        </w:rPr>
        <w:t>настоящий приказ</w:t>
      </w:r>
      <w:r w:rsidRPr="001066F1">
        <w:rPr>
          <w:sz w:val="27"/>
          <w:szCs w:val="27"/>
        </w:rPr>
        <w:t xml:space="preserve"> на официальном сайте МБДОУ</w:t>
      </w:r>
    </w:p>
    <w:p w:rsidR="001066F1" w:rsidRPr="001066F1" w:rsidRDefault="001066F1" w:rsidP="001066F1">
      <w:pPr>
        <w:jc w:val="both"/>
        <w:rPr>
          <w:sz w:val="27"/>
          <w:szCs w:val="27"/>
        </w:rPr>
      </w:pPr>
      <w:r w:rsidRPr="001066F1">
        <w:rPr>
          <w:sz w:val="27"/>
          <w:szCs w:val="27"/>
        </w:rPr>
        <w:t xml:space="preserve"> « </w:t>
      </w:r>
      <w:proofErr w:type="spellStart"/>
      <w:r w:rsidRPr="001066F1">
        <w:rPr>
          <w:sz w:val="27"/>
          <w:szCs w:val="27"/>
        </w:rPr>
        <w:t>Давликеевский</w:t>
      </w:r>
      <w:proofErr w:type="spellEnd"/>
      <w:r w:rsidRPr="001066F1">
        <w:rPr>
          <w:sz w:val="27"/>
          <w:szCs w:val="27"/>
        </w:rPr>
        <w:t xml:space="preserve"> детский сад» </w:t>
      </w:r>
      <w:proofErr w:type="spellStart"/>
      <w:r w:rsidRPr="001066F1">
        <w:rPr>
          <w:sz w:val="27"/>
          <w:szCs w:val="27"/>
        </w:rPr>
        <w:t>Апастовского</w:t>
      </w:r>
      <w:proofErr w:type="spellEnd"/>
      <w:r w:rsidRPr="001066F1">
        <w:rPr>
          <w:sz w:val="27"/>
          <w:szCs w:val="27"/>
        </w:rPr>
        <w:t xml:space="preserve"> муниципального района.</w:t>
      </w:r>
    </w:p>
    <w:p w:rsidR="001066F1" w:rsidRPr="001066F1" w:rsidRDefault="001066F1" w:rsidP="001066F1">
      <w:pPr>
        <w:autoSpaceDE w:val="0"/>
        <w:autoSpaceDN w:val="0"/>
        <w:adjustRightInd w:val="0"/>
        <w:jc w:val="both"/>
        <w:rPr>
          <w:bCs/>
          <w:sz w:val="27"/>
          <w:szCs w:val="27"/>
        </w:rPr>
      </w:pPr>
      <w:r w:rsidRPr="001066F1">
        <w:rPr>
          <w:bCs/>
          <w:sz w:val="27"/>
          <w:szCs w:val="27"/>
        </w:rPr>
        <w:t xml:space="preserve">     </w:t>
      </w:r>
      <w:r w:rsidR="00B745BD">
        <w:rPr>
          <w:bCs/>
          <w:sz w:val="27"/>
          <w:szCs w:val="27"/>
        </w:rPr>
        <w:t>3</w:t>
      </w:r>
      <w:r w:rsidRPr="001066F1">
        <w:rPr>
          <w:bCs/>
          <w:sz w:val="27"/>
          <w:szCs w:val="27"/>
        </w:rPr>
        <w:t>.Контроль за исполнение настоящего приказа оставляю за собой.</w:t>
      </w:r>
    </w:p>
    <w:p w:rsidR="001066F1" w:rsidRPr="001066F1" w:rsidRDefault="001066F1" w:rsidP="001066F1">
      <w:pPr>
        <w:autoSpaceDE w:val="0"/>
        <w:autoSpaceDN w:val="0"/>
        <w:adjustRightInd w:val="0"/>
        <w:ind w:firstLine="708"/>
        <w:jc w:val="both"/>
        <w:rPr>
          <w:bCs/>
          <w:sz w:val="27"/>
          <w:szCs w:val="27"/>
        </w:rPr>
      </w:pPr>
    </w:p>
    <w:p w:rsidR="001066F1" w:rsidRPr="001066F1" w:rsidRDefault="001066F1" w:rsidP="001066F1">
      <w:pPr>
        <w:autoSpaceDE w:val="0"/>
        <w:autoSpaceDN w:val="0"/>
        <w:adjustRightInd w:val="0"/>
        <w:ind w:firstLine="708"/>
        <w:jc w:val="both"/>
        <w:rPr>
          <w:bCs/>
          <w:sz w:val="27"/>
          <w:szCs w:val="27"/>
        </w:rPr>
      </w:pPr>
    </w:p>
    <w:p w:rsidR="001066F1" w:rsidRPr="001066F1" w:rsidRDefault="001066F1" w:rsidP="001066F1">
      <w:pPr>
        <w:autoSpaceDE w:val="0"/>
        <w:autoSpaceDN w:val="0"/>
        <w:adjustRightInd w:val="0"/>
        <w:ind w:firstLine="708"/>
        <w:jc w:val="both"/>
        <w:rPr>
          <w:bCs/>
          <w:sz w:val="27"/>
          <w:szCs w:val="27"/>
        </w:rPr>
      </w:pPr>
    </w:p>
    <w:p w:rsidR="001066F1" w:rsidRPr="001066F1" w:rsidRDefault="001066F1" w:rsidP="001066F1">
      <w:pPr>
        <w:jc w:val="both"/>
        <w:rPr>
          <w:rFonts w:eastAsia="MS Mincho"/>
          <w:bCs/>
          <w:sz w:val="27"/>
          <w:szCs w:val="27"/>
        </w:rPr>
      </w:pPr>
    </w:p>
    <w:p w:rsidR="001066F1" w:rsidRPr="001066F1" w:rsidRDefault="001066F1" w:rsidP="001066F1">
      <w:pPr>
        <w:autoSpaceDE w:val="0"/>
        <w:autoSpaceDN w:val="0"/>
        <w:adjustRightInd w:val="0"/>
        <w:jc w:val="both"/>
        <w:rPr>
          <w:rFonts w:eastAsia="MS Mincho"/>
          <w:bCs/>
          <w:sz w:val="27"/>
          <w:szCs w:val="27"/>
        </w:rPr>
      </w:pPr>
      <w:r w:rsidRPr="001066F1">
        <w:rPr>
          <w:rFonts w:eastAsia="MS Mincho"/>
          <w:b/>
          <w:bCs/>
          <w:sz w:val="27"/>
          <w:szCs w:val="27"/>
        </w:rPr>
        <w:t xml:space="preserve">          </w:t>
      </w:r>
      <w:r w:rsidRPr="001066F1">
        <w:rPr>
          <w:rFonts w:eastAsia="MS Mincho"/>
          <w:bCs/>
          <w:sz w:val="27"/>
          <w:szCs w:val="27"/>
        </w:rPr>
        <w:t xml:space="preserve">Заведующий:                                     </w:t>
      </w:r>
      <w:r w:rsidR="00DE1F2C">
        <w:rPr>
          <w:rFonts w:eastAsia="MS Mincho"/>
          <w:bCs/>
          <w:sz w:val="27"/>
          <w:szCs w:val="27"/>
        </w:rPr>
        <w:t xml:space="preserve">                    </w:t>
      </w:r>
      <w:r w:rsidRPr="001066F1">
        <w:rPr>
          <w:rFonts w:eastAsia="MS Mincho"/>
          <w:bCs/>
          <w:sz w:val="27"/>
          <w:szCs w:val="27"/>
        </w:rPr>
        <w:t xml:space="preserve"> </w:t>
      </w:r>
      <w:proofErr w:type="spellStart"/>
      <w:r w:rsidRPr="001066F1">
        <w:rPr>
          <w:rFonts w:eastAsia="MS Mincho"/>
          <w:bCs/>
          <w:sz w:val="27"/>
          <w:szCs w:val="27"/>
        </w:rPr>
        <w:t>Шарафиева</w:t>
      </w:r>
      <w:proofErr w:type="spellEnd"/>
      <w:r w:rsidRPr="001066F1">
        <w:rPr>
          <w:rFonts w:eastAsia="MS Mincho"/>
          <w:bCs/>
          <w:sz w:val="27"/>
          <w:szCs w:val="27"/>
        </w:rPr>
        <w:t xml:space="preserve"> Г.Ф.</w:t>
      </w:r>
    </w:p>
    <w:p w:rsidR="001066F1" w:rsidRPr="001066F1" w:rsidRDefault="001066F1" w:rsidP="001066F1">
      <w:pPr>
        <w:autoSpaceDE w:val="0"/>
        <w:autoSpaceDN w:val="0"/>
        <w:adjustRightInd w:val="0"/>
        <w:jc w:val="both"/>
        <w:rPr>
          <w:rFonts w:eastAsia="MS Mincho"/>
          <w:bCs/>
          <w:sz w:val="27"/>
          <w:szCs w:val="27"/>
        </w:rPr>
      </w:pPr>
    </w:p>
    <w:p w:rsidR="001066F1" w:rsidRPr="001066F1" w:rsidRDefault="001066F1" w:rsidP="001066F1"/>
    <w:p w:rsidR="001066F1" w:rsidRPr="001066F1" w:rsidRDefault="001066F1" w:rsidP="001066F1">
      <w:pPr>
        <w:spacing w:before="180" w:after="180"/>
        <w:jc w:val="both"/>
        <w:rPr>
          <w:bCs/>
          <w:color w:val="000000"/>
          <w:sz w:val="28"/>
          <w:szCs w:val="28"/>
        </w:rPr>
      </w:pPr>
    </w:p>
    <w:p w:rsidR="001066F1" w:rsidRPr="001066F1" w:rsidRDefault="001066F1" w:rsidP="001066F1">
      <w:pPr>
        <w:spacing w:before="180" w:after="180"/>
        <w:jc w:val="both"/>
        <w:rPr>
          <w:bCs/>
          <w:color w:val="000000"/>
          <w:sz w:val="28"/>
          <w:szCs w:val="28"/>
        </w:rPr>
      </w:pPr>
    </w:p>
    <w:p w:rsidR="001066F1" w:rsidRPr="001066F1" w:rsidRDefault="001066F1" w:rsidP="001066F1">
      <w:pPr>
        <w:spacing w:before="180" w:after="180"/>
        <w:jc w:val="both"/>
        <w:rPr>
          <w:bCs/>
          <w:color w:val="000000"/>
          <w:sz w:val="28"/>
          <w:szCs w:val="28"/>
        </w:rPr>
      </w:pPr>
    </w:p>
    <w:p w:rsidR="001066F1" w:rsidRDefault="001066F1"/>
    <w:p w:rsidR="001066F1" w:rsidRDefault="001066F1">
      <w:bookmarkStart w:id="0" w:name="_GoBack"/>
      <w:bookmarkEnd w:id="0"/>
    </w:p>
    <w:sectPr w:rsidR="001066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C32"/>
    <w:rsid w:val="00010889"/>
    <w:rsid w:val="00024C83"/>
    <w:rsid w:val="0010516C"/>
    <w:rsid w:val="001066F1"/>
    <w:rsid w:val="00263AB0"/>
    <w:rsid w:val="00291A35"/>
    <w:rsid w:val="00575BB5"/>
    <w:rsid w:val="005F4C32"/>
    <w:rsid w:val="00637E27"/>
    <w:rsid w:val="00825ED1"/>
    <w:rsid w:val="00907A3A"/>
    <w:rsid w:val="00A1054A"/>
    <w:rsid w:val="00B745BD"/>
    <w:rsid w:val="00B96252"/>
    <w:rsid w:val="00DE1F2C"/>
    <w:rsid w:val="00EB76E0"/>
    <w:rsid w:val="00EC4EB2"/>
    <w:rsid w:val="00FC0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6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EB76E0"/>
    <w:rPr>
      <w:b/>
      <w:bCs/>
    </w:rPr>
  </w:style>
  <w:style w:type="paragraph" w:customStyle="1" w:styleId="1">
    <w:name w:val="Знак1 Знак Знак Знак Знак Знак Знак"/>
    <w:basedOn w:val="a"/>
    <w:rsid w:val="00EB76E0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default">
    <w:name w:val="default"/>
    <w:basedOn w:val="a"/>
    <w:rsid w:val="00EB76E0"/>
    <w:pPr>
      <w:spacing w:before="100" w:beforeAutospacing="1" w:after="100" w:afterAutospacing="1"/>
    </w:pPr>
    <w:rPr>
      <w:rFonts w:ascii="Calibri" w:eastAsia="Calibri" w:hAnsi="Calibri" w:cs="Calibri"/>
    </w:rPr>
  </w:style>
  <w:style w:type="paragraph" w:customStyle="1" w:styleId="ConsPlusTitle">
    <w:name w:val="ConsPlusTitle"/>
    <w:rsid w:val="00EB76E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4">
    <w:name w:val="No Spacing"/>
    <w:qFormat/>
    <w:rsid w:val="00EB76E0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paragraph" w:styleId="a5">
    <w:name w:val="Balloon Text"/>
    <w:basedOn w:val="a"/>
    <w:link w:val="a6"/>
    <w:uiPriority w:val="99"/>
    <w:semiHidden/>
    <w:unhideWhenUsed/>
    <w:rsid w:val="00575BB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75BB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6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EB76E0"/>
    <w:rPr>
      <w:b/>
      <w:bCs/>
    </w:rPr>
  </w:style>
  <w:style w:type="paragraph" w:customStyle="1" w:styleId="1">
    <w:name w:val="Знак1 Знак Знак Знак Знак Знак Знак"/>
    <w:basedOn w:val="a"/>
    <w:rsid w:val="00EB76E0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default">
    <w:name w:val="default"/>
    <w:basedOn w:val="a"/>
    <w:rsid w:val="00EB76E0"/>
    <w:pPr>
      <w:spacing w:before="100" w:beforeAutospacing="1" w:after="100" w:afterAutospacing="1"/>
    </w:pPr>
    <w:rPr>
      <w:rFonts w:ascii="Calibri" w:eastAsia="Calibri" w:hAnsi="Calibri" w:cs="Calibri"/>
    </w:rPr>
  </w:style>
  <w:style w:type="paragraph" w:customStyle="1" w:styleId="ConsPlusTitle">
    <w:name w:val="ConsPlusTitle"/>
    <w:rsid w:val="00EB76E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4">
    <w:name w:val="No Spacing"/>
    <w:qFormat/>
    <w:rsid w:val="00EB76E0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paragraph" w:styleId="a5">
    <w:name w:val="Balloon Text"/>
    <w:basedOn w:val="a"/>
    <w:link w:val="a6"/>
    <w:uiPriority w:val="99"/>
    <w:semiHidden/>
    <w:unhideWhenUsed/>
    <w:rsid w:val="00575BB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75BB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шарафи</dc:creator>
  <cp:keywords/>
  <dc:description/>
  <cp:lastModifiedBy>инзиля</cp:lastModifiedBy>
  <cp:revision>21</cp:revision>
  <dcterms:created xsi:type="dcterms:W3CDTF">2021-01-09T18:18:00Z</dcterms:created>
  <dcterms:modified xsi:type="dcterms:W3CDTF">2021-01-12T07:23:00Z</dcterms:modified>
</cp:coreProperties>
</file>