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5E5" w:rsidRPr="009D45E5" w:rsidRDefault="009D45E5" w:rsidP="009D45E5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D45E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Доступная среда</w:t>
      </w:r>
    </w:p>
    <w:p w:rsidR="009D45E5" w:rsidRPr="009D45E5" w:rsidRDefault="009D45E5" w:rsidP="009D45E5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D45E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Доступная среда</w:t>
      </w:r>
    </w:p>
    <w:p w:rsidR="009D45E5" w:rsidRPr="009D45E5" w:rsidRDefault="009D45E5" w:rsidP="009D45E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МБДОУ "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Мурзинский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 "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Умырзая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"</w:t>
      </w: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" </w:t>
      </w:r>
      <w:proofErr w:type="spellStart"/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Апастовского</w:t>
      </w:r>
      <w:proofErr w:type="spellEnd"/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РТ</w:t>
      </w: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  <w:t>УЧИМСЯ ЖИТЬ ВМЕСТЕ!</w:t>
      </w:r>
    </w:p>
    <w:p w:rsidR="009D45E5" w:rsidRPr="009D45E5" w:rsidRDefault="009D45E5" w:rsidP="009D45E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"Доступность - это не только сооружение пандусов, специальных лифтов, приспособление дорог и общественного транспорта. Не меньшую роль призвана играть и настройка под нужды инвалидов правил работы наших социальных, информационных и прочих служб"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В.В. Путин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Реабилитация людей с ограниченными возможностями здоровья является актуальной проблемой для общества и приоритетным направлением государственной социальной политики. В России началась реализация Программы по созданию без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барьерной (доступной) среды для инвалидов и мало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мобильных групп населения.</w:t>
      </w:r>
    </w:p>
    <w:p w:rsidR="009D45E5" w:rsidRPr="009D45E5" w:rsidRDefault="009D45E5" w:rsidP="009D45E5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 нормативными документами РФ к мало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мобильным группам населения относятся:</w:t>
      </w:r>
    </w:p>
    <w:p w:rsidR="009D45E5" w:rsidRPr="009D45E5" w:rsidRDefault="009D45E5" w:rsidP="009D45E5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Инвалиды с поражением опорно-двигательного аппарата (включая инвалидов, использующих кресла-коляски)</w:t>
      </w:r>
    </w:p>
    <w:p w:rsidR="009D45E5" w:rsidRPr="009D45E5" w:rsidRDefault="009D45E5" w:rsidP="009D45E5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Инвалиды с нарушением зрения и слуха</w:t>
      </w:r>
    </w:p>
    <w:p w:rsidR="009D45E5" w:rsidRPr="009D45E5" w:rsidRDefault="009D45E5" w:rsidP="009D45E5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Лица преклонного возраста (60 лет и старше)</w:t>
      </w:r>
    </w:p>
    <w:p w:rsidR="009D45E5" w:rsidRPr="009D45E5" w:rsidRDefault="009D45E5" w:rsidP="009D45E5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Временно нетрудоспособные</w:t>
      </w:r>
    </w:p>
    <w:p w:rsidR="009D45E5" w:rsidRPr="009D45E5" w:rsidRDefault="009D45E5" w:rsidP="009D45E5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Беременные женщины</w:t>
      </w:r>
    </w:p>
    <w:p w:rsidR="009D45E5" w:rsidRPr="009D45E5" w:rsidRDefault="009D45E5" w:rsidP="009D45E5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Люди с детскими колясками</w:t>
      </w:r>
    </w:p>
    <w:p w:rsidR="009D45E5" w:rsidRPr="009D45E5" w:rsidRDefault="009D45E5" w:rsidP="009D45E5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Дети дошкольного возраста.</w:t>
      </w:r>
    </w:p>
    <w:p w:rsidR="009D45E5" w:rsidRPr="009D45E5" w:rsidRDefault="009D45E5" w:rsidP="009D45E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Безбарьерная</w:t>
      </w:r>
      <w:proofErr w:type="spellEnd"/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(доступная) среда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это обычная среда, дооборудованная с учетом потребностей, возникающих в связи с инвалидностью, и позволяющая людям с особыми потребностями вести независимый образ жизни.</w:t>
      </w:r>
    </w:p>
    <w:p w:rsidR="009D45E5" w:rsidRPr="009D45E5" w:rsidRDefault="009D45E5" w:rsidP="009D45E5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Одной из важных задач Программы является создание необходимых условий для </w:t>
      </w:r>
      <w:proofErr w:type="spellStart"/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безбарьерной</w:t>
      </w:r>
      <w:proofErr w:type="spellEnd"/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среды, дружелюбной окружающей среды, благодаря которым возможно наиболее полное развитие способностей и максимальная интеграция инвалидов в общество. Критерием оценки такой политики является доступность для инвалида физической среды, включая жилье, транспорт, образование, работу и культуру, а также доступность информации и каналов коммуникации.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современном обществе создание доступности образовательного пространства - приоритетная задача не только государственного, но и международного значения. В настоящее время государственная политика нашей страны направлена на поддержку детей-инвалидов и детей с ограниченными возможностями здоровья (ОВЗ).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Согласно образовательной политике Российской Федерации, "особое внимание требует ситуация, связанная с обеспечением успешной социализации детей с ограниченными возможностями здоровья, детей-инвалидов…"</w:t>
      </w:r>
    </w:p>
    <w:p w:rsidR="009D45E5" w:rsidRPr="009D45E5" w:rsidRDefault="009D45E5" w:rsidP="009D45E5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Одним из приоритетных направлений государственной политики является политика создания условий для предоставления детям-инвалидам и детям с ОВЗ равного доступа к качественному образованию в образовательных организациях, реализующих образовательные программы дошкольного образования, с учетом особенностей их психофизического развития.</w:t>
      </w:r>
    </w:p>
    <w:p w:rsidR="009D45E5" w:rsidRPr="009D45E5" w:rsidRDefault="009D45E5" w:rsidP="009D45E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ПРЕДМЕТНО-РАЗВИВАЮЩАЯ СРЕДА</w:t>
      </w:r>
    </w:p>
    <w:p w:rsidR="009D45E5" w:rsidRPr="009D45E5" w:rsidRDefault="009D45E5" w:rsidP="009D45E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Предметно-развивающая среда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- это система материальных объектов деятельности детей, функционально моделирующая содержание духовного и физического развития самих детей. Поэтому педагоги должны 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уделять огромное внимание изменению, обогащению, улучшению развивающей среды для детей с ОВЗ и детей-инвалидов. Предметная среда должна обеспечивать возможность педагогам эффективно развивать индивидуальность каждого ребенка с учетом его склонностей, интересов, уровнем активности, но самое главное должна способствовать развитию самостоятельности и самодеятельности детей. Педагоги должны моделировать развивающую среду, исходя из возможностей воспитанников, учитывая индивидуальные особенности детей с ОВЗ и детей-инвалидов.</w:t>
      </w:r>
    </w:p>
    <w:p w:rsidR="009D45E5" w:rsidRPr="009D45E5" w:rsidRDefault="009D45E5" w:rsidP="009D45E5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Помимо этого, при организации предметно-развивающей среды учитываются:</w:t>
      </w:r>
    </w:p>
    <w:p w:rsidR="009D45E5" w:rsidRPr="009D45E5" w:rsidRDefault="009D45E5" w:rsidP="009D45E5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закономерности психического развития,</w:t>
      </w:r>
    </w:p>
    <w:p w:rsidR="009D45E5" w:rsidRPr="009D45E5" w:rsidRDefault="009D45E5" w:rsidP="009D45E5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показатели здоровья дошкольников,</w:t>
      </w:r>
    </w:p>
    <w:p w:rsidR="009D45E5" w:rsidRPr="009D45E5" w:rsidRDefault="009D45E5" w:rsidP="009D45E5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психолого-физиологические особенности,</w:t>
      </w:r>
    </w:p>
    <w:p w:rsidR="009D45E5" w:rsidRPr="009D45E5" w:rsidRDefault="009D45E5" w:rsidP="009D45E5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уровень общего развития,</w:t>
      </w:r>
    </w:p>
    <w:p w:rsidR="009D45E5" w:rsidRPr="009D45E5" w:rsidRDefault="009D45E5" w:rsidP="009D45E5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коммуникативные особенности и речевое развитие,</w:t>
      </w:r>
    </w:p>
    <w:p w:rsidR="009D45E5" w:rsidRPr="009D45E5" w:rsidRDefault="009D45E5" w:rsidP="009D45E5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эмоциональное благополучие.</w:t>
      </w:r>
    </w:p>
    <w:p w:rsidR="009D45E5" w:rsidRPr="009D45E5" w:rsidRDefault="009D45E5" w:rsidP="009D45E5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 требованиями ФГОС ДО по созданию специальных условий обучения, воспитания и развития воспитанников с ограниченными возможностями здоровья, развивающая предметно-пространственная среда для детей с ОВЗ и детей-инвалидов в  детском саду способствует наиболее эффективному развитию индивидуальности каждого ребенка, с учетом его склонностей и интересов, облегчает процесс адаптации с учетом интеграции образовательных областей и соблюдения принципов ФГОС.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При построении коррекционной образовательной среды ДОУ для детей с ОВЗ учитываются следующие принципы:</w:t>
      </w:r>
    </w:p>
    <w:p w:rsidR="009D45E5" w:rsidRPr="009D45E5" w:rsidRDefault="009D45E5" w:rsidP="009D45E5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Принцип развития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Взаимосвязь всех сторон личностного развития; целостность личностного развития; готовность личности к дальнейшему развитию.</w:t>
      </w:r>
    </w:p>
    <w:p w:rsidR="009D45E5" w:rsidRPr="009D45E5" w:rsidRDefault="009D45E5" w:rsidP="009D45E5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Принцип </w:t>
      </w:r>
      <w:proofErr w:type="spellStart"/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природособразности</w:t>
      </w:r>
      <w:proofErr w:type="spellEnd"/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воспитания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Соответствие педагогического влияния биологической и социальной природе ребенка с ОВЗ; понимание сложности внутренней природы ребенка, выраженности отклонения в его развитии.</w:t>
      </w:r>
    </w:p>
    <w:p w:rsidR="009D45E5" w:rsidRPr="009D45E5" w:rsidRDefault="009D45E5" w:rsidP="009D45E5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Принцип психологической комфортности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Создание благоприятного микроклимата общения, стимулирующего активность дошкольника с ОВЗ; обеспечение воспитаннику положительного "эмоционального самочувствия".</w:t>
      </w:r>
    </w:p>
    <w:p w:rsidR="009D45E5" w:rsidRPr="009D45E5" w:rsidRDefault="009D45E5" w:rsidP="009D45E5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Принцип взаимодействия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Установление глубоких личностных отношений между участниками педагогического процесса (педагоги, дети, родители); воспитатель как равноправный партнер и сотрудник в процессе взаимодействия.</w:t>
      </w:r>
    </w:p>
    <w:p w:rsidR="009D45E5" w:rsidRPr="009D45E5" w:rsidRDefault="009D45E5" w:rsidP="009D45E5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Принцип доверительного сотрудничества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- Отсутствие давления на ребенка, </w:t>
      </w:r>
      <w:proofErr w:type="spellStart"/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доминантности</w:t>
      </w:r>
      <w:proofErr w:type="spellEnd"/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во взаимодействии с ребенком: открытость, искренность в сотрудничестве.</w:t>
      </w:r>
    </w:p>
    <w:p w:rsidR="009D45E5" w:rsidRPr="009D45E5" w:rsidRDefault="009D45E5" w:rsidP="009D45E5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Принцип обучения деятельности</w:t>
      </w: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Обучение умению ставить цели и реализовывать их, в дальнейшем формирование готовности к самостоятельному познанию у детей.</w:t>
      </w:r>
    </w:p>
    <w:p w:rsidR="009D45E5" w:rsidRPr="009D45E5" w:rsidRDefault="009D45E5" w:rsidP="009D45E5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Принцип </w:t>
      </w:r>
      <w:proofErr w:type="spellStart"/>
      <w:r w:rsidRPr="009D45E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здоровьесберегающий</w:t>
      </w:r>
      <w:proofErr w:type="spellEnd"/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- Забота о душевном состоянии ребенка, его психологическом и физическом благополучии; обеспечение психологического комфорта; устранение </w:t>
      </w:r>
      <w:proofErr w:type="spellStart"/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стрессогенных</w:t>
      </w:r>
      <w:proofErr w:type="spellEnd"/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факторов, факторов, влияющих негативно на соматическое и психическое здоровье ребенка.</w:t>
      </w:r>
    </w:p>
    <w:p w:rsidR="009D45E5" w:rsidRPr="009D45E5" w:rsidRDefault="009D45E5" w:rsidP="009D45E5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45E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C4A7A" w:rsidRPr="009D45E5" w:rsidRDefault="009D45E5">
      <w:pPr>
        <w:rPr>
          <w:color w:val="FFFFFF" w:themeColor="background1"/>
        </w:rPr>
      </w:pPr>
    </w:p>
    <w:sectPr w:rsidR="00FC4A7A" w:rsidRPr="009D45E5" w:rsidSect="00BD0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6FC2"/>
    <w:multiLevelType w:val="multilevel"/>
    <w:tmpl w:val="4E2AF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417615"/>
    <w:multiLevelType w:val="multilevel"/>
    <w:tmpl w:val="B7F4B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1B2A69"/>
    <w:multiLevelType w:val="multilevel"/>
    <w:tmpl w:val="205C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9D45E5"/>
    <w:rsid w:val="000344CB"/>
    <w:rsid w:val="009D45E5"/>
    <w:rsid w:val="00A02537"/>
    <w:rsid w:val="00BD0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C7F"/>
  </w:style>
  <w:style w:type="paragraph" w:styleId="1">
    <w:name w:val="heading 1"/>
    <w:basedOn w:val="a"/>
    <w:link w:val="10"/>
    <w:uiPriority w:val="9"/>
    <w:qFormat/>
    <w:rsid w:val="009D45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45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D4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4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819</Words>
  <Characters>4672</Characters>
  <Application>Microsoft Office Word</Application>
  <DocSecurity>0</DocSecurity>
  <Lines>38</Lines>
  <Paragraphs>10</Paragraphs>
  <ScaleCrop>false</ScaleCrop>
  <Company>Reanimator Extreme Edition</Company>
  <LinksUpToDate>false</LinksUpToDate>
  <CharactersWithSpaces>5481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2021-02-04T19:26:00Z</dcterms:created>
  <dcterms:modified xsi:type="dcterms:W3CDTF">2021-02-04T19:28:00Z</dcterms:modified>
</cp:coreProperties>
</file>