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EEF" w:rsidRDefault="00C36853" w:rsidP="00603FA2">
      <w:pPr>
        <w:jc w:val="center"/>
        <w:outlineLvl w:val="0"/>
        <w:rPr>
          <w:rFonts w:cs="Times New Roman"/>
          <w:bCs/>
          <w:color w:val="000000"/>
        </w:rPr>
      </w:pPr>
      <w:r w:rsidRPr="00C36853">
        <w:rPr>
          <w:rFonts w:ascii="Calibri" w:eastAsia="Calibri" w:hAnsi="Calibri" w:cs="Times New Roman"/>
          <w:noProof/>
          <w:sz w:val="22"/>
          <w:szCs w:val="22"/>
          <w:lang w:bidi="ar-SA"/>
        </w:rPr>
        <w:drawing>
          <wp:inline distT="0" distB="0" distL="0" distR="0" wp14:anchorId="16E3B98B" wp14:editId="3951C54A">
            <wp:extent cx="5940425" cy="821812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1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C36853" w:rsidRPr="00EF36D1" w:rsidRDefault="00C36853" w:rsidP="00603FA2">
      <w:pPr>
        <w:jc w:val="center"/>
        <w:outlineLvl w:val="0"/>
        <w:rPr>
          <w:rFonts w:cs="Times New Roman"/>
          <w:bCs/>
          <w:color w:val="000000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  <w:r w:rsidRPr="00EF36D1">
        <w:rPr>
          <w:rFonts w:cs="Times New Roman"/>
          <w:b/>
          <w:bCs/>
          <w:color w:val="000000"/>
          <w:sz w:val="28"/>
          <w:szCs w:val="28"/>
        </w:rPr>
        <w:lastRenderedPageBreak/>
        <w:t>Пояснительная записка.</w:t>
      </w:r>
    </w:p>
    <w:p w:rsidR="00603FA2" w:rsidRPr="00EF36D1" w:rsidRDefault="00603FA2" w:rsidP="00603FA2">
      <w:pPr>
        <w:shd w:val="clear" w:color="auto" w:fill="FFFFFF"/>
        <w:spacing w:line="276" w:lineRule="auto"/>
        <w:jc w:val="both"/>
        <w:rPr>
          <w:rFonts w:cs="Times New Roman"/>
          <w:color w:val="000000"/>
          <w:sz w:val="28"/>
          <w:szCs w:val="28"/>
        </w:rPr>
      </w:pPr>
    </w:p>
    <w:p w:rsidR="00603FA2" w:rsidRPr="00EF36D1" w:rsidRDefault="00EF36D1" w:rsidP="00603FA2">
      <w:pPr>
        <w:pStyle w:val="a3"/>
        <w:spacing w:before="0" w:beforeAutospacing="0" w:after="0" w:afterAutospacing="0" w:line="276" w:lineRule="auto"/>
        <w:ind w:firstLine="709"/>
        <w:jc w:val="both"/>
        <w:rPr>
          <w:bCs/>
          <w:color w:val="000000"/>
        </w:rPr>
      </w:pPr>
      <w:r w:rsidRPr="00EF36D1">
        <w:rPr>
          <w:color w:val="000000"/>
        </w:rPr>
        <w:t>Учебный план МБДОУ «Татарско-</w:t>
      </w:r>
      <w:proofErr w:type="spellStart"/>
      <w:r w:rsidRPr="00EF36D1">
        <w:rPr>
          <w:color w:val="000000"/>
        </w:rPr>
        <w:t>Дюм</w:t>
      </w:r>
      <w:proofErr w:type="spellEnd"/>
      <w:r w:rsidRPr="00EF36D1">
        <w:rPr>
          <w:color w:val="000000"/>
        </w:rPr>
        <w:t>-</w:t>
      </w:r>
      <w:proofErr w:type="spellStart"/>
      <w:r w:rsidRPr="00EF36D1">
        <w:rPr>
          <w:color w:val="000000"/>
        </w:rPr>
        <w:t>Дюмский</w:t>
      </w:r>
      <w:proofErr w:type="spellEnd"/>
      <w:r w:rsidR="00603FA2" w:rsidRPr="00EF36D1">
        <w:rPr>
          <w:color w:val="000000"/>
        </w:rPr>
        <w:t xml:space="preserve"> детский сад» ЕМР РТ, внедряющего «Основную образовательную программу </w:t>
      </w:r>
      <w:r w:rsidR="00603FA2" w:rsidRPr="00EF36D1">
        <w:rPr>
          <w:rStyle w:val="a9"/>
          <w:color w:val="000000"/>
        </w:rPr>
        <w:t>муниципального бюджетного дошкольног</w:t>
      </w:r>
      <w:r w:rsidRPr="00EF36D1">
        <w:rPr>
          <w:rStyle w:val="a9"/>
          <w:color w:val="000000"/>
        </w:rPr>
        <w:t>о образовательного учреждения «</w:t>
      </w:r>
      <w:proofErr w:type="spellStart"/>
      <w:r w:rsidRPr="00EF36D1">
        <w:rPr>
          <w:rStyle w:val="a9"/>
          <w:color w:val="000000"/>
        </w:rPr>
        <w:t>Татарко-Дюм-Дюмский</w:t>
      </w:r>
      <w:proofErr w:type="spellEnd"/>
      <w:r w:rsidR="00603FA2" w:rsidRPr="00EF36D1">
        <w:rPr>
          <w:rStyle w:val="a9"/>
          <w:color w:val="000000"/>
        </w:rPr>
        <w:t xml:space="preserve"> детский сад» </w:t>
      </w:r>
      <w:proofErr w:type="spellStart"/>
      <w:r w:rsidR="00603FA2" w:rsidRPr="00EF36D1">
        <w:rPr>
          <w:rStyle w:val="a9"/>
          <w:color w:val="000000"/>
        </w:rPr>
        <w:t>Елабужского</w:t>
      </w:r>
      <w:proofErr w:type="spellEnd"/>
      <w:r w:rsidR="00603FA2" w:rsidRPr="00EF36D1">
        <w:rPr>
          <w:rStyle w:val="a9"/>
          <w:color w:val="000000"/>
        </w:rPr>
        <w:t xml:space="preserve"> муниципального района Республики Татарстан, </w:t>
      </w:r>
      <w:r w:rsidR="00603FA2" w:rsidRPr="00EF36D1">
        <w:rPr>
          <w:color w:val="000000"/>
        </w:rPr>
        <w:t>определяет объем учебного времени, отводимого на проведение  организованной образовательной деятельности.  Учебный план рассчи</w:t>
      </w:r>
      <w:r w:rsidRPr="00EF36D1">
        <w:rPr>
          <w:color w:val="000000"/>
        </w:rPr>
        <w:t>тан на перио</w:t>
      </w:r>
      <w:r w:rsidR="00C36853">
        <w:rPr>
          <w:color w:val="000000"/>
        </w:rPr>
        <w:t>д с  1 сентября 2019</w:t>
      </w:r>
      <w:r w:rsidR="00E55996">
        <w:rPr>
          <w:color w:val="000000"/>
        </w:rPr>
        <w:t>г. по 31 августа</w:t>
      </w:r>
      <w:r w:rsidR="00C36853">
        <w:rPr>
          <w:color w:val="000000"/>
        </w:rPr>
        <w:t xml:space="preserve"> 2020г.,  в течение сентября 2019</w:t>
      </w:r>
      <w:r w:rsidRPr="00EF36D1">
        <w:rPr>
          <w:color w:val="000000"/>
        </w:rPr>
        <w:t>г. и</w:t>
      </w:r>
      <w:r w:rsidR="00C36853">
        <w:rPr>
          <w:color w:val="000000"/>
        </w:rPr>
        <w:t xml:space="preserve"> мая 2020</w:t>
      </w:r>
      <w:r w:rsidR="00603FA2" w:rsidRPr="00EF36D1">
        <w:rPr>
          <w:color w:val="000000"/>
        </w:rPr>
        <w:t xml:space="preserve">г. проводится диагностика уровней развития воспитанников. </w:t>
      </w:r>
    </w:p>
    <w:p w:rsidR="00603FA2" w:rsidRPr="00EF36D1" w:rsidRDefault="00603FA2" w:rsidP="00603FA2">
      <w:pPr>
        <w:shd w:val="clear" w:color="auto" w:fill="FFFFFF"/>
        <w:spacing w:line="276" w:lineRule="auto"/>
        <w:ind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Содержание учебного плана включает в себя совокупность 5 образовательных областей: "Физическое развитие", "Социально-коммуникативное развитие", "Познавательное развитие", "Речевое развитие", "Художественно-эстетическое развитие", реализуемых в организованной образовательной деятельности, самостоятельной деятельности детей, режимных моментах  и обеспечивают разностороннее развитие детей с учетом их возрастных и индивидуальных особенностей.</w:t>
      </w:r>
    </w:p>
    <w:p w:rsidR="00603FA2" w:rsidRPr="00EF36D1" w:rsidRDefault="00603FA2" w:rsidP="00603FA2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 составлении учебного плана  учтены следующие принципы: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принцип развивающего  образования, целью которого является развитие ребенка;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принцип научной обоснованности и практической применимости;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принцип соответствия критериям полноты, необходимости и достаточности;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комплексно-тематический принцип построения образовательного процесса;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603FA2" w:rsidRPr="00EF36D1" w:rsidRDefault="00603FA2" w:rsidP="00603FA2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построение непосредственно образовательного процесса с учетом возрастных особенностей дошкольников, используя разные формы работы.</w:t>
      </w:r>
    </w:p>
    <w:p w:rsidR="00603FA2" w:rsidRPr="00EF36D1" w:rsidRDefault="00603FA2" w:rsidP="00603FA2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EF36D1">
        <w:rPr>
          <w:color w:val="000000"/>
        </w:rPr>
        <w:t xml:space="preserve"> Составление учебного плана велось на основе «Основной образовательной программы </w:t>
      </w:r>
      <w:r w:rsidRPr="00EF36D1">
        <w:rPr>
          <w:rStyle w:val="a9"/>
          <w:color w:val="000000"/>
        </w:rPr>
        <w:t>муниципального бюджетного дошкольног</w:t>
      </w:r>
      <w:r w:rsidR="00EF36D1" w:rsidRPr="00EF36D1">
        <w:rPr>
          <w:rStyle w:val="a9"/>
          <w:color w:val="000000"/>
        </w:rPr>
        <w:t>о образовательного учреждения «Татарско-</w:t>
      </w:r>
      <w:proofErr w:type="spellStart"/>
      <w:r w:rsidR="00EF36D1" w:rsidRPr="00EF36D1">
        <w:rPr>
          <w:rStyle w:val="a9"/>
          <w:color w:val="000000"/>
        </w:rPr>
        <w:t>Дюм</w:t>
      </w:r>
      <w:proofErr w:type="spellEnd"/>
      <w:r w:rsidR="00EF36D1" w:rsidRPr="00EF36D1">
        <w:rPr>
          <w:rStyle w:val="a9"/>
          <w:color w:val="000000"/>
        </w:rPr>
        <w:t>-</w:t>
      </w:r>
      <w:proofErr w:type="spellStart"/>
      <w:r w:rsidR="00EF36D1" w:rsidRPr="00EF36D1">
        <w:rPr>
          <w:rStyle w:val="a9"/>
          <w:color w:val="000000"/>
        </w:rPr>
        <w:t>Дюмский</w:t>
      </w:r>
      <w:proofErr w:type="spellEnd"/>
      <w:r w:rsidR="00F47EEF" w:rsidRPr="00EF36D1">
        <w:rPr>
          <w:rStyle w:val="a9"/>
          <w:color w:val="000000"/>
        </w:rPr>
        <w:t xml:space="preserve"> </w:t>
      </w:r>
      <w:r w:rsidRPr="00EF36D1">
        <w:rPr>
          <w:rStyle w:val="a9"/>
          <w:color w:val="000000"/>
        </w:rPr>
        <w:t xml:space="preserve">детский сад» ЕМР РТ в соответствии с ФГОС </w:t>
      </w:r>
      <w:proofErr w:type="gramStart"/>
      <w:r w:rsidRPr="00EF36D1">
        <w:rPr>
          <w:rStyle w:val="a9"/>
          <w:color w:val="000000"/>
        </w:rPr>
        <w:t>ДО</w:t>
      </w:r>
      <w:proofErr w:type="gramEnd"/>
      <w:r w:rsidRPr="00EF36D1">
        <w:rPr>
          <w:rStyle w:val="a9"/>
          <w:color w:val="000000"/>
        </w:rPr>
        <w:t>.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            Для детей раннего возраста от 1,5 до 3 лет длительность непрерывной </w:t>
      </w:r>
      <w:r w:rsidRPr="00EF36D1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Pr="00EF36D1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603FA2" w:rsidRPr="00EF36D1" w:rsidRDefault="00603FA2" w:rsidP="00603FA2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Продолжительность непрерывной </w:t>
      </w:r>
      <w:r w:rsidRPr="00EF36D1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Pr="00EF36D1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</w:t>
      </w:r>
      <w:proofErr w:type="gramStart"/>
      <w:r w:rsidRPr="00EF36D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EF36D1">
        <w:rPr>
          <w:rFonts w:ascii="Times New Roman" w:hAnsi="Times New Roman" w:cs="Times New Roman"/>
          <w:sz w:val="24"/>
          <w:szCs w:val="24"/>
        </w:rPr>
        <w:t xml:space="preserve"> 6 </w:t>
      </w:r>
      <w:proofErr w:type="gramStart"/>
      <w:r w:rsidRPr="00EF36D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F36D1">
        <w:rPr>
          <w:rFonts w:ascii="Times New Roman" w:hAnsi="Times New Roman" w:cs="Times New Roman"/>
          <w:sz w:val="24"/>
          <w:szCs w:val="24"/>
        </w:rPr>
        <w:t xml:space="preserve"> 7 лет - не более 30 минут.</w:t>
      </w:r>
    </w:p>
    <w:p w:rsidR="00603FA2" w:rsidRPr="00EF36D1" w:rsidRDefault="00603FA2" w:rsidP="00603FA2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</w:t>
      </w:r>
    </w:p>
    <w:p w:rsidR="00603FA2" w:rsidRPr="00EF36D1" w:rsidRDefault="00603FA2" w:rsidP="00603FA2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Количество занятий и состав групп формируется и определяется  с учетом санитарных норм.</w:t>
      </w:r>
    </w:p>
    <w:p w:rsidR="00603FA2" w:rsidRPr="00EF36D1" w:rsidRDefault="00603FA2" w:rsidP="00EF36D1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На данный мо</w:t>
      </w:r>
      <w:r w:rsidR="00EF36D1">
        <w:rPr>
          <w:rFonts w:cs="Times New Roman"/>
          <w:color w:val="000000"/>
        </w:rPr>
        <w:t>мент в ДОУ функционирует 1 разновозрастная группа.</w:t>
      </w:r>
    </w:p>
    <w:p w:rsidR="00603FA2" w:rsidRPr="00EF36D1" w:rsidRDefault="00603FA2" w:rsidP="00603FA2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F36D1">
        <w:rPr>
          <w:rFonts w:cs="Times New Roman"/>
          <w:color w:val="000000"/>
        </w:rPr>
        <w:t>Организация образовательного процесса в ДОУ регламентируется учебным планом и годовым планом.</w:t>
      </w:r>
    </w:p>
    <w:p w:rsidR="00603FA2" w:rsidRPr="00EF36D1" w:rsidRDefault="00603FA2" w:rsidP="00603FA2">
      <w:pPr>
        <w:spacing w:line="276" w:lineRule="auto"/>
        <w:ind w:firstLine="709"/>
        <w:jc w:val="both"/>
        <w:rPr>
          <w:rFonts w:cs="Times New Roman"/>
        </w:rPr>
      </w:pPr>
      <w:r w:rsidRPr="00EF36D1">
        <w:rPr>
          <w:rFonts w:cs="Times New Roman"/>
          <w:bCs/>
        </w:rPr>
        <w:t xml:space="preserve">Образовательные области регионального компонента согласуются с требованиями федерального компонента и реализуются посредством самостоятельного курса. </w:t>
      </w:r>
      <w:r w:rsidRPr="00EF36D1">
        <w:rPr>
          <w:rFonts w:cs="Times New Roman"/>
        </w:rPr>
        <w:t>В соответствии с Законом Республики Татарстан «О государственных языках Республики Татарстан» и других языках в Республике Татарст</w:t>
      </w:r>
      <w:r w:rsidR="00EF36D1">
        <w:rPr>
          <w:rFonts w:cs="Times New Roman"/>
        </w:rPr>
        <w:t>ан» обучение родному (русскому</w:t>
      </w:r>
      <w:r w:rsidRPr="00EF36D1">
        <w:rPr>
          <w:rFonts w:cs="Times New Roman"/>
        </w:rPr>
        <w:t>) языку начинается с первой младшей группы (с двух лет) и проводится  вос</w:t>
      </w:r>
      <w:r w:rsidR="00EF36D1">
        <w:rPr>
          <w:rFonts w:cs="Times New Roman"/>
        </w:rPr>
        <w:t>питателем по обучению русскому</w:t>
      </w:r>
      <w:r w:rsidRPr="00EF36D1">
        <w:rPr>
          <w:rFonts w:cs="Times New Roman"/>
        </w:rPr>
        <w:t xml:space="preserve"> языку 3 раза в неделю в форме игры в рамках режима дня. Начиная со средней груп</w:t>
      </w:r>
      <w:r w:rsidR="00EF36D1">
        <w:rPr>
          <w:rFonts w:cs="Times New Roman"/>
        </w:rPr>
        <w:t>пы, вводится обучение русскому</w:t>
      </w:r>
      <w:r w:rsidRPr="00EF36D1">
        <w:rPr>
          <w:rFonts w:cs="Times New Roman"/>
        </w:rPr>
        <w:t xml:space="preserve"> языку на специально организованных занятиях.</w:t>
      </w:r>
    </w:p>
    <w:p w:rsidR="00603FA2" w:rsidRPr="00EF36D1" w:rsidRDefault="00603FA2" w:rsidP="00603FA2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Для организации обучения детей татарскому и русскому языкам 3 раза в неделю в режимные моменты переносятся следующие ОД:  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36D1">
        <w:rPr>
          <w:rFonts w:ascii="Times New Roman" w:hAnsi="Times New Roman" w:cs="Times New Roman"/>
          <w:i/>
          <w:iCs/>
          <w:sz w:val="24"/>
          <w:szCs w:val="24"/>
        </w:rPr>
        <w:t>в средней группе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- ОД «Лепка/Аппликации» 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>- ОД «Формирование целостной картины мира, расширение кругозора»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- ОД «Рисование»; 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i/>
          <w:iCs/>
          <w:sz w:val="24"/>
          <w:szCs w:val="24"/>
        </w:rPr>
        <w:t xml:space="preserve"> в старшей и подготовительной  группах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- ОД «Познавательно-исследовательская и продуктивная деятельность»; 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>- ОД «Рисование»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F36D1">
        <w:rPr>
          <w:rFonts w:ascii="Times New Roman" w:hAnsi="Times New Roman" w:cs="Times New Roman"/>
          <w:sz w:val="24"/>
          <w:szCs w:val="24"/>
        </w:rPr>
        <w:t xml:space="preserve">- ОД «Формирование целостной картины мира, расширение кругозора». </w:t>
      </w: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603FA2" w:rsidRPr="00EF36D1" w:rsidRDefault="00603FA2" w:rsidP="00603FA2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EF36D1" w:rsidRDefault="00EF36D1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EF36D1" w:rsidRPr="00EF36D1" w:rsidRDefault="00EF36D1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EF36D1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Default="00603FA2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C36853" w:rsidRPr="00EF36D1" w:rsidRDefault="00C36853" w:rsidP="00603FA2">
      <w:pPr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603FA2" w:rsidRPr="00BD463B" w:rsidRDefault="00BD463B" w:rsidP="00BD463B">
      <w:pPr>
        <w:rPr>
          <w:b/>
          <w:i/>
          <w:sz w:val="28"/>
          <w:szCs w:val="28"/>
        </w:rPr>
      </w:pPr>
      <w:r w:rsidRPr="006C3786">
        <w:rPr>
          <w:b/>
          <w:sz w:val="28"/>
          <w:szCs w:val="28"/>
        </w:rPr>
        <w:t xml:space="preserve">             </w:t>
      </w:r>
    </w:p>
    <w:p w:rsidR="00603FA2" w:rsidRPr="00EF36D1" w:rsidRDefault="00603FA2" w:rsidP="00603FA2">
      <w:pPr>
        <w:tabs>
          <w:tab w:val="left" w:pos="5977"/>
        </w:tabs>
        <w:jc w:val="center"/>
        <w:rPr>
          <w:rFonts w:cs="Times New Roman"/>
          <w:b/>
          <w:color w:val="000000"/>
        </w:rPr>
      </w:pPr>
      <w:r w:rsidRPr="00EF36D1">
        <w:rPr>
          <w:rFonts w:cs="Times New Roman"/>
          <w:b/>
          <w:color w:val="000000"/>
        </w:rPr>
        <w:t>Нормативные документы, регламентирующие составление</w:t>
      </w:r>
    </w:p>
    <w:p w:rsidR="00603FA2" w:rsidRPr="00EF36D1" w:rsidRDefault="00603FA2" w:rsidP="00603FA2">
      <w:pPr>
        <w:jc w:val="center"/>
        <w:rPr>
          <w:rFonts w:cs="Times New Roman"/>
          <w:b/>
          <w:color w:val="000000"/>
        </w:rPr>
      </w:pPr>
      <w:r w:rsidRPr="00EF36D1">
        <w:rPr>
          <w:rFonts w:cs="Times New Roman"/>
          <w:b/>
          <w:color w:val="000000"/>
        </w:rPr>
        <w:t>учебных   планов дошкольных образовательных учреждений: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</w:rPr>
        <w:t>Закона Российской Федерации  «Об образовании Российской Федерации» № 273-ФЗ от 29 декабря 2012 года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</w:rPr>
        <w:t>Закона Республики Татарстан  «О государственных языках РТ и других языках в РТ» №44 от28.07. 2004 г.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</w:rPr>
        <w:t>Санитарно-эпидемиологических правил и норма СанПин 2.4.1.3049-13 «Санитарно 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врача Российской Федерации от 15 мая 2013 г. № 26 г. Москва.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</w:rPr>
        <w:t>Письма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603FA2" w:rsidRPr="00EF36D1" w:rsidRDefault="00603FA2" w:rsidP="00603FA2">
      <w:pPr>
        <w:numPr>
          <w:ilvl w:val="0"/>
          <w:numId w:val="5"/>
        </w:numPr>
        <w:spacing w:before="100" w:beforeAutospacing="1" w:after="100" w:afterAutospacing="1" w:line="276" w:lineRule="auto"/>
        <w:ind w:left="1134" w:firstLine="284"/>
        <w:rPr>
          <w:rFonts w:cs="Times New Roman"/>
        </w:rPr>
      </w:pPr>
      <w:r w:rsidRPr="00EF36D1">
        <w:rPr>
          <w:rFonts w:cs="Times New Roman"/>
        </w:rPr>
        <w:t>Приказа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603FA2" w:rsidRPr="00EF36D1" w:rsidRDefault="00603FA2" w:rsidP="00603FA2">
      <w:pPr>
        <w:numPr>
          <w:ilvl w:val="0"/>
          <w:numId w:val="5"/>
        </w:numPr>
        <w:spacing w:before="100" w:beforeAutospacing="1" w:after="100" w:afterAutospacing="1" w:line="276" w:lineRule="auto"/>
        <w:ind w:left="1134" w:firstLine="284"/>
        <w:rPr>
          <w:rFonts w:cs="Times New Roman"/>
        </w:rPr>
      </w:pPr>
      <w:r w:rsidRPr="00EF36D1">
        <w:rPr>
          <w:rFonts w:cs="Times New Roman"/>
        </w:rPr>
        <w:t>Письма  «Комментарии к ФГОС дошкольного образования» Министерства образования и науки Российской Федерации от 28.02.2014 г. № 08-249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</w:rPr>
        <w:t>Приказа  Министерства образования и науки РТ 3463 от29.06.2001 г. « О мерах по улучшению изучения родного, татарского, русского языков в ДОУ».</w:t>
      </w:r>
    </w:p>
    <w:p w:rsidR="00603FA2" w:rsidRPr="00EF36D1" w:rsidRDefault="00603FA2" w:rsidP="00603FA2">
      <w:pPr>
        <w:numPr>
          <w:ilvl w:val="0"/>
          <w:numId w:val="5"/>
        </w:numPr>
        <w:ind w:left="1134" w:firstLine="284"/>
        <w:jc w:val="both"/>
        <w:rPr>
          <w:rFonts w:cs="Times New Roman"/>
        </w:rPr>
      </w:pPr>
      <w:r w:rsidRPr="00EF36D1">
        <w:rPr>
          <w:rFonts w:cs="Times New Roman"/>
          <w:color w:val="000000"/>
        </w:rPr>
        <w:t>Письмо МО и Н РТ от 08.11.2013 г. №15588 «Методические рекомендации по организации обучения детей татарскому и русскому языкам в дошкольных образовательных организациях»</w:t>
      </w:r>
    </w:p>
    <w:p w:rsidR="00603FA2" w:rsidRPr="00EF36D1" w:rsidRDefault="00603FA2" w:rsidP="00603FA2">
      <w:pPr>
        <w:ind w:left="1134" w:firstLine="284"/>
        <w:jc w:val="both"/>
        <w:rPr>
          <w:rFonts w:cs="Times New Roman"/>
        </w:rPr>
      </w:pPr>
    </w:p>
    <w:p w:rsidR="00603FA2" w:rsidRPr="00EF36D1" w:rsidRDefault="00603FA2" w:rsidP="00603FA2">
      <w:pPr>
        <w:ind w:left="993"/>
        <w:rPr>
          <w:rFonts w:cs="Times New Roman"/>
          <w:color w:val="000000"/>
        </w:rPr>
      </w:pPr>
    </w:p>
    <w:p w:rsidR="00603FA2" w:rsidRPr="00EF36D1" w:rsidRDefault="00603FA2" w:rsidP="00603FA2">
      <w:pPr>
        <w:jc w:val="center"/>
        <w:rPr>
          <w:rFonts w:cs="Times New Roman"/>
          <w:b/>
          <w:color w:val="000000"/>
        </w:rPr>
      </w:pPr>
    </w:p>
    <w:p w:rsidR="00603FA2" w:rsidRPr="00EF36D1" w:rsidRDefault="00603FA2" w:rsidP="00603FA2">
      <w:pPr>
        <w:spacing w:line="276" w:lineRule="auto"/>
        <w:rPr>
          <w:rFonts w:cs="Times New Roman"/>
          <w:b/>
          <w:color w:val="000000"/>
        </w:rPr>
      </w:pPr>
    </w:p>
    <w:p w:rsidR="00603FA2" w:rsidRPr="00EF36D1" w:rsidRDefault="00603FA2" w:rsidP="00603FA2">
      <w:pPr>
        <w:spacing w:line="276" w:lineRule="auto"/>
        <w:rPr>
          <w:rFonts w:cs="Times New Roman"/>
          <w:b/>
          <w:bCs/>
          <w:color w:val="000000"/>
          <w:sz w:val="28"/>
          <w:szCs w:val="28"/>
        </w:rPr>
        <w:sectPr w:rsidR="00603FA2" w:rsidRPr="00EF36D1">
          <w:pgSz w:w="11906" w:h="16838"/>
          <w:pgMar w:top="720" w:right="720" w:bottom="720" w:left="720" w:header="709" w:footer="709" w:gutter="0"/>
          <w:cols w:space="720"/>
        </w:sectPr>
      </w:pPr>
    </w:p>
    <w:p w:rsidR="00603FA2" w:rsidRPr="00EF36D1" w:rsidRDefault="00603FA2" w:rsidP="00603FA2">
      <w:pPr>
        <w:jc w:val="center"/>
        <w:rPr>
          <w:rFonts w:cs="Times New Roman"/>
          <w:b/>
          <w:color w:val="000000"/>
          <w:sz w:val="28"/>
          <w:szCs w:val="28"/>
        </w:rPr>
      </w:pPr>
    </w:p>
    <w:tbl>
      <w:tblPr>
        <w:tblW w:w="10031" w:type="dxa"/>
        <w:tblInd w:w="-318" w:type="dxa"/>
        <w:tblLook w:val="04A0" w:firstRow="1" w:lastRow="0" w:firstColumn="1" w:lastColumn="0" w:noHBand="0" w:noVBand="1"/>
      </w:tblPr>
      <w:tblGrid>
        <w:gridCol w:w="3970"/>
        <w:gridCol w:w="6061"/>
      </w:tblGrid>
      <w:tr w:rsidR="00C36853" w:rsidRPr="00C36853" w:rsidTr="00C36853">
        <w:tc>
          <w:tcPr>
            <w:tcW w:w="3970" w:type="dxa"/>
          </w:tcPr>
          <w:p w:rsidR="00C36853" w:rsidRPr="00C36853" w:rsidRDefault="00C36853" w:rsidP="00C36853"/>
        </w:tc>
        <w:tc>
          <w:tcPr>
            <w:tcW w:w="6061" w:type="dxa"/>
          </w:tcPr>
          <w:p w:rsidR="00C36853" w:rsidRPr="00C36853" w:rsidRDefault="00C36853" w:rsidP="00C36853">
            <w:pPr>
              <w:jc w:val="right"/>
              <w:rPr>
                <w:rFonts w:eastAsiaTheme="minorEastAsia" w:cs="Times New Roman"/>
                <w:b/>
                <w:sz w:val="28"/>
                <w:szCs w:val="28"/>
                <w:lang w:bidi="ar-SA"/>
              </w:rPr>
            </w:pPr>
          </w:p>
        </w:tc>
      </w:tr>
    </w:tbl>
    <w:p w:rsidR="00C36853" w:rsidRPr="00C36853" w:rsidRDefault="00C36853" w:rsidP="00C36853">
      <w:pPr>
        <w:spacing w:line="276" w:lineRule="auto"/>
        <w:jc w:val="center"/>
        <w:rPr>
          <w:rFonts w:eastAsiaTheme="minorEastAsia" w:cs="Times New Roman"/>
          <w:b/>
          <w:sz w:val="28"/>
          <w:szCs w:val="28"/>
          <w:lang w:bidi="ar-SA"/>
        </w:rPr>
      </w:pPr>
      <w:r w:rsidRPr="00C36853">
        <w:rPr>
          <w:rFonts w:eastAsiaTheme="minorEastAsia" w:cs="Times New Roman"/>
          <w:b/>
          <w:sz w:val="28"/>
          <w:szCs w:val="28"/>
          <w:lang w:bidi="ar-SA"/>
        </w:rPr>
        <w:t>Расписание образовательной деятельности</w:t>
      </w:r>
    </w:p>
    <w:p w:rsidR="00C36853" w:rsidRDefault="00C36853" w:rsidP="00C36853">
      <w:pPr>
        <w:spacing w:line="276" w:lineRule="auto"/>
        <w:jc w:val="center"/>
        <w:rPr>
          <w:rFonts w:eastAsiaTheme="minorEastAsia" w:cs="Times New Roman"/>
          <w:b/>
          <w:sz w:val="28"/>
          <w:szCs w:val="28"/>
          <w:lang w:bidi="ar-SA"/>
        </w:rPr>
      </w:pPr>
      <w:r w:rsidRPr="00C36853">
        <w:rPr>
          <w:rFonts w:eastAsiaTheme="minorEastAsia" w:cs="Times New Roman"/>
          <w:b/>
          <w:sz w:val="28"/>
          <w:szCs w:val="28"/>
          <w:lang w:bidi="ar-SA"/>
        </w:rPr>
        <w:t>МБДОУ «Татарско-</w:t>
      </w:r>
      <w:proofErr w:type="spellStart"/>
      <w:r w:rsidRPr="00C36853">
        <w:rPr>
          <w:rFonts w:eastAsiaTheme="minorEastAsia" w:cs="Times New Roman"/>
          <w:b/>
          <w:sz w:val="28"/>
          <w:szCs w:val="28"/>
          <w:lang w:bidi="ar-SA"/>
        </w:rPr>
        <w:t>Дюм</w:t>
      </w:r>
      <w:proofErr w:type="spellEnd"/>
      <w:r w:rsidRPr="00C36853">
        <w:rPr>
          <w:rFonts w:eastAsiaTheme="minorEastAsia" w:cs="Times New Roman"/>
          <w:b/>
          <w:sz w:val="28"/>
          <w:szCs w:val="28"/>
          <w:lang w:bidi="ar-SA"/>
        </w:rPr>
        <w:t>-</w:t>
      </w:r>
      <w:proofErr w:type="spellStart"/>
      <w:r w:rsidRPr="00C36853">
        <w:rPr>
          <w:rFonts w:eastAsiaTheme="minorEastAsia" w:cs="Times New Roman"/>
          <w:b/>
          <w:sz w:val="28"/>
          <w:szCs w:val="28"/>
          <w:lang w:bidi="ar-SA"/>
        </w:rPr>
        <w:t>Дюмский</w:t>
      </w:r>
      <w:proofErr w:type="spellEnd"/>
      <w:r w:rsidRPr="00C36853">
        <w:rPr>
          <w:rFonts w:eastAsiaTheme="minorEastAsia" w:cs="Times New Roman"/>
          <w:b/>
          <w:sz w:val="28"/>
          <w:szCs w:val="28"/>
          <w:lang w:bidi="ar-SA"/>
        </w:rPr>
        <w:t xml:space="preserve"> детский сад» ЕМР РТ</w:t>
      </w:r>
      <w:bookmarkStart w:id="0" w:name="_GoBack"/>
      <w:bookmarkEnd w:id="0"/>
    </w:p>
    <w:p w:rsidR="004D5CA3" w:rsidRPr="00C36853" w:rsidRDefault="004D5CA3" w:rsidP="00C36853">
      <w:pPr>
        <w:spacing w:line="276" w:lineRule="auto"/>
        <w:jc w:val="center"/>
        <w:rPr>
          <w:rFonts w:eastAsiaTheme="minorEastAsia" w:cs="Times New Roman"/>
          <w:b/>
          <w:sz w:val="28"/>
          <w:szCs w:val="28"/>
          <w:lang w:bidi="ar-SA"/>
        </w:rPr>
      </w:pPr>
    </w:p>
    <w:tbl>
      <w:tblPr>
        <w:tblStyle w:val="10"/>
        <w:tblW w:w="20696" w:type="dxa"/>
        <w:tblInd w:w="-1701" w:type="dxa"/>
        <w:tblLayout w:type="fixed"/>
        <w:tblLook w:val="04A0" w:firstRow="1" w:lastRow="0" w:firstColumn="1" w:lastColumn="0" w:noHBand="0" w:noVBand="1"/>
      </w:tblPr>
      <w:tblGrid>
        <w:gridCol w:w="708"/>
        <w:gridCol w:w="1986"/>
        <w:gridCol w:w="1984"/>
        <w:gridCol w:w="1985"/>
        <w:gridCol w:w="1984"/>
        <w:gridCol w:w="1985"/>
        <w:gridCol w:w="10064"/>
      </w:tblGrid>
      <w:tr w:rsidR="00C36853" w:rsidRPr="00C36853" w:rsidTr="004D5CA3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Подгруппы </w:t>
            </w:r>
          </w:p>
        </w:tc>
      </w:tr>
      <w:tr w:rsidR="00C36853" w:rsidRPr="00C36853" w:rsidTr="004D5CA3">
        <w:trPr>
          <w:gridAfter w:val="1"/>
          <w:wAfter w:w="10064" w:type="dxa"/>
          <w:cantSplit/>
          <w:trHeight w:val="1134"/>
        </w:trPr>
        <w:tc>
          <w:tcPr>
            <w:tcW w:w="708" w:type="dxa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Дни недели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 2 младшая 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 Младшая 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Средняя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Старшая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Подготовительная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Понедельник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9.00-9.20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ФЦКМ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</w:t>
            </w: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ФЦКМ (познавательное развитие)</w:t>
            </w:r>
          </w:p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30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 на свежем воздухе)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HAnsi"/>
                <w:lang w:bidi="ar-SA"/>
              </w:rPr>
            </w:pPr>
            <w:r w:rsidRPr="00C36853">
              <w:rPr>
                <w:rFonts w:asciiTheme="minorHAnsi" w:eastAsiaTheme="minorEastAsia" w:hAnsiTheme="minorHAnsi" w:cstheme="minorHAnsi"/>
                <w:lang w:bidi="ar-SA"/>
              </w:rPr>
              <w:t>10.40 – 10.50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 на свежем воздухе)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HAnsi"/>
                <w:lang w:bidi="ar-SA"/>
              </w:rPr>
            </w:pPr>
            <w:r w:rsidRPr="00C36853">
              <w:rPr>
                <w:rFonts w:asciiTheme="minorHAnsi" w:eastAsiaTheme="minorEastAsia" w:hAnsiTheme="minorHAnsi" w:cstheme="minorHAnsi"/>
                <w:lang w:bidi="ar-SA"/>
              </w:rPr>
              <w:t>10.40 – 10.55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 на свежем воздухе)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color w:val="FF0000"/>
                <w:lang w:bidi="ar-SA"/>
              </w:rPr>
            </w:pPr>
            <w:r w:rsidRPr="00C36853">
              <w:rPr>
                <w:rFonts w:asciiTheme="minorHAnsi" w:eastAsiaTheme="minorEastAsia" w:hAnsiTheme="minorHAnsi" w:cstheme="minorHAnsi"/>
                <w:lang w:bidi="ar-SA"/>
              </w:rPr>
              <w:t>10.40 – 11.00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10.10</w:t>
            </w:r>
          </w:p>
        </w:tc>
      </w:tr>
      <w:tr w:rsidR="00C36853" w:rsidRPr="00C36853" w:rsidTr="004D5CA3">
        <w:trPr>
          <w:gridAfter w:val="1"/>
          <w:wAfter w:w="10064" w:type="dxa"/>
          <w:trHeight w:val="1185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3.Рисование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(художественное творчество)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3.Рисование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(художественное творчество)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16.10</w:t>
            </w:r>
          </w:p>
        </w:tc>
      </w:tr>
      <w:tr w:rsidR="00C36853" w:rsidRPr="00C36853" w:rsidTr="004D5CA3">
        <w:trPr>
          <w:gridAfter w:val="1"/>
          <w:wAfter w:w="10064" w:type="dxa"/>
          <w:trHeight w:val="267"/>
        </w:trPr>
        <w:tc>
          <w:tcPr>
            <w:tcW w:w="10632" w:type="dxa"/>
            <w:gridSpan w:val="6"/>
            <w:textDirection w:val="btL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Вторник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Лепка/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аппликация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</w:t>
            </w: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Лепка/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аппликация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30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Лепка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Лепка/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аппликация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Лепка/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аппликация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9.50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Музыка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Музыка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 ФЦКМ (познавательное развитие)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 ФЦКМ (познавательное развитие)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16.10</w:t>
            </w:r>
          </w:p>
        </w:tc>
      </w:tr>
      <w:tr w:rsidR="00C36853" w:rsidRPr="00C36853" w:rsidTr="004D5CA3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0064" w:type="dxa"/>
            <w:textDirection w:val="btL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Среда 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ФЭМП (познавательное развитие)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</w:t>
            </w: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ФЭМП (познавательное развитие)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30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ФЦКМ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ФЦКМ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ФЦКМ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9.50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2.Татарский язык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(региональный компонент УМК)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2.Татарский язык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(региональный компонент УМК)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 на свежем воздухе)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HAnsi"/>
                <w:color w:val="000000"/>
                <w:lang w:bidi="ar-SA"/>
              </w:rPr>
              <w:t>10.40 – 11.05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 на свежем воздухе)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HAnsi"/>
                <w:lang w:bidi="ar-SA"/>
              </w:rPr>
            </w:pPr>
            <w:r w:rsidRPr="00C36853">
              <w:rPr>
                <w:rFonts w:asciiTheme="minorHAnsi" w:eastAsiaTheme="minorEastAsia" w:hAnsiTheme="minorHAnsi" w:cstheme="minorHAnsi"/>
                <w:color w:val="000000"/>
                <w:lang w:bidi="ar-SA"/>
              </w:rPr>
              <w:t>10.40 – 11.10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4.Коммуникация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4.  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16.10</w:t>
            </w:r>
          </w:p>
        </w:tc>
      </w:tr>
      <w:tr w:rsidR="00C36853" w:rsidRPr="00C36853" w:rsidTr="004D5CA3">
        <w:trPr>
          <w:trHeight w:val="275"/>
        </w:trPr>
        <w:tc>
          <w:tcPr>
            <w:tcW w:w="10632" w:type="dxa"/>
            <w:gridSpan w:val="6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006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Четверг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ФЭМП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ФЭМП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ФЭМП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Рисование (художественное творчество)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</w:t>
            </w: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Рисование (художественное творчество)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30</w:t>
            </w:r>
          </w:p>
        </w:tc>
      </w:tr>
      <w:tr w:rsidR="00C36853" w:rsidRPr="00C36853" w:rsidTr="004D5CA3">
        <w:trPr>
          <w:gridAfter w:val="1"/>
          <w:wAfter w:w="10064" w:type="dxa"/>
          <w:trHeight w:val="1017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9.50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Коммуникация (Развитие речи, чтение художественной литературы)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  ФЭМП (познавательное развитие)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16.10</w:t>
            </w:r>
          </w:p>
        </w:tc>
      </w:tr>
      <w:tr w:rsidR="00C36853" w:rsidRPr="00C36853" w:rsidTr="004D5CA3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  <w:tc>
          <w:tcPr>
            <w:tcW w:w="10064" w:type="dxa"/>
            <w:textDirection w:val="btL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C36853" w:rsidRPr="00C36853" w:rsidRDefault="00C36853" w:rsidP="00C36853">
            <w:pPr>
              <w:ind w:left="113" w:right="113"/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Пятница 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 xml:space="preserve">1.  Рисование 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 xml:space="preserve">1.  Рисование 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9.00-9.15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 xml:space="preserve">1.  Рисование 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2</w:t>
            </w: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1.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val="en-US" w:bidi="ar-SA"/>
              </w:rPr>
              <w:t>9.00-9.</w:t>
            </w: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30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9.45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  Музыка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9.30 – 9.50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10.05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2.Физическая культура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(двигательная деятельность)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9.40 – 10.10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  <w:vMerge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6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4" w:type="dxa"/>
          </w:tcPr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</w:p>
        </w:tc>
        <w:tc>
          <w:tcPr>
            <w:tcW w:w="1985" w:type="dxa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3.Татарский язык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bCs/>
                <w:i/>
                <w:iCs/>
                <w:lang w:bidi="ar-SA"/>
              </w:rPr>
              <w:t>(региональный компонент УМК)</w:t>
            </w:r>
          </w:p>
          <w:p w:rsidR="00C36853" w:rsidRPr="00C36853" w:rsidRDefault="00C36853" w:rsidP="00C36853">
            <w:pPr>
              <w:jc w:val="right"/>
              <w:rPr>
                <w:rFonts w:asciiTheme="minorHAnsi" w:eastAsiaTheme="minorEastAsia" w:hAnsiTheme="minorHAnsi" w:cstheme="minorBidi"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lang w:bidi="ar-SA"/>
              </w:rPr>
              <w:t>15.40 – 16.10</w:t>
            </w: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i/>
                <w:iCs/>
                <w:color w:val="FF0000"/>
                <w:lang w:bidi="ar-SA"/>
              </w:rPr>
            </w:pPr>
          </w:p>
        </w:tc>
      </w:tr>
      <w:tr w:rsidR="00C36853" w:rsidRPr="00C36853" w:rsidTr="004D5CA3">
        <w:trPr>
          <w:gridAfter w:val="1"/>
          <w:wAfter w:w="10064" w:type="dxa"/>
        </w:trPr>
        <w:tc>
          <w:tcPr>
            <w:tcW w:w="708" w:type="dxa"/>
          </w:tcPr>
          <w:p w:rsidR="00C36853" w:rsidRPr="00C36853" w:rsidRDefault="00C36853" w:rsidP="00C36853">
            <w:pPr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 xml:space="preserve">Итого </w:t>
            </w:r>
          </w:p>
        </w:tc>
        <w:tc>
          <w:tcPr>
            <w:tcW w:w="1986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10 (1ч 40 мин)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10 (2ч 30 мин)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10 (3 ч 20 мин)</w:t>
            </w:r>
          </w:p>
        </w:tc>
        <w:tc>
          <w:tcPr>
            <w:tcW w:w="1984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14 (5 ч 50 мин)</w:t>
            </w:r>
          </w:p>
        </w:tc>
        <w:tc>
          <w:tcPr>
            <w:tcW w:w="1985" w:type="dxa"/>
          </w:tcPr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</w:p>
          <w:p w:rsidR="00C36853" w:rsidRPr="00C36853" w:rsidRDefault="00C36853" w:rsidP="00C36853">
            <w:pPr>
              <w:jc w:val="center"/>
              <w:rPr>
                <w:rFonts w:asciiTheme="minorHAnsi" w:eastAsiaTheme="minorEastAsia" w:hAnsiTheme="minorHAnsi" w:cstheme="minorBidi"/>
                <w:b/>
                <w:lang w:bidi="ar-SA"/>
              </w:rPr>
            </w:pPr>
            <w:r w:rsidRPr="00C36853">
              <w:rPr>
                <w:rFonts w:asciiTheme="minorHAnsi" w:eastAsiaTheme="minorEastAsia" w:hAnsiTheme="minorHAnsi" w:cstheme="minorBidi"/>
                <w:b/>
                <w:lang w:bidi="ar-SA"/>
              </w:rPr>
              <w:t>16 (8 ч)</w:t>
            </w:r>
          </w:p>
        </w:tc>
      </w:tr>
    </w:tbl>
    <w:p w:rsidR="004D5CA3" w:rsidRDefault="004D5CA3" w:rsidP="00C36853">
      <w:pPr>
        <w:spacing w:line="276" w:lineRule="auto"/>
        <w:ind w:left="426"/>
        <w:jc w:val="both"/>
        <w:rPr>
          <w:rFonts w:eastAsiaTheme="minorEastAsia" w:cs="Times New Roman"/>
          <w:b/>
          <w:bCs/>
          <w:lang w:bidi="ar-SA"/>
        </w:rPr>
      </w:pPr>
    </w:p>
    <w:p w:rsidR="00C36853" w:rsidRPr="00C36853" w:rsidRDefault="00C36853" w:rsidP="00C36853">
      <w:pPr>
        <w:spacing w:line="276" w:lineRule="auto"/>
        <w:ind w:left="426"/>
        <w:jc w:val="both"/>
        <w:rPr>
          <w:rFonts w:eastAsiaTheme="minorEastAsia" w:cs="Times New Roman"/>
          <w:lang w:bidi="ar-SA"/>
        </w:rPr>
      </w:pPr>
      <w:r w:rsidRPr="00C36853">
        <w:rPr>
          <w:rFonts w:eastAsiaTheme="minorEastAsia" w:cs="Times New Roman"/>
          <w:b/>
          <w:bCs/>
          <w:lang w:bidi="ar-SA"/>
        </w:rPr>
        <w:t xml:space="preserve">Примечание: </w:t>
      </w:r>
      <w:r w:rsidRPr="00C36853">
        <w:rPr>
          <w:rFonts w:eastAsiaTheme="minorEastAsia" w:cs="Times New Roman"/>
          <w:lang w:bidi="ar-SA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игровой форме на свежем воздухе; обучение родному (русскому) языку в младших и средней подгруппах  проводится воспитателем по обучению русскому языку в форме игры в рамках режима дня.</w:t>
      </w:r>
    </w:p>
    <w:p w:rsidR="00C36853" w:rsidRPr="00C36853" w:rsidRDefault="00C36853" w:rsidP="00C36853">
      <w:pPr>
        <w:spacing w:line="276" w:lineRule="auto"/>
        <w:ind w:left="426"/>
        <w:rPr>
          <w:rFonts w:eastAsiaTheme="minorEastAsia" w:cs="Times New Roman"/>
          <w:b/>
          <w:lang w:bidi="ar-SA"/>
        </w:rPr>
      </w:pPr>
      <w:r w:rsidRPr="00C36853">
        <w:rPr>
          <w:rFonts w:eastAsiaTheme="minorEastAsia" w:cs="Times New Roman"/>
          <w:b/>
          <w:lang w:bidi="ar-SA"/>
        </w:rPr>
        <w:t xml:space="preserve">Обозначения: </w:t>
      </w:r>
    </w:p>
    <w:p w:rsidR="00C36853" w:rsidRPr="00C36853" w:rsidRDefault="00C36853" w:rsidP="00C36853">
      <w:pPr>
        <w:spacing w:line="276" w:lineRule="auto"/>
        <w:ind w:left="426"/>
        <w:rPr>
          <w:rFonts w:eastAsiaTheme="minorEastAsia" w:cs="Times New Roman"/>
          <w:lang w:bidi="ar-SA"/>
        </w:rPr>
      </w:pPr>
      <w:r w:rsidRPr="00C36853">
        <w:rPr>
          <w:rFonts w:eastAsiaTheme="minorEastAsia" w:cs="Times New Roman"/>
          <w:lang w:bidi="ar-SA"/>
        </w:rPr>
        <w:t>ФЭМП - формирование элементарных математических представлений,</w:t>
      </w:r>
    </w:p>
    <w:p w:rsidR="00C36853" w:rsidRPr="00C36853" w:rsidRDefault="00C36853" w:rsidP="00C36853">
      <w:pPr>
        <w:spacing w:line="276" w:lineRule="auto"/>
        <w:ind w:firstLine="426"/>
        <w:jc w:val="both"/>
        <w:rPr>
          <w:rFonts w:eastAsiaTheme="minorEastAsia" w:cs="Times New Roman"/>
          <w:lang w:bidi="ar-SA"/>
        </w:rPr>
      </w:pPr>
      <w:r w:rsidRPr="00C36853">
        <w:rPr>
          <w:rFonts w:eastAsiaTheme="minorEastAsia" w:cs="Times New Roman"/>
          <w:lang w:bidi="ar-SA"/>
        </w:rPr>
        <w:t>ФЦК</w:t>
      </w:r>
      <w:proofErr w:type="gramStart"/>
      <w:r w:rsidRPr="00C36853">
        <w:rPr>
          <w:rFonts w:eastAsiaTheme="minorEastAsia" w:cs="Times New Roman"/>
          <w:lang w:bidi="ar-SA"/>
        </w:rPr>
        <w:t>М-</w:t>
      </w:r>
      <w:proofErr w:type="gramEnd"/>
      <w:r w:rsidRPr="00C36853">
        <w:rPr>
          <w:rFonts w:eastAsiaTheme="minorEastAsia" w:cs="Times New Roman"/>
          <w:lang w:bidi="ar-SA"/>
        </w:rPr>
        <w:t xml:space="preserve"> формирование целостной картины мира</w:t>
      </w:r>
    </w:p>
    <w:p w:rsidR="00C36853" w:rsidRPr="00C36853" w:rsidRDefault="00C36853" w:rsidP="00C36853">
      <w:pPr>
        <w:spacing w:line="276" w:lineRule="auto"/>
        <w:rPr>
          <w:rFonts w:asciiTheme="minorHAnsi" w:eastAsiaTheme="minorEastAsia" w:hAnsiTheme="minorHAnsi" w:cstheme="minorBidi"/>
          <w:sz w:val="22"/>
          <w:szCs w:val="22"/>
          <w:lang w:bidi="ar-SA"/>
        </w:rPr>
      </w:pPr>
    </w:p>
    <w:p w:rsidR="00C36853" w:rsidRPr="00C36853" w:rsidRDefault="00C36853" w:rsidP="00C36853">
      <w:pPr>
        <w:spacing w:line="276" w:lineRule="auto"/>
        <w:rPr>
          <w:rFonts w:asciiTheme="minorHAnsi" w:eastAsiaTheme="minorEastAsia" w:hAnsiTheme="minorHAnsi" w:cstheme="minorBidi"/>
          <w:sz w:val="22"/>
          <w:szCs w:val="22"/>
          <w:lang w:bidi="ar-SA"/>
        </w:rPr>
      </w:pPr>
    </w:p>
    <w:p w:rsidR="00C36853" w:rsidRPr="00C36853" w:rsidRDefault="00C36853" w:rsidP="00C36853">
      <w:pPr>
        <w:spacing w:line="276" w:lineRule="auto"/>
        <w:rPr>
          <w:rFonts w:asciiTheme="minorHAnsi" w:eastAsiaTheme="minorEastAsia" w:hAnsiTheme="minorHAnsi" w:cstheme="minorBidi"/>
          <w:sz w:val="22"/>
          <w:szCs w:val="22"/>
          <w:lang w:bidi="ar-SA"/>
        </w:rPr>
      </w:pPr>
    </w:p>
    <w:p w:rsidR="00C36853" w:rsidRPr="00C36853" w:rsidRDefault="00C36853" w:rsidP="00C36853">
      <w:pPr>
        <w:spacing w:line="276" w:lineRule="auto"/>
        <w:jc w:val="right"/>
        <w:rPr>
          <w:rFonts w:asciiTheme="minorHAnsi" w:eastAsiaTheme="minorEastAsia" w:hAnsiTheme="minorHAnsi" w:cstheme="minorBidi"/>
          <w:sz w:val="22"/>
          <w:szCs w:val="22"/>
          <w:lang w:bidi="ar-SA"/>
        </w:rPr>
      </w:pPr>
    </w:p>
    <w:p w:rsidR="00C36853" w:rsidRPr="00C36853" w:rsidRDefault="00C36853" w:rsidP="00C36853">
      <w:pPr>
        <w:autoSpaceDE w:val="0"/>
        <w:autoSpaceDN w:val="0"/>
        <w:adjustRightInd w:val="0"/>
        <w:spacing w:line="276" w:lineRule="auto"/>
        <w:jc w:val="center"/>
        <w:rPr>
          <w:rFonts w:eastAsiaTheme="minorEastAsia" w:cs="Times New Roman"/>
          <w:color w:val="000000"/>
          <w:highlight w:val="white"/>
          <w:lang w:bidi="ar-SA"/>
        </w:rPr>
      </w:pPr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>Организация жизнедеятельности детей</w:t>
      </w:r>
    </w:p>
    <w:p w:rsidR="00C36853" w:rsidRPr="00C36853" w:rsidRDefault="00C36853" w:rsidP="00C36853">
      <w:pPr>
        <w:autoSpaceDE w:val="0"/>
        <w:autoSpaceDN w:val="0"/>
        <w:adjustRightInd w:val="0"/>
        <w:spacing w:line="276" w:lineRule="auto"/>
        <w:jc w:val="center"/>
        <w:rPr>
          <w:rFonts w:eastAsiaTheme="minorEastAsia" w:cs="Times New Roman"/>
          <w:b/>
          <w:bCs/>
          <w:color w:val="000000"/>
          <w:highlight w:val="white"/>
          <w:lang w:bidi="ar-SA"/>
        </w:rPr>
      </w:pPr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>МБДОУ «Татарско-</w:t>
      </w:r>
      <w:proofErr w:type="spellStart"/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>Дюм</w:t>
      </w:r>
      <w:proofErr w:type="spellEnd"/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>-</w:t>
      </w:r>
      <w:proofErr w:type="spellStart"/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>Дюмский</w:t>
      </w:r>
      <w:proofErr w:type="spellEnd"/>
      <w:r w:rsidRPr="00C36853">
        <w:rPr>
          <w:rFonts w:eastAsiaTheme="minorEastAsia" w:cs="Times New Roman"/>
          <w:b/>
          <w:bCs/>
          <w:color w:val="000000"/>
          <w:highlight w:val="white"/>
          <w:lang w:bidi="ar-SA"/>
        </w:rPr>
        <w:t xml:space="preserve"> детский сад» ЕМР РТ</w:t>
      </w:r>
    </w:p>
    <w:p w:rsidR="00C36853" w:rsidRDefault="00C36853" w:rsidP="00C36853">
      <w:pPr>
        <w:autoSpaceDE w:val="0"/>
        <w:autoSpaceDN w:val="0"/>
        <w:adjustRightInd w:val="0"/>
        <w:spacing w:line="276" w:lineRule="auto"/>
        <w:jc w:val="center"/>
        <w:rPr>
          <w:rFonts w:eastAsiaTheme="minorEastAsia" w:cs="Times New Roman"/>
          <w:b/>
          <w:bCs/>
          <w:lang w:bidi="ar-SA"/>
        </w:rPr>
      </w:pPr>
      <w:r w:rsidRPr="00C36853">
        <w:rPr>
          <w:rFonts w:eastAsiaTheme="minorEastAsia" w:cs="Times New Roman"/>
          <w:b/>
          <w:bCs/>
          <w:color w:val="000000"/>
          <w:lang w:bidi="ar-SA"/>
        </w:rPr>
        <w:t>в течение дня</w:t>
      </w:r>
      <w:r w:rsidRPr="00C36853">
        <w:rPr>
          <w:rFonts w:eastAsiaTheme="minorEastAsia" w:cs="Times New Roman"/>
          <w:b/>
          <w:bCs/>
          <w:lang w:bidi="ar-SA"/>
        </w:rPr>
        <w:t xml:space="preserve"> (холодный период).</w:t>
      </w:r>
    </w:p>
    <w:p w:rsidR="004D5CA3" w:rsidRPr="00C36853" w:rsidRDefault="004D5CA3" w:rsidP="00C36853">
      <w:pPr>
        <w:autoSpaceDE w:val="0"/>
        <w:autoSpaceDN w:val="0"/>
        <w:adjustRightInd w:val="0"/>
        <w:spacing w:line="276" w:lineRule="auto"/>
        <w:jc w:val="center"/>
        <w:rPr>
          <w:rFonts w:eastAsiaTheme="minorEastAsia" w:cs="Times New Roman"/>
          <w:b/>
          <w:bCs/>
          <w:lang w:bidi="ar-SA"/>
        </w:rPr>
      </w:pPr>
    </w:p>
    <w:tbl>
      <w:tblPr>
        <w:tblW w:w="10632" w:type="dxa"/>
        <w:tblInd w:w="-1056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552"/>
        <w:gridCol w:w="1559"/>
        <w:gridCol w:w="1701"/>
        <w:gridCol w:w="1701"/>
        <w:gridCol w:w="1418"/>
        <w:gridCol w:w="1701"/>
      </w:tblGrid>
      <w:tr w:rsidR="00C36853" w:rsidRPr="00C36853" w:rsidTr="004D5CA3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b/>
                <w:bCs/>
                <w:color w:val="000000"/>
                <w:lang w:bidi="ar-SA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b/>
                <w:bCs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b/>
                <w:bCs/>
                <w:color w:val="000000"/>
                <w:lang w:bidi="ar-SA"/>
              </w:rPr>
              <w:t>Время проведения ОД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rPr>
                <w:rFonts w:eastAsiaTheme="minorEastAsia" w:cs="Times New Roman"/>
                <w:lang w:bidi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2 младшая  подгруппа</w:t>
            </w:r>
          </w:p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Младшая 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Средняя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Старшая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Подготовительная подгруппа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 xml:space="preserve">Прием. Осмотр детей. Игры.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7.30 - 8.00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7.30 - 8.00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7.30 - 8.00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7.30 - 8.00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7.30 - 8.00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8.00 - 8.15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8.05 - 8.40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8.05 - 8.40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8.10 - 8.40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8.15 - 8.40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8.15 - 8.40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8.40 - 9.00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8.40 - 9.00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8.40 - 9.00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8.40 - 9.00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8.40 - 9.00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Образовательная деятельность.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9.00 - 9.40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(10/20/10)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9.40 - 9.50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9.00 - 9.45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(15/15/15)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9.45 - 9.50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9.00 - 9.50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(20/10/20)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lang w:bidi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9.00 - 10.05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(25/15/25)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10.05 - 10.10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9.00 - 10.10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(30/10/30)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9.50 - 10.00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10.10 - 10.20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10.00 - 10.10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10.20 - 10.30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10.20 - 10.30</w:t>
            </w:r>
          </w:p>
        </w:tc>
      </w:tr>
      <w:tr w:rsidR="00C36853" w:rsidRPr="00C36853" w:rsidTr="004D5CA3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Прогулка.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10.10 - 12.00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10.10 - 12.00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10.10 - 12.00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10.30 - 12.00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10.30 - 12.00</w:t>
            </w: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</w:p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10.40 – 11.10 (среда)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Возвращение с прогулки. 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12.00 - 12.10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12.05-12.20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12.05-12.20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12.05-12.20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12.20-15.00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12.20-15.00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color w:val="000000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15.00-15.10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15.10-15.30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Подготовка к образовательной деятельности. Организованная образовательная 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15.30-16.30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15.30-16.30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15.30-16.30</w:t>
            </w:r>
          </w:p>
        </w:tc>
      </w:tr>
      <w:tr w:rsidR="00C36853" w:rsidRPr="00C36853" w:rsidTr="004D5CA3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sz w:val="22"/>
                <w:szCs w:val="22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sz w:val="22"/>
                <w:szCs w:val="22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sz w:val="22"/>
                <w:szCs w:val="22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36853" w:rsidRPr="00C36853" w:rsidRDefault="00C36853" w:rsidP="00C36853">
            <w:pPr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sz w:val="22"/>
                <w:szCs w:val="22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16.30</w:t>
            </w:r>
          </w:p>
        </w:tc>
      </w:tr>
    </w:tbl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</w:p>
    <w:p w:rsidR="00C36853" w:rsidRPr="00C36853" w:rsidRDefault="00C36853" w:rsidP="00C36853">
      <w:pPr>
        <w:jc w:val="center"/>
        <w:rPr>
          <w:rFonts w:eastAsiaTheme="minorEastAsia" w:cstheme="minorBidi"/>
          <w:b/>
          <w:lang w:bidi="en-US"/>
        </w:rPr>
      </w:pPr>
      <w:r w:rsidRPr="00C36853">
        <w:rPr>
          <w:rFonts w:eastAsiaTheme="minorEastAsia" w:cstheme="minorBidi"/>
          <w:b/>
          <w:lang w:bidi="en-US"/>
        </w:rPr>
        <w:t>Организация жизнедеятельности детей</w:t>
      </w:r>
    </w:p>
    <w:p w:rsidR="00C36853" w:rsidRPr="00C36853" w:rsidRDefault="00C36853" w:rsidP="00C36853">
      <w:pPr>
        <w:spacing w:after="200"/>
        <w:jc w:val="center"/>
        <w:rPr>
          <w:rFonts w:eastAsiaTheme="minorEastAsia" w:cstheme="minorBidi"/>
          <w:b/>
          <w:lang w:bidi="en-US"/>
        </w:rPr>
      </w:pPr>
      <w:r w:rsidRPr="00C36853">
        <w:rPr>
          <w:rFonts w:eastAsiaTheme="minorEastAsia" w:cstheme="minorBidi"/>
          <w:b/>
          <w:lang w:bidi="en-US"/>
        </w:rPr>
        <w:t>МБДОУ «Татарско-</w:t>
      </w:r>
      <w:proofErr w:type="spellStart"/>
      <w:r w:rsidRPr="00C36853">
        <w:rPr>
          <w:rFonts w:eastAsiaTheme="minorEastAsia" w:cstheme="minorBidi"/>
          <w:b/>
          <w:lang w:bidi="en-US"/>
        </w:rPr>
        <w:t>Дюм</w:t>
      </w:r>
      <w:proofErr w:type="spellEnd"/>
      <w:r w:rsidRPr="00C36853">
        <w:rPr>
          <w:rFonts w:eastAsiaTheme="minorEastAsia" w:cstheme="minorBidi"/>
          <w:b/>
          <w:lang w:bidi="en-US"/>
        </w:rPr>
        <w:t>-</w:t>
      </w:r>
      <w:proofErr w:type="spellStart"/>
      <w:r w:rsidRPr="00C36853">
        <w:rPr>
          <w:rFonts w:eastAsiaTheme="minorEastAsia" w:cstheme="minorBidi"/>
          <w:b/>
          <w:lang w:bidi="en-US"/>
        </w:rPr>
        <w:t>Дюмский</w:t>
      </w:r>
      <w:proofErr w:type="spellEnd"/>
      <w:r w:rsidRPr="00C36853">
        <w:rPr>
          <w:rFonts w:eastAsiaTheme="minorEastAsia" w:cstheme="minorBidi"/>
          <w:b/>
          <w:lang w:bidi="en-US"/>
        </w:rPr>
        <w:t xml:space="preserve"> детский сад» ЕМР РТ</w:t>
      </w:r>
    </w:p>
    <w:p w:rsidR="00C36853" w:rsidRPr="00C36853" w:rsidRDefault="00C36853" w:rsidP="00C36853">
      <w:pPr>
        <w:spacing w:after="200"/>
        <w:jc w:val="center"/>
        <w:rPr>
          <w:rFonts w:eastAsiaTheme="minorEastAsia" w:cstheme="minorBidi"/>
          <w:b/>
          <w:lang w:bidi="en-US"/>
        </w:rPr>
      </w:pPr>
      <w:r w:rsidRPr="00C36853">
        <w:rPr>
          <w:rFonts w:eastAsiaTheme="minorEastAsia" w:cstheme="minorBidi"/>
          <w:b/>
          <w:lang w:bidi="en-US"/>
        </w:rPr>
        <w:t>в течение дня (тёплый период).</w:t>
      </w:r>
    </w:p>
    <w:tbl>
      <w:tblPr>
        <w:tblW w:w="1047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5"/>
        <w:gridCol w:w="1398"/>
        <w:gridCol w:w="1398"/>
        <w:gridCol w:w="1440"/>
        <w:gridCol w:w="1440"/>
        <w:gridCol w:w="1359"/>
      </w:tblGrid>
      <w:tr w:rsidR="00C36853" w:rsidRPr="00C36853" w:rsidTr="004D5CA3"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after="200" w:line="276" w:lineRule="auto"/>
              <w:rPr>
                <w:rFonts w:eastAsiaTheme="minorEastAsia" w:cs="Times New Roman"/>
                <w:b/>
                <w:lang w:bidi="en-US"/>
              </w:rPr>
            </w:pPr>
            <w:r w:rsidRPr="00C36853">
              <w:rPr>
                <w:rFonts w:eastAsiaTheme="minorEastAsia" w:cs="Times New Roman"/>
                <w:b/>
                <w:lang w:bidi="en-US"/>
              </w:rPr>
              <w:t>Мероприятия</w:t>
            </w:r>
          </w:p>
          <w:p w:rsidR="00C36853" w:rsidRPr="00C36853" w:rsidRDefault="00C36853" w:rsidP="00C36853">
            <w:pPr>
              <w:spacing w:after="200" w:line="276" w:lineRule="auto"/>
              <w:rPr>
                <w:rFonts w:eastAsiaTheme="minorEastAsia" w:cs="Times New Roman"/>
                <w:b/>
                <w:lang w:bidi="en-US"/>
              </w:rPr>
            </w:pPr>
            <w:r w:rsidRPr="00C36853">
              <w:rPr>
                <w:rFonts w:eastAsiaTheme="minorEastAsia" w:cs="Times New Roman"/>
                <w:b/>
                <w:lang w:bidi="en-US"/>
              </w:rPr>
              <w:t>в дошкольном учреждении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after="200" w:line="276" w:lineRule="auto"/>
              <w:jc w:val="center"/>
              <w:rPr>
                <w:rFonts w:eastAsiaTheme="minorEastAsia" w:cs="Times New Roman"/>
                <w:b/>
                <w:iCs/>
                <w:lang w:bidi="en-US"/>
              </w:rPr>
            </w:pPr>
            <w:r w:rsidRPr="00C36853">
              <w:rPr>
                <w:rFonts w:eastAsiaTheme="minorEastAsia" w:cs="Times New Roman"/>
                <w:b/>
                <w:iCs/>
                <w:lang w:bidi="en-US"/>
              </w:rPr>
              <w:t>Время проведения</w:t>
            </w:r>
          </w:p>
        </w:tc>
      </w:tr>
      <w:tr w:rsidR="00C36853" w:rsidRPr="00C36853" w:rsidTr="004D5CA3">
        <w:trPr>
          <w:trHeight w:val="1352"/>
        </w:trPr>
        <w:tc>
          <w:tcPr>
            <w:tcW w:w="3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after="200" w:line="276" w:lineRule="auto"/>
              <w:rPr>
                <w:rFonts w:eastAsiaTheme="minorEastAsia" w:cs="Times New Roman"/>
                <w:b/>
                <w:lang w:bidi="en-US"/>
              </w:rPr>
            </w:pPr>
          </w:p>
        </w:tc>
        <w:tc>
          <w:tcPr>
            <w:tcW w:w="1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2 младшая  подгруппа</w:t>
            </w:r>
          </w:p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Младшая 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Средняя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Старшая подгруппа</w:t>
            </w:r>
          </w:p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jc w:val="both"/>
              <w:rPr>
                <w:rFonts w:eastAsia="Calibri" w:cs="Times New Roman"/>
                <w:b/>
                <w:lang w:bidi="ar-SA"/>
              </w:rPr>
            </w:pPr>
            <w:r w:rsidRPr="00C36853">
              <w:rPr>
                <w:rFonts w:eastAsia="Calibri" w:cs="Times New Roman"/>
                <w:b/>
                <w:lang w:bidi="ar-SA"/>
              </w:rPr>
              <w:t>Подготовительная подгруппа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Прием на улице. Осмотр детей. Игры.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7.30-8.10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7.30-8.10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7.30-8.10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7.30-8.10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7.30-8.10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Утренняя гимнастика.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8.00 - 8.05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8.00 - 8.15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Подготовка к завтраку, завтрак.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8.05 - 8.40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8.05 - 8.40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8.10 - 8.40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8.15 - 8.40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853" w:rsidRPr="00C36853" w:rsidRDefault="00C36853" w:rsidP="00C36853">
            <w:pPr>
              <w:autoSpaceDE w:val="0"/>
              <w:autoSpaceDN w:val="0"/>
              <w:adjustRightInd w:val="0"/>
              <w:spacing w:before="100" w:after="100" w:line="276" w:lineRule="auto"/>
              <w:jc w:val="center"/>
              <w:rPr>
                <w:rFonts w:eastAsiaTheme="minorEastAsia" w:cs="Times New Roman"/>
                <w:lang w:bidi="ar-SA"/>
              </w:rPr>
            </w:pPr>
            <w:r w:rsidRPr="00C36853">
              <w:rPr>
                <w:rFonts w:eastAsiaTheme="minorEastAsia" w:cs="Times New Roman"/>
                <w:color w:val="000000"/>
                <w:lang w:bidi="ar-SA"/>
              </w:rPr>
              <w:t>8.15 - 8.40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Игры, самостоятельная деятельность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8.40-9.00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8.40-9.00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8.40-9.00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8.40-9.00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8.40-9.00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Подготовка к прогулке.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9.00-12.00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9.00-12.00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Возвращение с прогулки, водные процедуры.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12.00-12.20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12.00-12.20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12.00-12.20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Подготовка к обеду. Обед.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12.20-12.40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12.20-12.40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12.20-12.40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Подготовка ко сну. Сон.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12.40-15.00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12.40-15.00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12.40-15.00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Постепенный подъем.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15.00-15.10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15.00-15.10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Подготовка к полднику. Полдник.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15.10-15.30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15.10-15.30</w:t>
            </w:r>
          </w:p>
        </w:tc>
      </w:tr>
      <w:tr w:rsidR="00C36853" w:rsidRPr="00C36853" w:rsidTr="004D5CA3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853" w:rsidRPr="00C36853" w:rsidRDefault="00C36853" w:rsidP="00C36853">
            <w:pPr>
              <w:spacing w:before="100" w:beforeAutospacing="1" w:after="100" w:afterAutospacing="1"/>
              <w:jc w:val="center"/>
              <w:rPr>
                <w:rFonts w:cs="Times New Roman"/>
                <w:color w:val="000000"/>
                <w:lang w:bidi="ar-SA"/>
              </w:rPr>
            </w:pPr>
            <w:r w:rsidRPr="00C36853">
              <w:rPr>
                <w:rFonts w:cs="Times New Roman"/>
                <w:color w:val="000000"/>
                <w:lang w:bidi="ar-SA"/>
              </w:rPr>
              <w:t>Прогулка, игры, самостоятельная деятельность детей, уход домой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15.30-16.30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15.30-16.30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853" w:rsidRPr="00C36853" w:rsidRDefault="00C36853" w:rsidP="00C36853">
            <w:pPr>
              <w:spacing w:line="276" w:lineRule="auto"/>
              <w:jc w:val="center"/>
              <w:rPr>
                <w:rFonts w:eastAsiaTheme="minorEastAsia" w:cs="Times New Roman"/>
                <w:lang w:bidi="en-US"/>
              </w:rPr>
            </w:pPr>
            <w:r w:rsidRPr="00C36853">
              <w:rPr>
                <w:rFonts w:eastAsiaTheme="minorEastAsia" w:cs="Times New Roman"/>
                <w:lang w:bidi="en-US"/>
              </w:rPr>
              <w:t>15.30-16.30</w:t>
            </w:r>
          </w:p>
        </w:tc>
      </w:tr>
    </w:tbl>
    <w:p w:rsidR="00C36853" w:rsidRPr="00C36853" w:rsidRDefault="00C36853" w:rsidP="00C36853">
      <w:pPr>
        <w:spacing w:line="276" w:lineRule="auto"/>
        <w:rPr>
          <w:rFonts w:eastAsiaTheme="minorEastAsia" w:cstheme="minorBidi"/>
          <w:lang w:bidi="en-US"/>
        </w:rPr>
      </w:pPr>
    </w:p>
    <w:p w:rsidR="00C36853" w:rsidRPr="00C36853" w:rsidRDefault="00C36853" w:rsidP="00C36853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bidi="ar-SA"/>
        </w:rPr>
      </w:pPr>
    </w:p>
    <w:p w:rsidR="00822C2F" w:rsidRPr="00EF36D1" w:rsidRDefault="00822C2F">
      <w:pPr>
        <w:rPr>
          <w:rFonts w:cs="Times New Roman"/>
        </w:rPr>
      </w:pPr>
    </w:p>
    <w:sectPr w:rsidR="00822C2F" w:rsidRPr="00EF36D1" w:rsidSect="004D5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753E4"/>
    <w:multiLevelType w:val="hybridMultilevel"/>
    <w:tmpl w:val="29840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322BA4"/>
    <w:multiLevelType w:val="hybridMultilevel"/>
    <w:tmpl w:val="ABC65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C47E9"/>
    <w:multiLevelType w:val="multilevel"/>
    <w:tmpl w:val="85DCCD20"/>
    <w:lvl w:ilvl="0">
      <w:start w:val="1"/>
      <w:numFmt w:val="bullet"/>
      <w:suff w:val="nothing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2D2C56"/>
    <w:multiLevelType w:val="hybridMultilevel"/>
    <w:tmpl w:val="4AA04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635EA5"/>
    <w:multiLevelType w:val="multilevel"/>
    <w:tmpl w:val="6164C3C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4"/>
    <w:lvlOverride w:ilvl="0"/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0"/>
  </w:num>
  <w:num w:numId="5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FA2"/>
    <w:rsid w:val="00106E4A"/>
    <w:rsid w:val="0027346E"/>
    <w:rsid w:val="002974BB"/>
    <w:rsid w:val="003B2F7D"/>
    <w:rsid w:val="003E0D44"/>
    <w:rsid w:val="0047780C"/>
    <w:rsid w:val="004D5CA3"/>
    <w:rsid w:val="00603FA2"/>
    <w:rsid w:val="00822C2F"/>
    <w:rsid w:val="00917167"/>
    <w:rsid w:val="009A2E19"/>
    <w:rsid w:val="00BD463B"/>
    <w:rsid w:val="00C36853"/>
    <w:rsid w:val="00C6631A"/>
    <w:rsid w:val="00CA4ECF"/>
    <w:rsid w:val="00CE4D53"/>
    <w:rsid w:val="00DE2E7E"/>
    <w:rsid w:val="00E55996"/>
    <w:rsid w:val="00EE5E0E"/>
    <w:rsid w:val="00EF36D1"/>
    <w:rsid w:val="00F47E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FA2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03FA2"/>
    <w:pPr>
      <w:spacing w:before="100" w:beforeAutospacing="1" w:after="100" w:afterAutospacing="1"/>
    </w:pPr>
    <w:rPr>
      <w:rFonts w:cs="Times New Roman"/>
    </w:rPr>
  </w:style>
  <w:style w:type="character" w:customStyle="1" w:styleId="a4">
    <w:name w:val="Без интервала Знак"/>
    <w:basedOn w:val="a0"/>
    <w:link w:val="a5"/>
    <w:uiPriority w:val="99"/>
    <w:locked/>
    <w:rsid w:val="00603FA2"/>
    <w:rPr>
      <w:rFonts w:ascii="Calibri" w:hAnsi="Calibri" w:cs="Calibri"/>
    </w:rPr>
  </w:style>
  <w:style w:type="paragraph" w:styleId="a5">
    <w:name w:val="No Spacing"/>
    <w:link w:val="a4"/>
    <w:uiPriority w:val="99"/>
    <w:qFormat/>
    <w:rsid w:val="00603FA2"/>
    <w:pPr>
      <w:spacing w:after="0" w:line="240" w:lineRule="auto"/>
    </w:pPr>
    <w:rPr>
      <w:rFonts w:ascii="Calibri" w:hAnsi="Calibri" w:cs="Calibri"/>
    </w:rPr>
  </w:style>
  <w:style w:type="paragraph" w:styleId="a6">
    <w:name w:val="List Paragraph"/>
    <w:basedOn w:val="a"/>
    <w:uiPriority w:val="99"/>
    <w:qFormat/>
    <w:rsid w:val="00603FA2"/>
    <w:pPr>
      <w:spacing w:after="200" w:line="276" w:lineRule="auto"/>
      <w:ind w:left="720"/>
    </w:pPr>
    <w:rPr>
      <w:rFonts w:ascii="Calibri" w:hAnsi="Calibri" w:cs="Calibri"/>
      <w:sz w:val="22"/>
      <w:szCs w:val="22"/>
      <w:lang w:bidi="ar-SA"/>
    </w:rPr>
  </w:style>
  <w:style w:type="paragraph" w:customStyle="1" w:styleId="Style7">
    <w:name w:val="Style7"/>
    <w:basedOn w:val="a"/>
    <w:uiPriority w:val="99"/>
    <w:rsid w:val="00603FA2"/>
    <w:pPr>
      <w:widowControl w:val="0"/>
      <w:autoSpaceDE w:val="0"/>
      <w:autoSpaceDN w:val="0"/>
      <w:adjustRightInd w:val="0"/>
      <w:spacing w:line="326" w:lineRule="exact"/>
      <w:jc w:val="center"/>
    </w:pPr>
    <w:rPr>
      <w:rFonts w:cs="Times New Roman"/>
      <w:lang w:bidi="ar-SA"/>
    </w:rPr>
  </w:style>
  <w:style w:type="character" w:customStyle="1" w:styleId="a7">
    <w:name w:val="Основной текст_"/>
    <w:basedOn w:val="a0"/>
    <w:link w:val="1"/>
    <w:locked/>
    <w:rsid w:val="00603FA2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7"/>
    <w:rsid w:val="00603FA2"/>
    <w:pPr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 w:bidi="ar-SA"/>
    </w:rPr>
  </w:style>
  <w:style w:type="character" w:customStyle="1" w:styleId="FontStyle43">
    <w:name w:val="Font Style43"/>
    <w:basedOn w:val="a0"/>
    <w:uiPriority w:val="99"/>
    <w:rsid w:val="00603FA2"/>
    <w:rPr>
      <w:rFonts w:ascii="Times New Roman" w:hAnsi="Times New Roman" w:cs="Times New Roman" w:hint="default"/>
      <w:b/>
      <w:bCs/>
      <w:sz w:val="26"/>
      <w:szCs w:val="26"/>
    </w:rPr>
  </w:style>
  <w:style w:type="table" w:styleId="a8">
    <w:name w:val="Table Grid"/>
    <w:basedOn w:val="a1"/>
    <w:uiPriority w:val="59"/>
    <w:rsid w:val="00603F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603FA2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603FA2"/>
    <w:rPr>
      <w:rFonts w:ascii="Tahoma" w:hAnsi="Tahoma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603FA2"/>
    <w:rPr>
      <w:rFonts w:ascii="Tahoma" w:eastAsia="Times New Roman" w:hAnsi="Tahoma" w:cs="Mangal"/>
      <w:sz w:val="16"/>
      <w:szCs w:val="14"/>
      <w:lang w:eastAsia="ru-RU" w:bidi="hi-IN"/>
    </w:rPr>
  </w:style>
  <w:style w:type="table" w:customStyle="1" w:styleId="10">
    <w:name w:val="Сетка таблицы1"/>
    <w:basedOn w:val="a1"/>
    <w:next w:val="a8"/>
    <w:uiPriority w:val="59"/>
    <w:rsid w:val="00C3685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FA2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03FA2"/>
    <w:pPr>
      <w:spacing w:before="100" w:beforeAutospacing="1" w:after="100" w:afterAutospacing="1"/>
    </w:pPr>
    <w:rPr>
      <w:rFonts w:cs="Times New Roman"/>
    </w:rPr>
  </w:style>
  <w:style w:type="character" w:customStyle="1" w:styleId="a4">
    <w:name w:val="Без интервала Знак"/>
    <w:basedOn w:val="a0"/>
    <w:link w:val="a5"/>
    <w:uiPriority w:val="99"/>
    <w:locked/>
    <w:rsid w:val="00603FA2"/>
    <w:rPr>
      <w:rFonts w:ascii="Calibri" w:hAnsi="Calibri" w:cs="Calibri"/>
    </w:rPr>
  </w:style>
  <w:style w:type="paragraph" w:styleId="a5">
    <w:name w:val="No Spacing"/>
    <w:link w:val="a4"/>
    <w:uiPriority w:val="99"/>
    <w:qFormat/>
    <w:rsid w:val="00603FA2"/>
    <w:pPr>
      <w:spacing w:after="0" w:line="240" w:lineRule="auto"/>
    </w:pPr>
    <w:rPr>
      <w:rFonts w:ascii="Calibri" w:hAnsi="Calibri" w:cs="Calibri"/>
    </w:rPr>
  </w:style>
  <w:style w:type="paragraph" w:styleId="a6">
    <w:name w:val="List Paragraph"/>
    <w:basedOn w:val="a"/>
    <w:uiPriority w:val="99"/>
    <w:qFormat/>
    <w:rsid w:val="00603FA2"/>
    <w:pPr>
      <w:spacing w:after="200" w:line="276" w:lineRule="auto"/>
      <w:ind w:left="720"/>
    </w:pPr>
    <w:rPr>
      <w:rFonts w:ascii="Calibri" w:hAnsi="Calibri" w:cs="Calibri"/>
      <w:sz w:val="22"/>
      <w:szCs w:val="22"/>
      <w:lang w:bidi="ar-SA"/>
    </w:rPr>
  </w:style>
  <w:style w:type="paragraph" w:customStyle="1" w:styleId="Style7">
    <w:name w:val="Style7"/>
    <w:basedOn w:val="a"/>
    <w:uiPriority w:val="99"/>
    <w:rsid w:val="00603FA2"/>
    <w:pPr>
      <w:widowControl w:val="0"/>
      <w:autoSpaceDE w:val="0"/>
      <w:autoSpaceDN w:val="0"/>
      <w:adjustRightInd w:val="0"/>
      <w:spacing w:line="326" w:lineRule="exact"/>
      <w:jc w:val="center"/>
    </w:pPr>
    <w:rPr>
      <w:rFonts w:cs="Times New Roman"/>
      <w:lang w:bidi="ar-SA"/>
    </w:rPr>
  </w:style>
  <w:style w:type="character" w:customStyle="1" w:styleId="a7">
    <w:name w:val="Основной текст_"/>
    <w:basedOn w:val="a0"/>
    <w:link w:val="1"/>
    <w:locked/>
    <w:rsid w:val="00603FA2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7"/>
    <w:rsid w:val="00603FA2"/>
    <w:pPr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 w:bidi="ar-SA"/>
    </w:rPr>
  </w:style>
  <w:style w:type="character" w:customStyle="1" w:styleId="FontStyle43">
    <w:name w:val="Font Style43"/>
    <w:basedOn w:val="a0"/>
    <w:uiPriority w:val="99"/>
    <w:rsid w:val="00603FA2"/>
    <w:rPr>
      <w:rFonts w:ascii="Times New Roman" w:hAnsi="Times New Roman" w:cs="Times New Roman" w:hint="default"/>
      <w:b/>
      <w:bCs/>
      <w:sz w:val="26"/>
      <w:szCs w:val="26"/>
    </w:rPr>
  </w:style>
  <w:style w:type="table" w:styleId="a8">
    <w:name w:val="Table Grid"/>
    <w:basedOn w:val="a1"/>
    <w:uiPriority w:val="59"/>
    <w:rsid w:val="00603F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603FA2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603FA2"/>
    <w:rPr>
      <w:rFonts w:ascii="Tahoma" w:hAnsi="Tahoma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603FA2"/>
    <w:rPr>
      <w:rFonts w:ascii="Tahoma" w:eastAsia="Times New Roman" w:hAnsi="Tahoma" w:cs="Mangal"/>
      <w:sz w:val="16"/>
      <w:szCs w:val="14"/>
      <w:lang w:eastAsia="ru-RU" w:bidi="hi-IN"/>
    </w:rPr>
  </w:style>
  <w:style w:type="table" w:customStyle="1" w:styleId="10">
    <w:name w:val="Сетка таблицы1"/>
    <w:basedOn w:val="a1"/>
    <w:next w:val="a8"/>
    <w:uiPriority w:val="59"/>
    <w:rsid w:val="00C3685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1994</Words>
  <Characters>11367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Ляйсан</cp:lastModifiedBy>
  <cp:revision>2</cp:revision>
  <dcterms:created xsi:type="dcterms:W3CDTF">2020-02-09T17:23:00Z</dcterms:created>
  <dcterms:modified xsi:type="dcterms:W3CDTF">2020-02-09T17:23:00Z</dcterms:modified>
</cp:coreProperties>
</file>