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03D5" w:rsidRDefault="00DC03D5" w:rsidP="00DC03D5">
      <w:pPr>
        <w:spacing w:after="4" w:line="240" w:lineRule="auto"/>
        <w:ind w:right="23"/>
        <w:jc w:val="center"/>
        <w:rPr>
          <w:rFonts w:ascii="Times New Roman" w:eastAsia="Times New Roman" w:hAnsi="Times New Roman" w:cs="Times New Roman"/>
          <w:b/>
          <w:color w:val="000000"/>
          <w:sz w:val="24"/>
          <w:szCs w:val="24"/>
          <w:lang w:eastAsia="ru-RU"/>
        </w:rPr>
      </w:pPr>
      <w:r>
        <w:rPr>
          <w:noProof/>
          <w:lang w:eastAsia="ru-RU"/>
        </w:rPr>
        <w:drawing>
          <wp:inline distT="0" distB="0" distL="0" distR="0" wp14:anchorId="72707E52" wp14:editId="1A9D56F6">
            <wp:extent cx="6057462" cy="9410700"/>
            <wp:effectExtent l="0" t="0" r="63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059932" cy="9414537"/>
                    </a:xfrm>
                    <a:prstGeom prst="rect">
                      <a:avLst/>
                    </a:prstGeom>
                  </pic:spPr>
                </pic:pic>
              </a:graphicData>
            </a:graphic>
          </wp:inline>
        </w:drawing>
      </w:r>
    </w:p>
    <w:p w:rsidR="00DC03D5" w:rsidRDefault="00DC03D5" w:rsidP="002A7190">
      <w:pPr>
        <w:spacing w:after="4" w:line="240" w:lineRule="auto"/>
        <w:ind w:right="23"/>
        <w:jc w:val="center"/>
        <w:rPr>
          <w:rFonts w:ascii="Times New Roman" w:eastAsia="Times New Roman" w:hAnsi="Times New Roman" w:cs="Times New Roman"/>
          <w:b/>
          <w:color w:val="000000"/>
          <w:sz w:val="24"/>
          <w:szCs w:val="24"/>
          <w:lang w:eastAsia="ru-RU"/>
        </w:rPr>
      </w:pPr>
    </w:p>
    <w:p w:rsidR="002A7190" w:rsidRDefault="002A7190" w:rsidP="002A7190">
      <w:pPr>
        <w:spacing w:after="4" w:line="240" w:lineRule="auto"/>
        <w:ind w:right="23"/>
        <w:jc w:val="center"/>
        <w:rPr>
          <w:rFonts w:ascii="Times New Roman" w:eastAsia="Times New Roman" w:hAnsi="Times New Roman" w:cs="Times New Roman"/>
          <w:b/>
          <w:color w:val="000000"/>
          <w:sz w:val="24"/>
          <w:szCs w:val="24"/>
          <w:lang w:eastAsia="ru-RU"/>
        </w:rPr>
      </w:pPr>
      <w:r w:rsidRPr="00B76C05">
        <w:rPr>
          <w:rFonts w:ascii="Times New Roman" w:eastAsia="Times New Roman" w:hAnsi="Times New Roman" w:cs="Times New Roman"/>
          <w:b/>
          <w:color w:val="000000"/>
          <w:sz w:val="24"/>
          <w:szCs w:val="24"/>
          <w:lang w:eastAsia="ru-RU"/>
        </w:rPr>
        <w:t>1. Общие положения</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sidRPr="00B76C05">
        <w:rPr>
          <w:rFonts w:ascii="Times New Roman" w:eastAsia="Times New Roman" w:hAnsi="Times New Roman" w:cs="Times New Roman"/>
          <w:color w:val="000000"/>
          <w:sz w:val="24"/>
          <w:szCs w:val="24"/>
          <w:lang w:eastAsia="ru-RU"/>
        </w:rPr>
        <w:t>1.</w:t>
      </w:r>
      <w:r>
        <w:rPr>
          <w:rFonts w:ascii="Times New Roman" w:eastAsia="Times New Roman" w:hAnsi="Times New Roman" w:cs="Times New Roman"/>
          <w:color w:val="000000"/>
          <w:sz w:val="24"/>
          <w:szCs w:val="24"/>
          <w:lang w:eastAsia="ru-RU"/>
        </w:rPr>
        <w:t xml:space="preserve"> Настоящее Положение о комиссии по урегулированию споров между участниками образ</w:t>
      </w:r>
      <w:r w:rsidR="008507A8">
        <w:rPr>
          <w:rFonts w:ascii="Times New Roman" w:eastAsia="Times New Roman" w:hAnsi="Times New Roman" w:cs="Times New Roman"/>
          <w:color w:val="000000"/>
          <w:sz w:val="24"/>
          <w:szCs w:val="24"/>
          <w:lang w:eastAsia="ru-RU"/>
        </w:rPr>
        <w:t>овательных отношений МБДОУ «Яковлевский детский сад</w:t>
      </w:r>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ЕМР  (</w:t>
      </w:r>
      <w:proofErr w:type="gramEnd"/>
      <w:r>
        <w:rPr>
          <w:rFonts w:ascii="Times New Roman" w:eastAsia="Times New Roman" w:hAnsi="Times New Roman" w:cs="Times New Roman"/>
          <w:color w:val="000000"/>
          <w:sz w:val="24"/>
          <w:szCs w:val="24"/>
          <w:lang w:eastAsia="ru-RU"/>
        </w:rPr>
        <w:t>далее - Положение) разработано в соответствии с Федеральным законом от 29 декабря 2012 года № 273 – ФЗ  «Об образовании в Российской Федерации» (далее – ФЗ №273).</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Комиссия по урегулированию споров</w:t>
      </w:r>
      <w:r w:rsidRPr="007963FF">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между участниками образовательных отношений</w:t>
      </w:r>
      <w:r w:rsidRPr="007963FF">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в МБДОУ </w:t>
      </w:r>
      <w:r w:rsidR="00CD246D">
        <w:rPr>
          <w:rFonts w:ascii="Times New Roman" w:eastAsia="Times New Roman" w:hAnsi="Times New Roman" w:cs="Times New Roman"/>
          <w:color w:val="000000"/>
          <w:sz w:val="24"/>
          <w:szCs w:val="24"/>
          <w:lang w:eastAsia="ru-RU"/>
        </w:rPr>
        <w:t>«Яковлевский Детский сад</w:t>
      </w:r>
      <w:r>
        <w:rPr>
          <w:rFonts w:ascii="Times New Roman" w:eastAsia="Times New Roman" w:hAnsi="Times New Roman" w:cs="Times New Roman"/>
          <w:color w:val="000000"/>
          <w:sz w:val="24"/>
          <w:szCs w:val="24"/>
          <w:lang w:eastAsia="ru-RU"/>
        </w:rPr>
        <w:t>» ЕМР</w:t>
      </w:r>
      <w:r w:rsidR="00CD246D">
        <w:rPr>
          <w:rFonts w:ascii="Times New Roman" w:eastAsia="Times New Roman" w:hAnsi="Times New Roman" w:cs="Times New Roman"/>
          <w:color w:val="000000"/>
          <w:sz w:val="24"/>
          <w:szCs w:val="24"/>
          <w:lang w:eastAsia="ru-RU"/>
        </w:rPr>
        <w:t xml:space="preserve"> </w:t>
      </w:r>
      <w:proofErr w:type="gramStart"/>
      <w:r w:rsidR="00CD246D">
        <w:rPr>
          <w:rFonts w:ascii="Times New Roman" w:eastAsia="Times New Roman" w:hAnsi="Times New Roman" w:cs="Times New Roman"/>
          <w:color w:val="000000"/>
          <w:sz w:val="24"/>
          <w:szCs w:val="24"/>
          <w:lang w:eastAsia="ru-RU"/>
        </w:rPr>
        <w:t>РТ</w:t>
      </w:r>
      <w:r>
        <w:rPr>
          <w:rFonts w:ascii="Times New Roman" w:eastAsia="Times New Roman" w:hAnsi="Times New Roman" w:cs="Times New Roman"/>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далее – Комиссия, организация) создается в целях урегулирования разногласий между участниками образовательных отношений по вопросам реализации прав на образование, за исключением споров, для которых установлен  иной порядок рассмотрения.</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В соответствии со статьей 381 – 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В соответствии с частью 1 статья 11 Федерального закона «Об основах системы профилактики безнадзорности и правонарушений несовершеннолетних» от 24 июня 1999г. № 120 – </w:t>
      </w:r>
      <w:proofErr w:type="gramStart"/>
      <w:r>
        <w:rPr>
          <w:rFonts w:ascii="Times New Roman" w:eastAsia="Times New Roman" w:hAnsi="Times New Roman" w:cs="Times New Roman"/>
          <w:color w:val="000000"/>
          <w:sz w:val="24"/>
          <w:szCs w:val="24"/>
          <w:lang w:eastAsia="ru-RU"/>
        </w:rPr>
        <w:t>ФЗ  защита</w:t>
      </w:r>
      <w:proofErr w:type="gramEnd"/>
      <w:r>
        <w:rPr>
          <w:rFonts w:ascii="Times New Roman" w:eastAsia="Times New Roman" w:hAnsi="Times New Roman" w:cs="Times New Roman"/>
          <w:color w:val="000000"/>
          <w:sz w:val="24"/>
          <w:szCs w:val="24"/>
          <w:lang w:eastAsia="ru-RU"/>
        </w:rPr>
        <w:t xml:space="preserve"> и восстановление прав и законных интересов несовершеннолетних обеспечивается комиссией по делам несовершеннолетних защите их прав.</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4. Настоящее Положение принято с учетом мнения совета </w:t>
      </w:r>
      <w:proofErr w:type="gramStart"/>
      <w:r>
        <w:rPr>
          <w:rFonts w:ascii="Times New Roman" w:eastAsia="Times New Roman" w:hAnsi="Times New Roman" w:cs="Times New Roman"/>
          <w:color w:val="000000"/>
          <w:sz w:val="24"/>
          <w:szCs w:val="24"/>
          <w:lang w:eastAsia="ru-RU"/>
        </w:rPr>
        <w:t>родителей  (</w:t>
      </w:r>
      <w:proofErr w:type="gramEnd"/>
      <w:r>
        <w:rPr>
          <w:rFonts w:ascii="Times New Roman" w:eastAsia="Times New Roman" w:hAnsi="Times New Roman" w:cs="Times New Roman"/>
          <w:color w:val="000000"/>
          <w:sz w:val="24"/>
          <w:szCs w:val="24"/>
          <w:lang w:eastAsia="ru-RU"/>
        </w:rPr>
        <w:t>законных представителей) несовершеннолетних обучающихся (далее – совет родителей).</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Изменения в Положение могут быть внесены только с учетом мнения совета обучающихся и совета родителей, а также по согласованию с профсоюзным комитетом организации.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 Комиссия руководствуется в своей деятельности Конституцией Российской Федерации, ФЗ- №273, а также другими федеральными законами, иными нормативными 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2A7190" w:rsidRDefault="002A7190" w:rsidP="002A7190">
      <w:pPr>
        <w:keepNext/>
        <w:keepLines/>
        <w:spacing w:after="0" w:line="240" w:lineRule="auto"/>
        <w:ind w:left="816" w:hanging="10"/>
        <w:jc w:val="center"/>
        <w:outlineLvl w:val="0"/>
        <w:rPr>
          <w:rFonts w:ascii="Times New Roman" w:eastAsia="Times New Roman" w:hAnsi="Times New Roman" w:cs="Times New Roman"/>
          <w:b/>
          <w:color w:val="000000"/>
          <w:sz w:val="24"/>
          <w:szCs w:val="24"/>
          <w:lang w:eastAsia="ru-RU"/>
        </w:rPr>
      </w:pPr>
    </w:p>
    <w:p w:rsidR="002A7190" w:rsidRDefault="002A7190" w:rsidP="002A7190">
      <w:pPr>
        <w:keepNext/>
        <w:keepLines/>
        <w:spacing w:after="0" w:line="240" w:lineRule="auto"/>
        <w:ind w:left="816" w:hanging="10"/>
        <w:jc w:val="center"/>
        <w:outlineLvl w:val="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2. Порядок создания и работы Комиссии</w:t>
      </w:r>
    </w:p>
    <w:p w:rsidR="002A7190" w:rsidRDefault="002A7190" w:rsidP="002A7190">
      <w:pPr>
        <w:pStyle w:val="a3"/>
        <w:spacing w:after="4" w:line="240" w:lineRule="auto"/>
        <w:ind w:left="0"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2A7190" w:rsidRDefault="002A7190" w:rsidP="002A7190">
      <w:pPr>
        <w:pStyle w:val="a3"/>
        <w:spacing w:after="4" w:line="240" w:lineRule="auto"/>
        <w:ind w:left="0"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2A7190" w:rsidRDefault="002A7190" w:rsidP="002A7190">
      <w:pPr>
        <w:spacing w:after="4" w:line="240" w:lineRule="auto"/>
        <w:ind w:right="23" w:firstLine="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 Срок полномочий Комиссии - 2 (два) года.</w:t>
      </w:r>
    </w:p>
    <w:p w:rsidR="002A7190" w:rsidRDefault="002A7190" w:rsidP="002A7190">
      <w:pPr>
        <w:spacing w:after="4" w:line="240" w:lineRule="auto"/>
        <w:ind w:right="23" w:firstLine="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 Досрочное прекращение полномочий члена Комиссии предусмотрено в следующих случаях:</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на основании личного заявления члена Комиссии об исключении из её состава;</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по требованию не менее 2/3 членов Комиссии, выраженному в письменной форме;</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в случае прекращения членом Комиссии образовательных или трудовых отношений с организацией.</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 Члены Комиссии осуществляют свою деятельность на безвозмездной основе.</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 Комиссия избирает из своего состава председателя, заместителя председателя и секретаря.</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2A7190" w:rsidRDefault="002A7190" w:rsidP="002A7190">
      <w:pPr>
        <w:spacing w:after="4" w:line="240" w:lineRule="auto"/>
        <w:ind w:right="23" w:firstLine="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2.9. Председатель Комиссии осуществляет следующие функции и полномочия:</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noProof/>
          <w:lang w:eastAsia="ru-RU"/>
        </w:rPr>
        <w:drawing>
          <wp:anchor distT="0" distB="0" distL="114300" distR="114300" simplePos="0" relativeHeight="251659264" behindDoc="0" locked="0" layoutInCell="1" allowOverlap="0" wp14:anchorId="557D0496" wp14:editId="3825C7F5">
            <wp:simplePos x="0" y="0"/>
            <wp:positionH relativeFrom="page">
              <wp:posOffset>267970</wp:posOffset>
            </wp:positionH>
            <wp:positionV relativeFrom="page">
              <wp:posOffset>4710430</wp:posOffset>
            </wp:positionV>
            <wp:extent cx="15240" cy="30480"/>
            <wp:effectExtent l="0" t="0" r="3810" b="7620"/>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 cy="3048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60288" behindDoc="0" locked="0" layoutInCell="1" allowOverlap="0" wp14:anchorId="1C74D733" wp14:editId="49708729">
            <wp:simplePos x="0" y="0"/>
            <wp:positionH relativeFrom="page">
              <wp:posOffset>250190</wp:posOffset>
            </wp:positionH>
            <wp:positionV relativeFrom="page">
              <wp:posOffset>1966595</wp:posOffset>
            </wp:positionV>
            <wp:extent cx="30480" cy="33655"/>
            <wp:effectExtent l="0" t="0" r="7620" b="4445"/>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 cy="3365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61312" behindDoc="0" locked="0" layoutInCell="1" allowOverlap="0" wp14:anchorId="7CFDFC3E" wp14:editId="36C2DA40">
            <wp:simplePos x="0" y="0"/>
            <wp:positionH relativeFrom="page">
              <wp:posOffset>280670</wp:posOffset>
            </wp:positionH>
            <wp:positionV relativeFrom="page">
              <wp:posOffset>7469505</wp:posOffset>
            </wp:positionV>
            <wp:extent cx="8890" cy="12065"/>
            <wp:effectExtent l="0" t="0" r="0" b="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 cy="1206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62336" behindDoc="0" locked="0" layoutInCell="1" allowOverlap="0" wp14:anchorId="6C3B8950" wp14:editId="430FA784">
            <wp:simplePos x="0" y="0"/>
            <wp:positionH relativeFrom="page">
              <wp:posOffset>274320</wp:posOffset>
            </wp:positionH>
            <wp:positionV relativeFrom="page">
              <wp:posOffset>7484745</wp:posOffset>
            </wp:positionV>
            <wp:extent cx="12065" cy="12065"/>
            <wp:effectExtent l="0" t="0" r="0" b="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065" cy="1206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color w:val="000000"/>
          <w:sz w:val="24"/>
          <w:szCs w:val="24"/>
          <w:lang w:eastAsia="ru-RU"/>
        </w:rPr>
        <w:t xml:space="preserve">   1) распределение обязанностей между членами Комиссии;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2) утверждение повестки заседаний Комиссии;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3) созыв заседаний Комиссии;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4) председательство на заседаниях Комиссии;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5) подписание протоколов заседаний и иных исходящих документов Комиссии;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6) общий контроль за исполнением решений, принятых Комиссией.</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2.10. Заместитель председателя Комиссии назначается решением председателя Комиссии из числа её членов.</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2.11. Заместитель председателя Комиссии осуществляет следующие функции и полномочия: </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1) координация работы членов Комиссии;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2) подготовка документов, вносимых на рассмотрение Комиссии;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3) выполнение обязанностей председателя Комиссии в случае его отсутствия.</w:t>
      </w:r>
    </w:p>
    <w:p w:rsidR="002A7190" w:rsidRDefault="002A7190" w:rsidP="002A7190">
      <w:pPr>
        <w:spacing w:after="4" w:line="240" w:lineRule="auto"/>
        <w:ind w:right="23" w:firstLine="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2.12. Секретарь Комиссии назначается решением председателя Комиссии из числа её членов.</w:t>
      </w:r>
    </w:p>
    <w:p w:rsidR="002A7190" w:rsidRDefault="002A7190" w:rsidP="002A7190">
      <w:pPr>
        <w:spacing w:after="4" w:line="240" w:lineRule="auto"/>
        <w:ind w:right="23" w:firstLine="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2.13. Секретарь Комиссии осуществляет следующие функции: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1) регистрация заявлений, поступивших в Комиссию;</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3) ведение и оформление протоколов заседаний Комиссии;</w:t>
      </w:r>
    </w:p>
    <w:p w:rsidR="002A7190" w:rsidRDefault="002A7190" w:rsidP="002A7190">
      <w:pPr>
        <w:pStyle w:val="a3"/>
        <w:spacing w:after="4" w:line="240" w:lineRule="auto"/>
        <w:ind w:left="0"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4) составление выписок из протоколов заседаний Комиссии и предоставление их лицам и органам, указанным в пункте 5.6. настоящего Положения;</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обеспечение текущего хранения документов и материалов Комиссии, а также обеспечение их сохранности.</w:t>
      </w:r>
    </w:p>
    <w:p w:rsidR="002A7190" w:rsidRDefault="002A7190" w:rsidP="002A7190">
      <w:pPr>
        <w:spacing w:after="4" w:line="240" w:lineRule="auto"/>
        <w:ind w:right="23" w:firstLine="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2.14. Члены Комиссии имеют право:</w:t>
      </w:r>
    </w:p>
    <w:p w:rsidR="002A7190" w:rsidRDefault="002A7190" w:rsidP="002A7190">
      <w:pPr>
        <w:spacing w:after="4" w:line="240" w:lineRule="auto"/>
        <w:ind w:right="23" w:firstLine="68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участвовать в подготовке заседаний Комиссии;</w:t>
      </w:r>
    </w:p>
    <w:p w:rsidR="002A7190" w:rsidRDefault="002A7190" w:rsidP="002A7190">
      <w:pPr>
        <w:spacing w:after="4" w:line="240" w:lineRule="auto"/>
        <w:ind w:right="23" w:firstLine="68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обращаться к председателю Комиссии по вопросам, относящимся к компетенции Комиссии;</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запрашивать у руководителя организации информацию по вопросам, относящимся к компетенции Комиссии;</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 вносить предложения по совершенствованию организации работы Комиссии.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2.15. Члены Комиссии обязаны:</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участвовать в заседаниях Комиссии;</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выполнять функции, возложенные на них в соответствии с настоящим Положением;</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соблюдать требования законодательства при реализации своих функций;</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2.16. Члены Комиссии не вправе разглашать сведения и соответствующую информацию, полученную ими в ходе участия в работе Комиссии, третьим лицам.</w:t>
      </w:r>
    </w:p>
    <w:p w:rsidR="002A7190" w:rsidRDefault="002A7190" w:rsidP="002A7190">
      <w:pPr>
        <w:keepNext/>
        <w:keepLines/>
        <w:spacing w:after="0" w:line="240" w:lineRule="auto"/>
        <w:ind w:left="816" w:hanging="10"/>
        <w:jc w:val="center"/>
        <w:outlineLvl w:val="0"/>
        <w:rPr>
          <w:rFonts w:ascii="Times New Roman" w:eastAsia="Times New Roman" w:hAnsi="Times New Roman" w:cs="Times New Roman"/>
          <w:b/>
          <w:color w:val="000000"/>
          <w:sz w:val="24"/>
          <w:szCs w:val="24"/>
          <w:lang w:eastAsia="ru-RU"/>
        </w:rPr>
      </w:pPr>
    </w:p>
    <w:p w:rsidR="002A7190" w:rsidRDefault="002A7190" w:rsidP="002A7190">
      <w:pPr>
        <w:keepNext/>
        <w:keepLines/>
        <w:spacing w:after="0" w:line="240" w:lineRule="auto"/>
        <w:ind w:left="816" w:hanging="10"/>
        <w:jc w:val="center"/>
        <w:outlineLvl w:val="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З. Функции и полномочия Комиссии</w:t>
      </w:r>
    </w:p>
    <w:p w:rsidR="002A7190" w:rsidRDefault="002A7190" w:rsidP="002A7190">
      <w:pPr>
        <w:keepNext/>
        <w:keepLines/>
        <w:spacing w:after="4" w:line="240" w:lineRule="auto"/>
        <w:ind w:right="23"/>
        <w:jc w:val="both"/>
        <w:outlineLvl w:val="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 При поступлении заявления от любого участника образовательных отношений Комиссия осуществляет следующие функции: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1) рассмотрение жалоб на нарушение участником образовательных отношений:</w:t>
      </w:r>
    </w:p>
    <w:p w:rsidR="002A7190" w:rsidRDefault="002A7190" w:rsidP="002A7190">
      <w:pPr>
        <w:spacing w:after="4" w:line="240" w:lineRule="auto"/>
        <w:ind w:right="23" w:firstLine="360"/>
        <w:jc w:val="both"/>
        <w:rPr>
          <w:rFonts w:ascii="Times New Roman" w:eastAsia="Times New Roman" w:hAnsi="Times New Roman" w:cs="Times New Roman"/>
          <w:color w:val="000000"/>
          <w:sz w:val="24"/>
          <w:szCs w:val="24"/>
          <w:lang w:eastAsia="ru-RU"/>
        </w:rPr>
      </w:pPr>
      <w:r>
        <w:rPr>
          <w:noProof/>
          <w:lang w:eastAsia="ru-RU"/>
        </w:rPr>
        <w:drawing>
          <wp:anchor distT="0" distB="0" distL="114300" distR="114300" simplePos="0" relativeHeight="251663360" behindDoc="0" locked="0" layoutInCell="1" allowOverlap="0" wp14:anchorId="4A9A4AB2" wp14:editId="1C305D0B">
            <wp:simplePos x="0" y="0"/>
            <wp:positionH relativeFrom="page">
              <wp:posOffset>527050</wp:posOffset>
            </wp:positionH>
            <wp:positionV relativeFrom="page">
              <wp:posOffset>7591425</wp:posOffset>
            </wp:positionV>
            <wp:extent cx="18415" cy="30480"/>
            <wp:effectExtent l="0" t="0" r="635" b="762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0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415" cy="3048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color w:val="000000"/>
          <w:sz w:val="24"/>
          <w:szCs w:val="24"/>
          <w:lang w:eastAsia="ru-RU"/>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2A7190" w:rsidRDefault="002A7190" w:rsidP="002A7190">
      <w:pPr>
        <w:spacing w:after="4" w:line="240" w:lineRule="auto"/>
        <w:ind w:right="23" w:firstLine="3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 образовательных программ организации, в том числе рабочих программ учебных предметов, курсов;</w:t>
      </w:r>
    </w:p>
    <w:p w:rsidR="002A7190" w:rsidRDefault="002A7190" w:rsidP="002A7190">
      <w:pPr>
        <w:spacing w:after="4" w:line="240" w:lineRule="auto"/>
        <w:ind w:right="23" w:firstLine="3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иных локальных нормативных актов по вопросам реализации права на образование, в том числе установления форм, периодичности и порядка проведения текущего контроля успеваемости и промежуточной аттестации обучающихся;</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2) установление наличия или отсутствия конфликта интересов педагогического работника*</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3) справедливое и объективное расследование нарушения норм профессиональной этики педагогическими работниками;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4) рассмотрение обжалования решений о применении к обучающимся дисциплинарного взыскания.</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3.2.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3.3.</w:t>
      </w:r>
      <w:r>
        <w:rPr>
          <w:rFonts w:ascii="Times New Roman" w:eastAsia="Times New Roman" w:hAnsi="Times New Roman" w:cs="Times New Roman"/>
          <w:color w:val="000000"/>
          <w:sz w:val="24"/>
          <w:szCs w:val="24"/>
          <w:lang w:eastAsia="ru-RU"/>
        </w:rPr>
        <w:t xml:space="preserve"> По итогам рассмотрения заявлений участников образовательных отношений Комиссия имеет следующие полномочия:</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принятие решения в целях урегулирования конфликта интересов педагогического работника при его наличии;</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2A7190" w:rsidRDefault="002A7190" w:rsidP="002A7190">
      <w:pPr>
        <w:spacing w:after="4" w:line="240" w:lineRule="auto"/>
        <w:ind w:right="23" w:firstLine="708"/>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 В соответствии с пунктом 33 части первой статьи 2 ФЗ -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 отмена или оставление в силе решения о применении к обучающимся дисциплинарного взыскания;</w:t>
      </w:r>
    </w:p>
    <w:p w:rsidR="002A7190" w:rsidRDefault="002A7190" w:rsidP="002A7190">
      <w:pPr>
        <w:pStyle w:val="a3"/>
        <w:spacing w:after="4" w:line="240" w:lineRule="auto"/>
        <w:ind w:left="0"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2A7190" w:rsidRDefault="002A7190" w:rsidP="002A7190">
      <w:pPr>
        <w:keepNext/>
        <w:keepLines/>
        <w:spacing w:after="0" w:line="240" w:lineRule="auto"/>
        <w:ind w:left="816" w:hanging="10"/>
        <w:jc w:val="center"/>
        <w:outlineLvl w:val="0"/>
        <w:rPr>
          <w:rFonts w:ascii="Times New Roman" w:eastAsia="Times New Roman" w:hAnsi="Times New Roman" w:cs="Times New Roman"/>
          <w:b/>
          <w:color w:val="000000"/>
          <w:sz w:val="24"/>
          <w:szCs w:val="24"/>
          <w:lang w:eastAsia="ru-RU"/>
        </w:rPr>
      </w:pPr>
    </w:p>
    <w:p w:rsidR="002A7190" w:rsidRDefault="002A7190" w:rsidP="002A7190">
      <w:pPr>
        <w:keepNext/>
        <w:keepLines/>
        <w:spacing w:after="0" w:line="240" w:lineRule="auto"/>
        <w:ind w:left="816" w:hanging="10"/>
        <w:jc w:val="center"/>
        <w:outlineLvl w:val="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4. Регламент работы Комиссии</w:t>
      </w:r>
    </w:p>
    <w:p w:rsidR="002A7190" w:rsidRDefault="002A7190" w:rsidP="002A7190">
      <w:pPr>
        <w:keepNext/>
        <w:keepLines/>
        <w:spacing w:after="4" w:line="240" w:lineRule="auto"/>
        <w:ind w:right="23"/>
        <w:jc w:val="both"/>
        <w:outlineLvl w:val="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4.1.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 (Приложение №1)</w:t>
      </w:r>
    </w:p>
    <w:p w:rsidR="002A7190" w:rsidRDefault="002A7190" w:rsidP="002A7190">
      <w:pPr>
        <w:pStyle w:val="a3"/>
        <w:numPr>
          <w:ilvl w:val="1"/>
          <w:numId w:val="1"/>
        </w:num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заявлении указываются:</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 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оспариваемые действия или бездействие совета обучающихся и (или) совета родителей;</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noProof/>
          <w:lang w:eastAsia="ru-RU"/>
        </w:rPr>
        <w:drawing>
          <wp:anchor distT="0" distB="0" distL="114300" distR="114300" simplePos="0" relativeHeight="251664384" behindDoc="0" locked="0" layoutInCell="1" allowOverlap="0" wp14:anchorId="066E2253" wp14:editId="4A278DE3">
            <wp:simplePos x="0" y="0"/>
            <wp:positionH relativeFrom="page">
              <wp:posOffset>429895</wp:posOffset>
            </wp:positionH>
            <wp:positionV relativeFrom="page">
              <wp:posOffset>1369060</wp:posOffset>
            </wp:positionV>
            <wp:extent cx="15240" cy="30480"/>
            <wp:effectExtent l="0" t="0" r="3810" b="762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0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 cy="3048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65408" behindDoc="0" locked="0" layoutInCell="1" allowOverlap="0" wp14:anchorId="6A7B1F18" wp14:editId="1064CF90">
            <wp:simplePos x="0" y="0"/>
            <wp:positionH relativeFrom="page">
              <wp:posOffset>417830</wp:posOffset>
            </wp:positionH>
            <wp:positionV relativeFrom="page">
              <wp:posOffset>4119245</wp:posOffset>
            </wp:positionV>
            <wp:extent cx="15240" cy="30480"/>
            <wp:effectExtent l="0" t="0" r="3810" b="762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0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 cy="3048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66432" behindDoc="0" locked="0" layoutInCell="1" allowOverlap="0" wp14:anchorId="067B73C0" wp14:editId="49143536">
            <wp:simplePos x="0" y="0"/>
            <wp:positionH relativeFrom="page">
              <wp:posOffset>356870</wp:posOffset>
            </wp:positionH>
            <wp:positionV relativeFrom="page">
              <wp:posOffset>9613265</wp:posOffset>
            </wp:positionV>
            <wp:extent cx="6350" cy="3175"/>
            <wp:effectExtent l="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0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50" cy="317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color w:val="000000"/>
          <w:sz w:val="24"/>
          <w:szCs w:val="24"/>
          <w:lang w:eastAsia="ru-RU"/>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 основания, по которым заявитель считает, что реализация его прав на образование нарушена;</w:t>
      </w:r>
    </w:p>
    <w:p w:rsidR="002A7190" w:rsidRDefault="002A7190" w:rsidP="002A7190">
      <w:pPr>
        <w:pStyle w:val="a3"/>
        <w:numPr>
          <w:ilvl w:val="0"/>
          <w:numId w:val="2"/>
        </w:num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требования заявителя.</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4.3. В случае необходимости в подтверждение своих доводов заявитель прилагает к заявлению соответствующие документы и материалы либо их копии.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4.4. 3аявление,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w:t>
      </w:r>
      <w:r>
        <w:rPr>
          <w:rFonts w:ascii="Times New Roman" w:eastAsia="Times New Roman" w:hAnsi="Times New Roman" w:cs="Times New Roman"/>
          <w:sz w:val="24"/>
          <w:szCs w:val="24"/>
          <w:lang w:eastAsia="ru-RU"/>
        </w:rPr>
        <w:t>пунктом 4.6.</w:t>
      </w:r>
      <w:r>
        <w:rPr>
          <w:rFonts w:ascii="Times New Roman" w:eastAsia="Times New Roman" w:hAnsi="Times New Roman" w:cs="Times New Roman"/>
          <w:color w:val="000000"/>
          <w:sz w:val="24"/>
          <w:szCs w:val="24"/>
          <w:lang w:eastAsia="ru-RU"/>
        </w:rPr>
        <w:t xml:space="preserve"> настоящего Положения. (Приложение №2)</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30. При наличии в заявлении информации, предусмотренной подпунктами </w:t>
      </w:r>
      <w:r>
        <w:rPr>
          <w:rFonts w:ascii="Times New Roman" w:eastAsia="Times New Roman" w:hAnsi="Times New Roman" w:cs="Times New Roman"/>
          <w:color w:val="7030A0"/>
          <w:sz w:val="24"/>
          <w:szCs w:val="24"/>
          <w:lang w:eastAsia="ru-RU"/>
        </w:rPr>
        <w:t>1</w:t>
      </w:r>
      <w:r>
        <w:rPr>
          <w:rFonts w:ascii="Times New Roman" w:eastAsia="Times New Roman" w:hAnsi="Times New Roman" w:cs="Times New Roman"/>
          <w:sz w:val="24"/>
          <w:szCs w:val="24"/>
          <w:lang w:eastAsia="ru-RU"/>
        </w:rPr>
        <w:t>-5 пункта 3.3. настоящего Положения, Комиссия обязана провести заседание в течение 10 дней</w:t>
      </w:r>
      <w:r>
        <w:rPr>
          <w:rFonts w:ascii="Times New Roman" w:eastAsia="Times New Roman" w:hAnsi="Times New Roman" w:cs="Times New Roman"/>
          <w:color w:val="000000"/>
          <w:sz w:val="24"/>
          <w:szCs w:val="24"/>
          <w:lang w:eastAsia="ru-RU"/>
        </w:rPr>
        <w:t xml:space="preserve"> со дня подачи заявления, а в случае подачи заявления в каникулярное время - в течение 10 дней со дня завершения каникул.</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4.5. При отсутствии в заявлении информации, предусмотренной подпунктами 1-5 пункта </w:t>
      </w:r>
      <w:r>
        <w:rPr>
          <w:rFonts w:ascii="Times New Roman" w:eastAsia="Times New Roman" w:hAnsi="Times New Roman" w:cs="Times New Roman"/>
          <w:sz w:val="24"/>
          <w:szCs w:val="24"/>
          <w:lang w:eastAsia="ru-RU"/>
        </w:rPr>
        <w:t>3.3</w:t>
      </w:r>
      <w:r>
        <w:rPr>
          <w:rFonts w:ascii="Times New Roman" w:eastAsia="Times New Roman" w:hAnsi="Times New Roman" w:cs="Times New Roman"/>
          <w:color w:val="000000"/>
          <w:sz w:val="24"/>
          <w:szCs w:val="24"/>
          <w:lang w:eastAsia="ru-RU"/>
        </w:rPr>
        <w:t>. настоящего Положения, заседание Комиссии его рассмотрению не проводится.</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4.6</w:t>
      </w:r>
      <w:r>
        <w:rPr>
          <w:rFonts w:ascii="Times New Roman" w:eastAsia="Times New Roman" w:hAnsi="Times New Roman" w:cs="Times New Roman"/>
          <w:color w:val="7030A0"/>
          <w:sz w:val="24"/>
          <w:szCs w:val="24"/>
          <w:lang w:eastAsia="ru-RU"/>
        </w:rPr>
        <w:t>.</w:t>
      </w:r>
      <w:r>
        <w:rPr>
          <w:rFonts w:ascii="Times New Roman" w:eastAsia="Times New Roman" w:hAnsi="Times New Roman" w:cs="Times New Roman"/>
          <w:color w:val="000000"/>
          <w:sz w:val="24"/>
          <w:szCs w:val="24"/>
          <w:lang w:eastAsia="ru-RU"/>
        </w:rPr>
        <w:t xml:space="preserve"> Участник образовательных отношений имеет право лично присутствовать при рассмотрении его заявления на заседании Комиссии.</w:t>
      </w:r>
    </w:p>
    <w:p w:rsidR="002A7190" w:rsidRDefault="002A7190" w:rsidP="002A7190">
      <w:pPr>
        <w:spacing w:after="4" w:line="240" w:lineRule="auto"/>
        <w:ind w:right="23"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случае неявки заявителя на заседание Комиссии заявление рассматривается в его отсутствие.</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4.7.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4.8. По запросу Комиссии руководитель организации в установленный Комиссией срок представляет необходимые документы.</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4.9. Заседание Комиссии считается правомочным, если на нём присутствует не менее 2/3 (двух третей) членов Комиссии.</w:t>
      </w:r>
    </w:p>
    <w:p w:rsidR="002A7190" w:rsidRDefault="002A7190" w:rsidP="002A7190">
      <w:pPr>
        <w:pStyle w:val="a3"/>
        <w:keepNext/>
        <w:keepLines/>
        <w:spacing w:after="0" w:line="240" w:lineRule="auto"/>
        <w:jc w:val="center"/>
        <w:outlineLvl w:val="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5. Порядок принятия и оформления решений Комиссии</w:t>
      </w:r>
    </w:p>
    <w:p w:rsidR="002A7190" w:rsidRDefault="002A7190" w:rsidP="002A7190">
      <w:pPr>
        <w:pStyle w:val="a3"/>
        <w:spacing w:after="4" w:line="240" w:lineRule="auto"/>
        <w:ind w:left="0"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5.1. По результатам рассмотрения заявления участника образовательных отношений Комиссия </w:t>
      </w:r>
      <w:r>
        <w:rPr>
          <w:noProof/>
          <w:lang w:eastAsia="ru-RU"/>
        </w:rPr>
        <w:drawing>
          <wp:inline distT="0" distB="0" distL="0" distR="0" wp14:anchorId="274A35C1" wp14:editId="64FCFE7C">
            <wp:extent cx="9525" cy="95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0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rFonts w:ascii="Times New Roman" w:eastAsia="Times New Roman" w:hAnsi="Times New Roman" w:cs="Times New Roman"/>
          <w:color w:val="000000"/>
          <w:sz w:val="24"/>
          <w:szCs w:val="24"/>
          <w:lang w:eastAsia="ru-RU"/>
        </w:rPr>
        <w:t>принимает решение в целях урегулирования разногласий.</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5.2.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обучающихся, родителей (законных представителей) несовершеннолетних обучающихся и (или) работников организации.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noProof/>
          <w:lang w:eastAsia="ru-RU"/>
        </w:rPr>
        <w:drawing>
          <wp:anchor distT="0" distB="0" distL="114300" distR="114300" simplePos="0" relativeHeight="251667456" behindDoc="0" locked="0" layoutInCell="1" allowOverlap="0" wp14:anchorId="58BBBEED" wp14:editId="359868CF">
            <wp:simplePos x="0" y="0"/>
            <wp:positionH relativeFrom="page">
              <wp:posOffset>494030</wp:posOffset>
            </wp:positionH>
            <wp:positionV relativeFrom="page">
              <wp:posOffset>3759200</wp:posOffset>
            </wp:positionV>
            <wp:extent cx="15240" cy="30480"/>
            <wp:effectExtent l="0" t="0" r="3810" b="762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0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240" cy="3048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color w:val="000000"/>
          <w:sz w:val="24"/>
          <w:szCs w:val="24"/>
          <w:lang w:eastAsia="ru-RU"/>
        </w:rPr>
        <w:t>5.3.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5.4. Решения Комиссии оформляются протоколами заседаний, которые подписываются всеми присутствующими членами Комиссии.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5.5.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5.6.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5.7.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2A7190" w:rsidRDefault="002A7190" w:rsidP="002A7190">
      <w:pPr>
        <w:spacing w:after="4" w:line="240" w:lineRule="auto"/>
        <w:ind w:right="2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5.8. Срок хранения документов и материалов Комиссии в организации составляет 3 (три) года.</w:t>
      </w: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Pr="0050161B" w:rsidRDefault="002A7190" w:rsidP="002A7190">
      <w:pPr>
        <w:spacing w:after="4" w:line="240" w:lineRule="auto"/>
        <w:ind w:right="23"/>
        <w:jc w:val="right"/>
        <w:rPr>
          <w:rFonts w:ascii="Times New Roman" w:hAnsi="Times New Roman" w:cs="Times New Roman"/>
        </w:rPr>
      </w:pPr>
      <w:r w:rsidRPr="0050161B">
        <w:rPr>
          <w:rFonts w:ascii="Times New Roman" w:hAnsi="Times New Roman" w:cs="Times New Roman"/>
        </w:rPr>
        <w:t>Приложение № 1</w:t>
      </w:r>
    </w:p>
    <w:p w:rsidR="002A7190" w:rsidRPr="0050161B" w:rsidRDefault="002A7190" w:rsidP="002A7190">
      <w:pPr>
        <w:spacing w:after="4" w:line="240" w:lineRule="auto"/>
        <w:ind w:right="23"/>
        <w:jc w:val="right"/>
        <w:rPr>
          <w:rFonts w:ascii="Times New Roman" w:hAnsi="Times New Roman" w:cs="Times New Roman"/>
          <w:sz w:val="24"/>
          <w:szCs w:val="24"/>
        </w:rPr>
      </w:pPr>
    </w:p>
    <w:p w:rsidR="002A7190" w:rsidRPr="006A428B" w:rsidRDefault="002A7190" w:rsidP="002A7190">
      <w:pPr>
        <w:spacing w:after="4" w:line="240" w:lineRule="auto"/>
        <w:ind w:right="23"/>
        <w:jc w:val="center"/>
        <w:rPr>
          <w:rFonts w:ascii="Times New Roman" w:hAnsi="Times New Roman" w:cs="Times New Roman"/>
          <w:b/>
        </w:rPr>
      </w:pPr>
      <w:r w:rsidRPr="006A428B">
        <w:rPr>
          <w:rFonts w:ascii="Times New Roman" w:hAnsi="Times New Roman" w:cs="Times New Roman"/>
          <w:b/>
        </w:rPr>
        <w:t xml:space="preserve">Муниципальное </w:t>
      </w:r>
      <w:proofErr w:type="gramStart"/>
      <w:r w:rsidRPr="006A428B">
        <w:rPr>
          <w:rFonts w:ascii="Times New Roman" w:hAnsi="Times New Roman" w:cs="Times New Roman"/>
          <w:b/>
        </w:rPr>
        <w:t>бюджетное  дошкольное</w:t>
      </w:r>
      <w:proofErr w:type="gramEnd"/>
      <w:r w:rsidRPr="006A428B">
        <w:rPr>
          <w:rFonts w:ascii="Times New Roman" w:hAnsi="Times New Roman" w:cs="Times New Roman"/>
          <w:b/>
        </w:rPr>
        <w:t xml:space="preserve"> образовательное учреждение </w:t>
      </w:r>
    </w:p>
    <w:p w:rsidR="002A7190" w:rsidRPr="006A428B" w:rsidRDefault="002A7190" w:rsidP="002A7190">
      <w:pPr>
        <w:spacing w:after="4" w:line="240" w:lineRule="auto"/>
        <w:ind w:right="23"/>
        <w:jc w:val="center"/>
        <w:rPr>
          <w:rFonts w:ascii="Times New Roman" w:hAnsi="Times New Roman" w:cs="Times New Roman"/>
          <w:b/>
        </w:rPr>
      </w:pPr>
      <w:r w:rsidRPr="006A428B">
        <w:rPr>
          <w:rFonts w:ascii="Times New Roman" w:hAnsi="Times New Roman" w:cs="Times New Roman"/>
          <w:b/>
        </w:rPr>
        <w:t>«</w:t>
      </w:r>
      <w:r w:rsidR="001C734E">
        <w:rPr>
          <w:rFonts w:ascii="Times New Roman" w:hAnsi="Times New Roman" w:cs="Times New Roman"/>
          <w:b/>
        </w:rPr>
        <w:t xml:space="preserve">Яковлевский </w:t>
      </w:r>
      <w:r w:rsidR="00287C46">
        <w:rPr>
          <w:rFonts w:ascii="Times New Roman" w:hAnsi="Times New Roman" w:cs="Times New Roman"/>
          <w:b/>
        </w:rPr>
        <w:t>д</w:t>
      </w:r>
      <w:bookmarkStart w:id="0" w:name="_GoBack"/>
      <w:bookmarkEnd w:id="0"/>
      <w:r w:rsidR="001C734E">
        <w:rPr>
          <w:rFonts w:ascii="Times New Roman" w:hAnsi="Times New Roman" w:cs="Times New Roman"/>
          <w:b/>
        </w:rPr>
        <w:t>етский сад</w:t>
      </w:r>
      <w:r w:rsidRPr="006A428B">
        <w:rPr>
          <w:rFonts w:ascii="Times New Roman" w:hAnsi="Times New Roman" w:cs="Times New Roman"/>
          <w:b/>
        </w:rPr>
        <w:t>»</w:t>
      </w:r>
    </w:p>
    <w:p w:rsidR="002A7190" w:rsidRPr="006A428B" w:rsidRDefault="002A7190" w:rsidP="002A7190">
      <w:pPr>
        <w:spacing w:after="4" w:line="240" w:lineRule="auto"/>
        <w:ind w:right="23"/>
        <w:jc w:val="center"/>
        <w:rPr>
          <w:rFonts w:ascii="Times New Roman" w:hAnsi="Times New Roman" w:cs="Times New Roman"/>
          <w:b/>
        </w:rPr>
      </w:pPr>
      <w:proofErr w:type="spellStart"/>
      <w:r w:rsidRPr="006A428B">
        <w:rPr>
          <w:rFonts w:ascii="Times New Roman" w:hAnsi="Times New Roman" w:cs="Times New Roman"/>
          <w:b/>
        </w:rPr>
        <w:t>Елабужского</w:t>
      </w:r>
      <w:proofErr w:type="spellEnd"/>
      <w:r w:rsidRPr="006A428B">
        <w:rPr>
          <w:rFonts w:ascii="Times New Roman" w:hAnsi="Times New Roman" w:cs="Times New Roman"/>
          <w:b/>
        </w:rPr>
        <w:t xml:space="preserve"> муниципального района</w:t>
      </w:r>
    </w:p>
    <w:p w:rsidR="002A7190" w:rsidRPr="006A428B" w:rsidRDefault="002A7190" w:rsidP="002A7190">
      <w:pPr>
        <w:spacing w:after="4" w:line="240" w:lineRule="auto"/>
        <w:ind w:right="23"/>
        <w:jc w:val="both"/>
        <w:rPr>
          <w:rFonts w:ascii="Times New Roman" w:hAnsi="Times New Roman" w:cs="Times New Roman"/>
          <w:b/>
        </w:rPr>
      </w:pPr>
    </w:p>
    <w:p w:rsidR="002A7190" w:rsidRPr="0050161B" w:rsidRDefault="002A7190" w:rsidP="002A7190">
      <w:pPr>
        <w:spacing w:after="4" w:line="240" w:lineRule="auto"/>
        <w:ind w:right="23"/>
        <w:jc w:val="right"/>
        <w:rPr>
          <w:rFonts w:ascii="Times New Roman" w:hAnsi="Times New Roman" w:cs="Times New Roman"/>
        </w:rPr>
      </w:pPr>
    </w:p>
    <w:p w:rsidR="002A7190" w:rsidRPr="0050161B" w:rsidRDefault="002A7190" w:rsidP="002A7190">
      <w:pPr>
        <w:spacing w:after="4" w:line="240" w:lineRule="auto"/>
        <w:ind w:left="-142" w:right="23" w:firstLine="5104"/>
        <w:jc w:val="right"/>
        <w:rPr>
          <w:rFonts w:ascii="Times New Roman" w:hAnsi="Times New Roman" w:cs="Times New Roman"/>
        </w:rPr>
      </w:pPr>
      <w:r w:rsidRPr="0050161B">
        <w:rPr>
          <w:rFonts w:ascii="Times New Roman" w:hAnsi="Times New Roman" w:cs="Times New Roman"/>
        </w:rPr>
        <w:t xml:space="preserve">Председателю комиссии </w:t>
      </w:r>
    </w:p>
    <w:p w:rsidR="002A7190" w:rsidRPr="0050161B" w:rsidRDefault="002A7190" w:rsidP="002A7190">
      <w:pPr>
        <w:spacing w:after="4" w:line="240" w:lineRule="auto"/>
        <w:ind w:left="-142" w:right="23" w:firstLine="5104"/>
        <w:jc w:val="right"/>
        <w:rPr>
          <w:rFonts w:ascii="Times New Roman" w:hAnsi="Times New Roman" w:cs="Times New Roman"/>
        </w:rPr>
      </w:pPr>
      <w:r w:rsidRPr="0050161B">
        <w:rPr>
          <w:rFonts w:ascii="Times New Roman" w:hAnsi="Times New Roman" w:cs="Times New Roman"/>
        </w:rPr>
        <w:t xml:space="preserve">по урегулированию       споров   </w:t>
      </w:r>
    </w:p>
    <w:p w:rsidR="002A7190" w:rsidRPr="0050161B" w:rsidRDefault="002A7190" w:rsidP="002A7190">
      <w:pPr>
        <w:spacing w:after="4" w:line="240" w:lineRule="auto"/>
        <w:ind w:left="-142" w:right="23" w:firstLine="5104"/>
        <w:jc w:val="right"/>
        <w:rPr>
          <w:rFonts w:ascii="Times New Roman" w:hAnsi="Times New Roman" w:cs="Times New Roman"/>
        </w:rPr>
      </w:pPr>
      <w:r w:rsidRPr="0050161B">
        <w:rPr>
          <w:rFonts w:ascii="Times New Roman" w:hAnsi="Times New Roman" w:cs="Times New Roman"/>
        </w:rPr>
        <w:t xml:space="preserve">                между участниками образовательных отношений в дошкольном образовательном учреждении </w:t>
      </w:r>
    </w:p>
    <w:p w:rsidR="002A7190" w:rsidRPr="0050161B" w:rsidRDefault="002A7190" w:rsidP="002A7190">
      <w:pPr>
        <w:spacing w:after="4" w:line="240" w:lineRule="auto"/>
        <w:ind w:left="-142" w:right="23"/>
        <w:rPr>
          <w:rFonts w:ascii="Times New Roman" w:hAnsi="Times New Roman" w:cs="Times New Roman"/>
        </w:rPr>
      </w:pPr>
    </w:p>
    <w:p w:rsidR="002A7190" w:rsidRPr="0050161B" w:rsidRDefault="002A7190" w:rsidP="002A7190">
      <w:pPr>
        <w:spacing w:after="4" w:line="240" w:lineRule="auto"/>
        <w:ind w:left="4536" w:right="23"/>
        <w:jc w:val="center"/>
        <w:rPr>
          <w:rFonts w:ascii="Times New Roman" w:hAnsi="Times New Roman" w:cs="Times New Roman"/>
        </w:rPr>
      </w:pPr>
      <w:r w:rsidRPr="0050161B">
        <w:rPr>
          <w:rFonts w:ascii="Times New Roman" w:hAnsi="Times New Roman" w:cs="Times New Roman"/>
        </w:rPr>
        <w:t>_______________________________________________ _ (ФИО)</w:t>
      </w:r>
    </w:p>
    <w:p w:rsidR="002A7190" w:rsidRPr="0050161B" w:rsidRDefault="002A7190" w:rsidP="002A7190">
      <w:pPr>
        <w:spacing w:after="4" w:line="240" w:lineRule="auto"/>
        <w:ind w:left="-142" w:right="23" w:firstLine="5104"/>
        <w:jc w:val="right"/>
        <w:rPr>
          <w:rFonts w:ascii="Times New Roman" w:hAnsi="Times New Roman" w:cs="Times New Roman"/>
        </w:rPr>
      </w:pPr>
      <w:r w:rsidRPr="0050161B">
        <w:rPr>
          <w:rFonts w:ascii="Times New Roman" w:hAnsi="Times New Roman" w:cs="Times New Roman"/>
        </w:rPr>
        <w:t xml:space="preserve">_____________________________________________                      </w:t>
      </w:r>
      <w:proofErr w:type="gramStart"/>
      <w:r w:rsidRPr="0050161B">
        <w:rPr>
          <w:rFonts w:ascii="Times New Roman" w:hAnsi="Times New Roman" w:cs="Times New Roman"/>
        </w:rPr>
        <w:t xml:space="preserve">   (</w:t>
      </w:r>
      <w:proofErr w:type="gramEnd"/>
      <w:r w:rsidRPr="0050161B">
        <w:rPr>
          <w:rFonts w:ascii="Times New Roman" w:hAnsi="Times New Roman" w:cs="Times New Roman"/>
        </w:rPr>
        <w:t>должность для сотрудников учреждения)</w:t>
      </w:r>
    </w:p>
    <w:p w:rsidR="002A7190" w:rsidRPr="0050161B" w:rsidRDefault="002A7190" w:rsidP="002A7190">
      <w:pPr>
        <w:spacing w:after="4" w:line="240" w:lineRule="auto"/>
        <w:ind w:left="-142" w:right="23" w:firstLine="5104"/>
        <w:jc w:val="center"/>
        <w:rPr>
          <w:rFonts w:ascii="Times New Roman" w:hAnsi="Times New Roman" w:cs="Times New Roman"/>
        </w:rPr>
      </w:pPr>
    </w:p>
    <w:p w:rsidR="002A7190" w:rsidRPr="0050161B" w:rsidRDefault="002A7190" w:rsidP="002A7190">
      <w:pPr>
        <w:spacing w:after="4" w:line="240" w:lineRule="auto"/>
        <w:ind w:left="-142" w:right="23" w:firstLine="5104"/>
        <w:jc w:val="center"/>
        <w:rPr>
          <w:rFonts w:ascii="Times New Roman" w:hAnsi="Times New Roman" w:cs="Times New Roman"/>
        </w:rPr>
      </w:pPr>
      <w:r w:rsidRPr="0050161B">
        <w:rPr>
          <w:rFonts w:ascii="Times New Roman" w:hAnsi="Times New Roman" w:cs="Times New Roman"/>
        </w:rPr>
        <w:t xml:space="preserve"> заявление. </w:t>
      </w:r>
    </w:p>
    <w:p w:rsidR="002A7190" w:rsidRPr="0050161B" w:rsidRDefault="002A7190" w:rsidP="002A7190">
      <w:pPr>
        <w:spacing w:after="4" w:line="240" w:lineRule="auto"/>
        <w:ind w:left="-142" w:right="23"/>
        <w:jc w:val="center"/>
        <w:rPr>
          <w:rFonts w:ascii="Times New Roman" w:hAnsi="Times New Roman" w:cs="Times New Roman"/>
        </w:rPr>
      </w:pPr>
      <w:r w:rsidRPr="0050161B">
        <w:rPr>
          <w:rFonts w:ascii="Times New Roman" w:hAnsi="Times New Roman" w:cs="Times New Roman"/>
        </w:rPr>
        <w:t>Прошу рассмотреть на заседании комиссии по урегулированию образовательных отношений в</w:t>
      </w:r>
    </w:p>
    <w:p w:rsidR="002A7190" w:rsidRPr="0050161B" w:rsidRDefault="002A7190" w:rsidP="002A7190">
      <w:pPr>
        <w:spacing w:after="4" w:line="240" w:lineRule="auto"/>
        <w:ind w:left="-142" w:right="23"/>
        <w:jc w:val="center"/>
        <w:rPr>
          <w:rFonts w:ascii="Times New Roman" w:hAnsi="Times New Roman" w:cs="Times New Roman"/>
        </w:rPr>
      </w:pPr>
      <w:r w:rsidRPr="0050161B">
        <w:rPr>
          <w:rFonts w:ascii="Times New Roman" w:hAnsi="Times New Roman" w:cs="Times New Roman"/>
        </w:rPr>
        <w:t>учреждении________________________________________________________________________________ ___________________________________________________________________________________________ ___________________________________________________________________________________________ ___________________________________________________________________________________________ ___________________________________________________________________________________________ ___________________________________________________________________________________________ ___________________________________________________________________________________________ ___________________________________________________________________________________________ ___________________________________________________________________________________________ ___________________________________________________________________________________________</w:t>
      </w:r>
    </w:p>
    <w:p w:rsidR="002A7190" w:rsidRPr="0050161B" w:rsidRDefault="002A7190" w:rsidP="002A7190">
      <w:pPr>
        <w:spacing w:after="4" w:line="240" w:lineRule="auto"/>
        <w:ind w:left="-142" w:right="23"/>
        <w:jc w:val="center"/>
        <w:rPr>
          <w:rFonts w:ascii="Times New Roman" w:hAnsi="Times New Roman" w:cs="Times New Roman"/>
        </w:rPr>
      </w:pPr>
      <w:r w:rsidRPr="0050161B">
        <w:rPr>
          <w:rFonts w:ascii="Times New Roman" w:hAnsi="Times New Roman" w:cs="Times New Roman"/>
        </w:rPr>
        <w:t xml:space="preserve">__________________________________________________________________________________________  </w:t>
      </w:r>
    </w:p>
    <w:p w:rsidR="002A7190" w:rsidRPr="0050161B" w:rsidRDefault="002A7190" w:rsidP="002A7190">
      <w:pPr>
        <w:spacing w:after="4" w:line="240" w:lineRule="auto"/>
        <w:ind w:left="-142" w:right="23"/>
        <w:jc w:val="center"/>
        <w:rPr>
          <w:rFonts w:ascii="Times New Roman" w:hAnsi="Times New Roman" w:cs="Times New Roman"/>
        </w:rPr>
      </w:pPr>
      <w:r w:rsidRPr="0050161B">
        <w:rPr>
          <w:rFonts w:ascii="Times New Roman" w:hAnsi="Times New Roman" w:cs="Times New Roman"/>
        </w:rPr>
        <w:t xml:space="preserve">___________________________________________________________________________________________ ___________________________________________________________________________________________ </w:t>
      </w:r>
    </w:p>
    <w:p w:rsidR="002A7190" w:rsidRPr="0050161B" w:rsidRDefault="002A7190" w:rsidP="002A7190">
      <w:pPr>
        <w:spacing w:after="4" w:line="240" w:lineRule="auto"/>
        <w:ind w:left="-142" w:right="23"/>
        <w:jc w:val="center"/>
        <w:rPr>
          <w:rFonts w:ascii="Times New Roman" w:hAnsi="Times New Roman" w:cs="Times New Roman"/>
        </w:rPr>
      </w:pPr>
    </w:p>
    <w:p w:rsidR="002A7190" w:rsidRPr="0050161B" w:rsidRDefault="002A7190" w:rsidP="002A7190">
      <w:pPr>
        <w:spacing w:after="4" w:line="240" w:lineRule="auto"/>
        <w:ind w:left="-142" w:right="23"/>
        <w:jc w:val="center"/>
        <w:rPr>
          <w:rFonts w:ascii="Times New Roman" w:hAnsi="Times New Roman" w:cs="Times New Roman"/>
        </w:rPr>
      </w:pPr>
      <w:r w:rsidRPr="0050161B">
        <w:rPr>
          <w:rFonts w:ascii="Times New Roman" w:hAnsi="Times New Roman" w:cs="Times New Roman"/>
        </w:rPr>
        <w:t xml:space="preserve">             (содержание жалобы, обращения, предложения)</w:t>
      </w:r>
    </w:p>
    <w:p w:rsidR="002A7190" w:rsidRPr="0050161B" w:rsidRDefault="002A7190" w:rsidP="002A7190">
      <w:pPr>
        <w:spacing w:after="4" w:line="240" w:lineRule="auto"/>
        <w:ind w:left="-142" w:right="23"/>
        <w:jc w:val="center"/>
        <w:rPr>
          <w:rFonts w:ascii="Times New Roman" w:hAnsi="Times New Roman" w:cs="Times New Roman"/>
        </w:rPr>
      </w:pPr>
    </w:p>
    <w:p w:rsidR="002A7190" w:rsidRPr="0050161B" w:rsidRDefault="002A7190" w:rsidP="002A7190">
      <w:pPr>
        <w:spacing w:after="4" w:line="240" w:lineRule="auto"/>
        <w:ind w:left="-142" w:right="23"/>
        <w:jc w:val="center"/>
        <w:rPr>
          <w:rFonts w:ascii="Times New Roman" w:hAnsi="Times New Roman" w:cs="Times New Roman"/>
        </w:rPr>
      </w:pPr>
    </w:p>
    <w:p w:rsidR="002A7190" w:rsidRPr="0050161B" w:rsidRDefault="002A7190" w:rsidP="002A7190">
      <w:pPr>
        <w:spacing w:after="4" w:line="240" w:lineRule="auto"/>
        <w:ind w:left="-142" w:right="23"/>
        <w:jc w:val="center"/>
        <w:rPr>
          <w:rFonts w:ascii="Times New Roman" w:hAnsi="Times New Roman" w:cs="Times New Roman"/>
        </w:rPr>
      </w:pPr>
    </w:p>
    <w:p w:rsidR="002A7190" w:rsidRPr="0050161B" w:rsidRDefault="002A7190" w:rsidP="002A7190">
      <w:pPr>
        <w:spacing w:after="4" w:line="240" w:lineRule="auto"/>
        <w:ind w:left="-142" w:right="23"/>
        <w:rPr>
          <w:rFonts w:ascii="Times New Roman" w:hAnsi="Times New Roman" w:cs="Times New Roman"/>
          <w:sz w:val="24"/>
          <w:szCs w:val="24"/>
        </w:rPr>
      </w:pPr>
      <w:r w:rsidRPr="0050161B">
        <w:rPr>
          <w:rFonts w:ascii="Times New Roman" w:hAnsi="Times New Roman" w:cs="Times New Roman"/>
        </w:rPr>
        <w:t>«___</w:t>
      </w:r>
      <w:proofErr w:type="gramStart"/>
      <w:r w:rsidRPr="0050161B">
        <w:rPr>
          <w:rFonts w:ascii="Times New Roman" w:hAnsi="Times New Roman" w:cs="Times New Roman"/>
        </w:rPr>
        <w:t>_»_</w:t>
      </w:r>
      <w:proofErr w:type="gramEnd"/>
      <w:r w:rsidRPr="0050161B">
        <w:rPr>
          <w:rFonts w:ascii="Times New Roman" w:hAnsi="Times New Roman" w:cs="Times New Roman"/>
        </w:rPr>
        <w:t>__________20_____ подпись______________ _____________________ (расшифровка)</w:t>
      </w:r>
    </w:p>
    <w:p w:rsidR="002A7190" w:rsidRPr="0050161B" w:rsidRDefault="002A7190" w:rsidP="002A7190">
      <w:pPr>
        <w:spacing w:after="4" w:line="240" w:lineRule="auto"/>
        <w:ind w:right="23"/>
        <w:jc w:val="both"/>
        <w:rPr>
          <w:rFonts w:ascii="Times New Roman" w:hAnsi="Times New Roman" w:cs="Times New Roman"/>
          <w:sz w:val="24"/>
          <w:szCs w:val="24"/>
        </w:rPr>
      </w:pPr>
    </w:p>
    <w:p w:rsidR="002A7190" w:rsidRPr="0050161B"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Default="002A7190" w:rsidP="002A7190">
      <w:pPr>
        <w:spacing w:after="4" w:line="240" w:lineRule="auto"/>
        <w:ind w:right="23"/>
        <w:jc w:val="both"/>
        <w:rPr>
          <w:rFonts w:ascii="Times New Roman" w:hAnsi="Times New Roman" w:cs="Times New Roman"/>
          <w:sz w:val="24"/>
          <w:szCs w:val="24"/>
        </w:rPr>
      </w:pPr>
    </w:p>
    <w:p w:rsidR="002A7190" w:rsidRPr="0050161B" w:rsidRDefault="002A7190" w:rsidP="002A7190">
      <w:pPr>
        <w:spacing w:after="4" w:line="240" w:lineRule="auto"/>
        <w:ind w:right="23"/>
        <w:jc w:val="both"/>
        <w:rPr>
          <w:rFonts w:ascii="Times New Roman" w:hAnsi="Times New Roman" w:cs="Times New Roman"/>
          <w:sz w:val="24"/>
          <w:szCs w:val="24"/>
        </w:rPr>
      </w:pPr>
    </w:p>
    <w:p w:rsidR="002A7190" w:rsidRPr="0050161B" w:rsidRDefault="002A7190" w:rsidP="002A7190">
      <w:pPr>
        <w:spacing w:after="4" w:line="240" w:lineRule="auto"/>
        <w:ind w:right="23"/>
        <w:jc w:val="right"/>
        <w:rPr>
          <w:rFonts w:ascii="Times New Roman" w:hAnsi="Times New Roman" w:cs="Times New Roman"/>
        </w:rPr>
      </w:pPr>
      <w:r w:rsidRPr="0050161B">
        <w:rPr>
          <w:rFonts w:ascii="Times New Roman" w:hAnsi="Times New Roman" w:cs="Times New Roman"/>
        </w:rPr>
        <w:t xml:space="preserve"> Приложение № 2 </w:t>
      </w:r>
    </w:p>
    <w:p w:rsidR="002A7190" w:rsidRPr="0050161B" w:rsidRDefault="002A7190" w:rsidP="002A7190">
      <w:pPr>
        <w:spacing w:after="4" w:line="240" w:lineRule="auto"/>
        <w:ind w:right="23"/>
        <w:jc w:val="right"/>
        <w:rPr>
          <w:rFonts w:ascii="Times New Roman" w:hAnsi="Times New Roman" w:cs="Times New Roman"/>
        </w:rPr>
      </w:pPr>
    </w:p>
    <w:p w:rsidR="002A7190" w:rsidRPr="0050161B" w:rsidRDefault="002A7190" w:rsidP="002A7190">
      <w:pPr>
        <w:spacing w:after="4" w:line="240" w:lineRule="auto"/>
        <w:ind w:right="23"/>
        <w:jc w:val="right"/>
        <w:rPr>
          <w:rFonts w:ascii="Times New Roman" w:hAnsi="Times New Roman" w:cs="Times New Roman"/>
        </w:rPr>
      </w:pPr>
    </w:p>
    <w:p w:rsidR="002A7190" w:rsidRPr="0050161B" w:rsidRDefault="002A7190" w:rsidP="002A7190">
      <w:pPr>
        <w:spacing w:after="4" w:line="240" w:lineRule="auto"/>
        <w:ind w:right="23"/>
        <w:jc w:val="center"/>
        <w:rPr>
          <w:rFonts w:ascii="Times New Roman" w:hAnsi="Times New Roman" w:cs="Times New Roman"/>
          <w:sz w:val="24"/>
          <w:szCs w:val="24"/>
        </w:rPr>
      </w:pPr>
      <w:r w:rsidRPr="0050161B">
        <w:rPr>
          <w:rFonts w:ascii="Times New Roman" w:hAnsi="Times New Roman" w:cs="Times New Roman"/>
        </w:rPr>
        <w:t>Форма журнала регистрации заявлений в комиссию по урегулированию споров между участниками образовательных отношений дошкольного образовательного учреждения</w:t>
      </w:r>
    </w:p>
    <w:p w:rsidR="002A7190" w:rsidRPr="0050161B" w:rsidRDefault="002A7190" w:rsidP="002A7190">
      <w:pPr>
        <w:spacing w:after="4" w:line="240" w:lineRule="auto"/>
        <w:ind w:right="23"/>
        <w:jc w:val="center"/>
        <w:rPr>
          <w:rFonts w:ascii="Times New Roman" w:hAnsi="Times New Roman" w:cs="Times New Roman"/>
          <w:sz w:val="24"/>
          <w:szCs w:val="24"/>
        </w:rPr>
      </w:pPr>
    </w:p>
    <w:p w:rsidR="002A7190" w:rsidRPr="0050161B" w:rsidRDefault="002A7190" w:rsidP="002A7190">
      <w:pPr>
        <w:spacing w:after="4" w:line="240" w:lineRule="auto"/>
        <w:ind w:right="23"/>
        <w:jc w:val="center"/>
        <w:rPr>
          <w:rFonts w:ascii="Times New Roman" w:hAnsi="Times New Roman" w:cs="Times New Roman"/>
          <w:sz w:val="24"/>
          <w:szCs w:val="24"/>
        </w:rPr>
      </w:pPr>
    </w:p>
    <w:tbl>
      <w:tblPr>
        <w:tblStyle w:val="a4"/>
        <w:tblW w:w="0" w:type="auto"/>
        <w:tblLook w:val="04A0" w:firstRow="1" w:lastRow="0" w:firstColumn="1" w:lastColumn="0" w:noHBand="0" w:noVBand="1"/>
      </w:tblPr>
      <w:tblGrid>
        <w:gridCol w:w="792"/>
        <w:gridCol w:w="1541"/>
        <w:gridCol w:w="1301"/>
        <w:gridCol w:w="2863"/>
        <w:gridCol w:w="1545"/>
        <w:gridCol w:w="1529"/>
      </w:tblGrid>
      <w:tr w:rsidR="002A7190" w:rsidRPr="0050161B" w:rsidTr="008B47FE">
        <w:tc>
          <w:tcPr>
            <w:tcW w:w="792" w:type="dxa"/>
            <w:tcBorders>
              <w:top w:val="single" w:sz="4" w:space="0" w:color="auto"/>
              <w:left w:val="single" w:sz="4" w:space="0" w:color="auto"/>
              <w:bottom w:val="single" w:sz="4" w:space="0" w:color="auto"/>
              <w:right w:val="single" w:sz="4" w:space="0" w:color="auto"/>
            </w:tcBorders>
            <w:hideMark/>
          </w:tcPr>
          <w:p w:rsidR="002A7190" w:rsidRPr="0050161B" w:rsidRDefault="002A7190" w:rsidP="008B47FE">
            <w:pPr>
              <w:spacing w:after="4" w:line="240" w:lineRule="auto"/>
              <w:ind w:right="23"/>
              <w:jc w:val="center"/>
              <w:rPr>
                <w:rFonts w:ascii="Times New Roman" w:hAnsi="Times New Roman" w:cs="Times New Roman"/>
                <w:sz w:val="24"/>
                <w:szCs w:val="24"/>
              </w:rPr>
            </w:pPr>
            <w:r w:rsidRPr="0050161B">
              <w:rPr>
                <w:rFonts w:ascii="Times New Roman" w:hAnsi="Times New Roman" w:cs="Times New Roman"/>
                <w:sz w:val="24"/>
                <w:szCs w:val="24"/>
              </w:rPr>
              <w:t>№п\п</w:t>
            </w:r>
          </w:p>
        </w:tc>
        <w:tc>
          <w:tcPr>
            <w:tcW w:w="1541" w:type="dxa"/>
            <w:tcBorders>
              <w:top w:val="single" w:sz="4" w:space="0" w:color="auto"/>
              <w:left w:val="single" w:sz="4" w:space="0" w:color="auto"/>
              <w:bottom w:val="single" w:sz="4" w:space="0" w:color="auto"/>
              <w:right w:val="single" w:sz="4" w:space="0" w:color="auto"/>
            </w:tcBorders>
            <w:hideMark/>
          </w:tcPr>
          <w:p w:rsidR="002A7190" w:rsidRPr="0050161B" w:rsidRDefault="002A7190" w:rsidP="008B47FE">
            <w:pPr>
              <w:spacing w:after="4" w:line="240" w:lineRule="auto"/>
              <w:ind w:right="23"/>
              <w:jc w:val="center"/>
              <w:rPr>
                <w:rFonts w:ascii="Times New Roman" w:hAnsi="Times New Roman" w:cs="Times New Roman"/>
                <w:sz w:val="24"/>
                <w:szCs w:val="24"/>
              </w:rPr>
            </w:pPr>
            <w:r w:rsidRPr="0050161B">
              <w:rPr>
                <w:rFonts w:ascii="Times New Roman" w:hAnsi="Times New Roman" w:cs="Times New Roman"/>
                <w:sz w:val="24"/>
                <w:szCs w:val="24"/>
              </w:rPr>
              <w:t>Дата поступления заявления</w:t>
            </w:r>
          </w:p>
        </w:tc>
        <w:tc>
          <w:tcPr>
            <w:tcW w:w="1319" w:type="dxa"/>
            <w:tcBorders>
              <w:top w:val="single" w:sz="4" w:space="0" w:color="auto"/>
              <w:left w:val="single" w:sz="4" w:space="0" w:color="auto"/>
              <w:bottom w:val="single" w:sz="4" w:space="0" w:color="auto"/>
              <w:right w:val="single" w:sz="4" w:space="0" w:color="auto"/>
            </w:tcBorders>
            <w:hideMark/>
          </w:tcPr>
          <w:p w:rsidR="002A7190" w:rsidRPr="0050161B" w:rsidRDefault="002A7190" w:rsidP="008B47FE">
            <w:pPr>
              <w:spacing w:after="4" w:line="240" w:lineRule="auto"/>
              <w:ind w:right="23"/>
              <w:jc w:val="center"/>
              <w:rPr>
                <w:rFonts w:ascii="Times New Roman" w:hAnsi="Times New Roman" w:cs="Times New Roman"/>
                <w:sz w:val="24"/>
                <w:szCs w:val="24"/>
              </w:rPr>
            </w:pPr>
            <w:r w:rsidRPr="0050161B">
              <w:rPr>
                <w:rFonts w:ascii="Times New Roman" w:hAnsi="Times New Roman" w:cs="Times New Roman"/>
                <w:sz w:val="24"/>
                <w:szCs w:val="24"/>
              </w:rPr>
              <w:t xml:space="preserve">Ф.И.О. заявителя </w:t>
            </w:r>
          </w:p>
        </w:tc>
        <w:tc>
          <w:tcPr>
            <w:tcW w:w="3227" w:type="dxa"/>
            <w:tcBorders>
              <w:top w:val="single" w:sz="4" w:space="0" w:color="auto"/>
              <w:left w:val="single" w:sz="4" w:space="0" w:color="auto"/>
              <w:bottom w:val="single" w:sz="4" w:space="0" w:color="auto"/>
              <w:right w:val="single" w:sz="4" w:space="0" w:color="auto"/>
            </w:tcBorders>
            <w:hideMark/>
          </w:tcPr>
          <w:p w:rsidR="002A7190" w:rsidRPr="0050161B" w:rsidRDefault="002A7190" w:rsidP="008B47FE">
            <w:pPr>
              <w:spacing w:after="4" w:line="240" w:lineRule="auto"/>
              <w:ind w:right="23"/>
              <w:jc w:val="center"/>
              <w:rPr>
                <w:rFonts w:ascii="Times New Roman" w:hAnsi="Times New Roman" w:cs="Times New Roman"/>
                <w:sz w:val="24"/>
                <w:szCs w:val="24"/>
              </w:rPr>
            </w:pPr>
            <w:r w:rsidRPr="0050161B">
              <w:rPr>
                <w:rFonts w:ascii="Times New Roman" w:hAnsi="Times New Roman" w:cs="Times New Roman"/>
                <w:sz w:val="24"/>
                <w:szCs w:val="24"/>
              </w:rPr>
              <w:t xml:space="preserve">Краткое содержание вопроса </w:t>
            </w:r>
          </w:p>
        </w:tc>
        <w:tc>
          <w:tcPr>
            <w:tcW w:w="1630" w:type="dxa"/>
            <w:tcBorders>
              <w:top w:val="single" w:sz="4" w:space="0" w:color="auto"/>
              <w:left w:val="single" w:sz="4" w:space="0" w:color="auto"/>
              <w:bottom w:val="single" w:sz="4" w:space="0" w:color="auto"/>
              <w:right w:val="single" w:sz="4" w:space="0" w:color="auto"/>
            </w:tcBorders>
            <w:hideMark/>
          </w:tcPr>
          <w:p w:rsidR="002A7190" w:rsidRPr="0050161B" w:rsidRDefault="002A7190" w:rsidP="008B47FE">
            <w:pPr>
              <w:spacing w:after="4" w:line="240" w:lineRule="auto"/>
              <w:ind w:right="23"/>
              <w:jc w:val="center"/>
              <w:rPr>
                <w:rFonts w:ascii="Times New Roman" w:hAnsi="Times New Roman" w:cs="Times New Roman"/>
                <w:sz w:val="24"/>
                <w:szCs w:val="24"/>
              </w:rPr>
            </w:pPr>
            <w:r w:rsidRPr="0050161B">
              <w:rPr>
                <w:rFonts w:ascii="Times New Roman" w:hAnsi="Times New Roman" w:cs="Times New Roman"/>
              </w:rPr>
              <w:t>№ и дата протокола заседания комиссии дата ответа заявителю</w:t>
            </w:r>
          </w:p>
        </w:tc>
        <w:tc>
          <w:tcPr>
            <w:tcW w:w="1626" w:type="dxa"/>
            <w:tcBorders>
              <w:top w:val="single" w:sz="4" w:space="0" w:color="auto"/>
              <w:left w:val="single" w:sz="4" w:space="0" w:color="auto"/>
              <w:bottom w:val="single" w:sz="4" w:space="0" w:color="auto"/>
              <w:right w:val="single" w:sz="4" w:space="0" w:color="auto"/>
            </w:tcBorders>
            <w:hideMark/>
          </w:tcPr>
          <w:p w:rsidR="002A7190" w:rsidRPr="0050161B" w:rsidRDefault="002A7190" w:rsidP="008B47FE">
            <w:pPr>
              <w:spacing w:after="4" w:line="240" w:lineRule="auto"/>
              <w:ind w:right="23"/>
              <w:jc w:val="center"/>
              <w:rPr>
                <w:rFonts w:ascii="Times New Roman" w:hAnsi="Times New Roman" w:cs="Times New Roman"/>
                <w:sz w:val="24"/>
                <w:szCs w:val="24"/>
              </w:rPr>
            </w:pPr>
            <w:r w:rsidRPr="0050161B">
              <w:rPr>
                <w:rFonts w:ascii="Times New Roman" w:hAnsi="Times New Roman" w:cs="Times New Roman"/>
              </w:rPr>
              <w:t>подпись  заявителя</w:t>
            </w:r>
          </w:p>
        </w:tc>
      </w:tr>
      <w:tr w:rsidR="002A7190" w:rsidRPr="0050161B" w:rsidTr="008B47FE">
        <w:tc>
          <w:tcPr>
            <w:tcW w:w="792" w:type="dxa"/>
            <w:tcBorders>
              <w:top w:val="single" w:sz="4" w:space="0" w:color="auto"/>
              <w:left w:val="single" w:sz="4" w:space="0" w:color="auto"/>
              <w:bottom w:val="single" w:sz="4" w:space="0" w:color="auto"/>
              <w:right w:val="single" w:sz="4" w:space="0" w:color="auto"/>
            </w:tcBorders>
          </w:tcPr>
          <w:p w:rsidR="002A7190" w:rsidRPr="0050161B" w:rsidRDefault="002A7190" w:rsidP="008B47FE">
            <w:pPr>
              <w:spacing w:after="4" w:line="240" w:lineRule="auto"/>
              <w:ind w:right="23"/>
              <w:jc w:val="center"/>
              <w:rPr>
                <w:rFonts w:ascii="Times New Roman" w:hAnsi="Times New Roman" w:cs="Times New Roman"/>
                <w:sz w:val="24"/>
                <w:szCs w:val="24"/>
              </w:rPr>
            </w:pPr>
          </w:p>
        </w:tc>
        <w:tc>
          <w:tcPr>
            <w:tcW w:w="1541" w:type="dxa"/>
            <w:tcBorders>
              <w:top w:val="single" w:sz="4" w:space="0" w:color="auto"/>
              <w:left w:val="single" w:sz="4" w:space="0" w:color="auto"/>
              <w:bottom w:val="single" w:sz="4" w:space="0" w:color="auto"/>
              <w:right w:val="single" w:sz="4" w:space="0" w:color="auto"/>
            </w:tcBorders>
          </w:tcPr>
          <w:p w:rsidR="002A7190" w:rsidRPr="0050161B" w:rsidRDefault="002A7190" w:rsidP="008B47FE">
            <w:pPr>
              <w:spacing w:after="4" w:line="240" w:lineRule="auto"/>
              <w:ind w:right="23"/>
              <w:jc w:val="center"/>
              <w:rPr>
                <w:rFonts w:ascii="Times New Roman" w:hAnsi="Times New Roman" w:cs="Times New Roman"/>
                <w:sz w:val="24"/>
                <w:szCs w:val="24"/>
              </w:rPr>
            </w:pPr>
          </w:p>
        </w:tc>
        <w:tc>
          <w:tcPr>
            <w:tcW w:w="1319" w:type="dxa"/>
            <w:tcBorders>
              <w:top w:val="single" w:sz="4" w:space="0" w:color="auto"/>
              <w:left w:val="single" w:sz="4" w:space="0" w:color="auto"/>
              <w:bottom w:val="single" w:sz="4" w:space="0" w:color="auto"/>
              <w:right w:val="single" w:sz="4" w:space="0" w:color="auto"/>
            </w:tcBorders>
          </w:tcPr>
          <w:p w:rsidR="002A7190" w:rsidRPr="0050161B" w:rsidRDefault="002A7190" w:rsidP="008B47FE">
            <w:pPr>
              <w:spacing w:after="4" w:line="240" w:lineRule="auto"/>
              <w:ind w:right="23"/>
              <w:jc w:val="center"/>
              <w:rPr>
                <w:rFonts w:ascii="Times New Roman"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tcPr>
          <w:p w:rsidR="002A7190" w:rsidRPr="0050161B" w:rsidRDefault="002A7190" w:rsidP="008B47FE">
            <w:pPr>
              <w:spacing w:after="4" w:line="240" w:lineRule="auto"/>
              <w:ind w:right="23"/>
              <w:jc w:val="center"/>
              <w:rPr>
                <w:rFonts w:ascii="Times New Roman" w:hAnsi="Times New Roman" w:cs="Times New Roman"/>
                <w:sz w:val="24"/>
                <w:szCs w:val="24"/>
              </w:rPr>
            </w:pPr>
          </w:p>
        </w:tc>
        <w:tc>
          <w:tcPr>
            <w:tcW w:w="1630" w:type="dxa"/>
            <w:tcBorders>
              <w:top w:val="single" w:sz="4" w:space="0" w:color="auto"/>
              <w:left w:val="single" w:sz="4" w:space="0" w:color="auto"/>
              <w:bottom w:val="single" w:sz="4" w:space="0" w:color="auto"/>
              <w:right w:val="single" w:sz="4" w:space="0" w:color="auto"/>
            </w:tcBorders>
          </w:tcPr>
          <w:p w:rsidR="002A7190" w:rsidRPr="0050161B" w:rsidRDefault="002A7190" w:rsidP="008B47FE">
            <w:pPr>
              <w:spacing w:after="4" w:line="240" w:lineRule="auto"/>
              <w:ind w:right="23"/>
              <w:jc w:val="center"/>
              <w:rPr>
                <w:rFonts w:ascii="Times New Roman" w:hAnsi="Times New Roman" w:cs="Times New Roman"/>
                <w:sz w:val="24"/>
                <w:szCs w:val="24"/>
              </w:rPr>
            </w:pPr>
          </w:p>
        </w:tc>
        <w:tc>
          <w:tcPr>
            <w:tcW w:w="1626" w:type="dxa"/>
            <w:tcBorders>
              <w:top w:val="single" w:sz="4" w:space="0" w:color="auto"/>
              <w:left w:val="single" w:sz="4" w:space="0" w:color="auto"/>
              <w:bottom w:val="single" w:sz="4" w:space="0" w:color="auto"/>
              <w:right w:val="single" w:sz="4" w:space="0" w:color="auto"/>
            </w:tcBorders>
          </w:tcPr>
          <w:p w:rsidR="002A7190" w:rsidRPr="0050161B" w:rsidRDefault="002A7190" w:rsidP="008B47FE">
            <w:pPr>
              <w:spacing w:after="4" w:line="240" w:lineRule="auto"/>
              <w:ind w:right="23"/>
              <w:jc w:val="center"/>
              <w:rPr>
                <w:rFonts w:ascii="Times New Roman" w:hAnsi="Times New Roman" w:cs="Times New Roman"/>
                <w:sz w:val="24"/>
                <w:szCs w:val="24"/>
              </w:rPr>
            </w:pPr>
          </w:p>
        </w:tc>
      </w:tr>
      <w:tr w:rsidR="002A7190" w:rsidRPr="0050161B" w:rsidTr="008B47FE">
        <w:tc>
          <w:tcPr>
            <w:tcW w:w="792" w:type="dxa"/>
            <w:tcBorders>
              <w:top w:val="single" w:sz="4" w:space="0" w:color="auto"/>
              <w:left w:val="single" w:sz="4" w:space="0" w:color="auto"/>
              <w:bottom w:val="single" w:sz="4" w:space="0" w:color="auto"/>
              <w:right w:val="single" w:sz="4" w:space="0" w:color="auto"/>
            </w:tcBorders>
          </w:tcPr>
          <w:p w:rsidR="002A7190" w:rsidRPr="0050161B" w:rsidRDefault="002A7190" w:rsidP="008B47FE">
            <w:pPr>
              <w:spacing w:after="4" w:line="240" w:lineRule="auto"/>
              <w:ind w:right="23"/>
              <w:jc w:val="center"/>
              <w:rPr>
                <w:rFonts w:ascii="Times New Roman" w:hAnsi="Times New Roman" w:cs="Times New Roman"/>
                <w:sz w:val="24"/>
                <w:szCs w:val="24"/>
              </w:rPr>
            </w:pPr>
          </w:p>
        </w:tc>
        <w:tc>
          <w:tcPr>
            <w:tcW w:w="1541" w:type="dxa"/>
            <w:tcBorders>
              <w:top w:val="single" w:sz="4" w:space="0" w:color="auto"/>
              <w:left w:val="single" w:sz="4" w:space="0" w:color="auto"/>
              <w:bottom w:val="single" w:sz="4" w:space="0" w:color="auto"/>
              <w:right w:val="single" w:sz="4" w:space="0" w:color="auto"/>
            </w:tcBorders>
          </w:tcPr>
          <w:p w:rsidR="002A7190" w:rsidRPr="0050161B" w:rsidRDefault="002A7190" w:rsidP="008B47FE">
            <w:pPr>
              <w:spacing w:after="4" w:line="240" w:lineRule="auto"/>
              <w:ind w:right="23"/>
              <w:jc w:val="center"/>
              <w:rPr>
                <w:rFonts w:ascii="Times New Roman" w:hAnsi="Times New Roman" w:cs="Times New Roman"/>
                <w:sz w:val="24"/>
                <w:szCs w:val="24"/>
              </w:rPr>
            </w:pPr>
          </w:p>
        </w:tc>
        <w:tc>
          <w:tcPr>
            <w:tcW w:w="1319" w:type="dxa"/>
            <w:tcBorders>
              <w:top w:val="single" w:sz="4" w:space="0" w:color="auto"/>
              <w:left w:val="single" w:sz="4" w:space="0" w:color="auto"/>
              <w:bottom w:val="single" w:sz="4" w:space="0" w:color="auto"/>
              <w:right w:val="single" w:sz="4" w:space="0" w:color="auto"/>
            </w:tcBorders>
          </w:tcPr>
          <w:p w:rsidR="002A7190" w:rsidRPr="0050161B" w:rsidRDefault="002A7190" w:rsidP="008B47FE">
            <w:pPr>
              <w:spacing w:after="4" w:line="240" w:lineRule="auto"/>
              <w:ind w:right="23"/>
              <w:jc w:val="center"/>
              <w:rPr>
                <w:rFonts w:ascii="Times New Roman" w:hAnsi="Times New Roman" w:cs="Times New Roman"/>
                <w:sz w:val="24"/>
                <w:szCs w:val="24"/>
              </w:rPr>
            </w:pPr>
          </w:p>
        </w:tc>
        <w:tc>
          <w:tcPr>
            <w:tcW w:w="3227" w:type="dxa"/>
            <w:tcBorders>
              <w:top w:val="single" w:sz="4" w:space="0" w:color="auto"/>
              <w:left w:val="single" w:sz="4" w:space="0" w:color="auto"/>
              <w:bottom w:val="single" w:sz="4" w:space="0" w:color="auto"/>
              <w:right w:val="single" w:sz="4" w:space="0" w:color="auto"/>
            </w:tcBorders>
          </w:tcPr>
          <w:p w:rsidR="002A7190" w:rsidRPr="0050161B" w:rsidRDefault="002A7190" w:rsidP="008B47FE">
            <w:pPr>
              <w:spacing w:after="4" w:line="240" w:lineRule="auto"/>
              <w:ind w:right="23"/>
              <w:jc w:val="center"/>
              <w:rPr>
                <w:rFonts w:ascii="Times New Roman" w:hAnsi="Times New Roman" w:cs="Times New Roman"/>
                <w:sz w:val="24"/>
                <w:szCs w:val="24"/>
              </w:rPr>
            </w:pPr>
          </w:p>
        </w:tc>
        <w:tc>
          <w:tcPr>
            <w:tcW w:w="1630" w:type="dxa"/>
            <w:tcBorders>
              <w:top w:val="single" w:sz="4" w:space="0" w:color="auto"/>
              <w:left w:val="single" w:sz="4" w:space="0" w:color="auto"/>
              <w:bottom w:val="single" w:sz="4" w:space="0" w:color="auto"/>
              <w:right w:val="single" w:sz="4" w:space="0" w:color="auto"/>
            </w:tcBorders>
          </w:tcPr>
          <w:p w:rsidR="002A7190" w:rsidRPr="0050161B" w:rsidRDefault="002A7190" w:rsidP="008B47FE">
            <w:pPr>
              <w:spacing w:after="4" w:line="240" w:lineRule="auto"/>
              <w:ind w:right="23"/>
              <w:jc w:val="center"/>
              <w:rPr>
                <w:rFonts w:ascii="Times New Roman" w:hAnsi="Times New Roman" w:cs="Times New Roman"/>
                <w:sz w:val="24"/>
                <w:szCs w:val="24"/>
              </w:rPr>
            </w:pPr>
          </w:p>
        </w:tc>
        <w:tc>
          <w:tcPr>
            <w:tcW w:w="1626" w:type="dxa"/>
            <w:tcBorders>
              <w:top w:val="single" w:sz="4" w:space="0" w:color="auto"/>
              <w:left w:val="single" w:sz="4" w:space="0" w:color="auto"/>
              <w:bottom w:val="single" w:sz="4" w:space="0" w:color="auto"/>
              <w:right w:val="single" w:sz="4" w:space="0" w:color="auto"/>
            </w:tcBorders>
          </w:tcPr>
          <w:p w:rsidR="002A7190" w:rsidRPr="0050161B" w:rsidRDefault="002A7190" w:rsidP="008B47FE">
            <w:pPr>
              <w:spacing w:after="4" w:line="240" w:lineRule="auto"/>
              <w:ind w:right="23"/>
              <w:jc w:val="center"/>
              <w:rPr>
                <w:rFonts w:ascii="Times New Roman" w:hAnsi="Times New Roman" w:cs="Times New Roman"/>
                <w:sz w:val="24"/>
                <w:szCs w:val="24"/>
              </w:rPr>
            </w:pPr>
          </w:p>
        </w:tc>
      </w:tr>
    </w:tbl>
    <w:p w:rsidR="002A7190" w:rsidRPr="0050161B" w:rsidRDefault="002A7190" w:rsidP="002A7190">
      <w:pPr>
        <w:spacing w:after="4" w:line="240" w:lineRule="auto"/>
        <w:ind w:right="23"/>
        <w:jc w:val="center"/>
        <w:rPr>
          <w:rFonts w:ascii="Times New Roman" w:hAnsi="Times New Roman" w:cs="Times New Roman"/>
          <w:sz w:val="24"/>
          <w:szCs w:val="24"/>
        </w:rPr>
      </w:pPr>
    </w:p>
    <w:p w:rsidR="002A7190" w:rsidRPr="0050161B" w:rsidRDefault="002A7190" w:rsidP="002A7190">
      <w:pPr>
        <w:rPr>
          <w:rFonts w:ascii="Times New Roman" w:hAnsi="Times New Roman" w:cs="Times New Roman"/>
        </w:rPr>
      </w:pPr>
    </w:p>
    <w:p w:rsidR="002A7190" w:rsidRPr="0050161B" w:rsidRDefault="002A7190" w:rsidP="002A7190">
      <w:pPr>
        <w:rPr>
          <w:rFonts w:ascii="Times New Roman" w:hAnsi="Times New Roman" w:cs="Times New Roman"/>
        </w:rPr>
      </w:pPr>
    </w:p>
    <w:p w:rsidR="005E7349" w:rsidRDefault="005E7349"/>
    <w:sectPr w:rsidR="005E73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194F09"/>
    <w:multiLevelType w:val="hybridMultilevel"/>
    <w:tmpl w:val="D256A57E"/>
    <w:lvl w:ilvl="0" w:tplc="92C415B2">
      <w:start w:val="5"/>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 w15:restartNumberingAfterBreak="0">
    <w:nsid w:val="42550794"/>
    <w:multiLevelType w:val="multilevel"/>
    <w:tmpl w:val="B6927E90"/>
    <w:lvl w:ilvl="0">
      <w:start w:val="4"/>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C21"/>
    <w:rsid w:val="001C734E"/>
    <w:rsid w:val="00287C46"/>
    <w:rsid w:val="002A7190"/>
    <w:rsid w:val="00565C21"/>
    <w:rsid w:val="005E7349"/>
    <w:rsid w:val="008507A8"/>
    <w:rsid w:val="00CD246D"/>
    <w:rsid w:val="00DC03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576F9"/>
  <w15:docId w15:val="{EB6F7CE2-2FA8-4256-920B-1E592867D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719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A7190"/>
    <w:pPr>
      <w:ind w:left="720"/>
      <w:contextualSpacing/>
    </w:pPr>
  </w:style>
  <w:style w:type="table" w:styleId="a4">
    <w:name w:val="Table Grid"/>
    <w:basedOn w:val="a1"/>
    <w:uiPriority w:val="39"/>
    <w:rsid w:val="002A71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2A719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Body Text"/>
    <w:basedOn w:val="a"/>
    <w:link w:val="a6"/>
    <w:uiPriority w:val="1"/>
    <w:qFormat/>
    <w:rsid w:val="002A7190"/>
    <w:pPr>
      <w:widowControl w:val="0"/>
      <w:autoSpaceDE w:val="0"/>
      <w:autoSpaceDN w:val="0"/>
      <w:spacing w:after="0" w:line="240" w:lineRule="auto"/>
      <w:ind w:left="302" w:firstLine="707"/>
      <w:jc w:val="both"/>
    </w:pPr>
    <w:rPr>
      <w:rFonts w:ascii="Times New Roman" w:eastAsia="Times New Roman" w:hAnsi="Times New Roman" w:cs="Times New Roman"/>
      <w:sz w:val="28"/>
      <w:szCs w:val="28"/>
    </w:rPr>
  </w:style>
  <w:style w:type="character" w:customStyle="1" w:styleId="a6">
    <w:name w:val="Основной текст Знак"/>
    <w:basedOn w:val="a0"/>
    <w:link w:val="a5"/>
    <w:uiPriority w:val="1"/>
    <w:rsid w:val="002A7190"/>
    <w:rPr>
      <w:rFonts w:ascii="Times New Roman" w:eastAsia="Times New Roman" w:hAnsi="Times New Roman" w:cs="Times New Roman"/>
      <w:sz w:val="28"/>
      <w:szCs w:val="28"/>
    </w:rPr>
  </w:style>
  <w:style w:type="paragraph" w:customStyle="1" w:styleId="11">
    <w:name w:val="Заголовок 11"/>
    <w:basedOn w:val="a"/>
    <w:uiPriority w:val="1"/>
    <w:qFormat/>
    <w:rsid w:val="002A7190"/>
    <w:pPr>
      <w:widowControl w:val="0"/>
      <w:autoSpaceDE w:val="0"/>
      <w:autoSpaceDN w:val="0"/>
      <w:spacing w:after="0" w:line="240" w:lineRule="auto"/>
      <w:outlineLvl w:val="1"/>
    </w:pPr>
    <w:rPr>
      <w:rFonts w:ascii="Arial" w:eastAsia="Arial" w:hAnsi="Arial" w:cs="Arial"/>
      <w:sz w:val="30"/>
      <w:szCs w:val="30"/>
    </w:rPr>
  </w:style>
  <w:style w:type="paragraph" w:customStyle="1" w:styleId="TableParagraph">
    <w:name w:val="Table Paragraph"/>
    <w:basedOn w:val="a"/>
    <w:uiPriority w:val="1"/>
    <w:qFormat/>
    <w:rsid w:val="002A7190"/>
    <w:pPr>
      <w:widowControl w:val="0"/>
      <w:autoSpaceDE w:val="0"/>
      <w:autoSpaceDN w:val="0"/>
      <w:spacing w:before="9" w:after="0" w:line="240" w:lineRule="auto"/>
      <w:ind w:left="413"/>
    </w:pPr>
    <w:rPr>
      <w:rFonts w:ascii="Times New Roman" w:eastAsia="Times New Roman" w:hAnsi="Times New Roman" w:cs="Times New Roman"/>
    </w:rPr>
  </w:style>
  <w:style w:type="paragraph" w:styleId="a7">
    <w:name w:val="Balloon Text"/>
    <w:basedOn w:val="a"/>
    <w:link w:val="a8"/>
    <w:uiPriority w:val="99"/>
    <w:semiHidden/>
    <w:unhideWhenUsed/>
    <w:rsid w:val="008507A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507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2440</Words>
  <Characters>13913</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Пользователь</cp:lastModifiedBy>
  <cp:revision>3</cp:revision>
  <cp:lastPrinted>2010-04-21T23:06:00Z</cp:lastPrinted>
  <dcterms:created xsi:type="dcterms:W3CDTF">2021-08-10T10:41:00Z</dcterms:created>
  <dcterms:modified xsi:type="dcterms:W3CDTF">2022-01-23T11:45:00Z</dcterms:modified>
</cp:coreProperties>
</file>