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D41" w:rsidRPr="00CF1D41" w:rsidRDefault="00CF1D41" w:rsidP="00CF1D4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b/>
          <w:bCs/>
          <w:color w:val="800080"/>
          <w:sz w:val="36"/>
          <w:szCs w:val="36"/>
          <w:lang w:eastAsia="ru-RU"/>
        </w:rPr>
        <w:t>ФГОС  в условиях  ДОУ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b/>
          <w:bCs/>
          <w:i/>
          <w:iCs/>
          <w:color w:val="008000"/>
          <w:sz w:val="27"/>
          <w:szCs w:val="27"/>
          <w:lang w:eastAsia="ru-RU"/>
        </w:rPr>
        <w:t>Федеральный государственный образовательный Стандарт</w:t>
      </w:r>
      <w:r w:rsidRPr="00CF1D41">
        <w:rPr>
          <w:rFonts w:ascii="Georgia" w:eastAsia="Times New Roman" w:hAnsi="Georgia" w:cs="Times New Roman"/>
          <w:b/>
          <w:bCs/>
          <w:color w:val="008000"/>
          <w:sz w:val="27"/>
          <w:szCs w:val="27"/>
          <w:lang w:eastAsia="ru-RU"/>
        </w:rPr>
        <w:t xml:space="preserve"> </w:t>
      </w: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дошкольного образования разрабатывается впервые в российской истории в соответствии с требованиями вступающего в силу 1 сентября 2013 году Федерального Закона «Об образовании в Российской Федерации», с принятием нового Федерального Закона об образовании дошкольное образование стоит на первой ступени в развитии образования.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В основу стандарта была положена культурно-историческая методология развивающихся систем, согласно которой критерием прогресса различных систем является рост вариативности входящих в эти системы элементов. В контексте этой методологии образование выступает как ключевой механизм поддержки разнообразия систем. Отсюда ключевой принцип стандарта – поддержка разнообразия ребёнка и, соответственно, переход от диагностики отбора к диагностике развития.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При разработке Стандарта учтены: особые образовательные потребности отдельных категорий детей, в том числе с ограниченными возможностями здоровья;  возможности освоения ребёнком Программы на разных этапах её реализации.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Центральная </w:t>
      </w:r>
      <w:proofErr w:type="spell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психодидактическая</w:t>
      </w:r>
      <w:proofErr w:type="spell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технология стандарта – это развивающее взаимодействие ребёнка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со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взрослыми и со сверстниками, а не только одностороннее воздействие на ребёнка. Разработанный стандарт не допускает переноса учебно-дисциплинарной модели образования на жизнь ребёнка дошкольного возраста. Дошкольный ребёнок – человек играющий, поэтому в стандарте закреплено, что обучение входит в жизнь ребёнка через ворота детской игры".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Образовательные организации дошкольного образования будут самостоятельно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разрабатывать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и утверждать свои основные образовательные программы на основе федерального государственного образовательного стандарта дошкольного образования и с учетом примерных основных образовательных программ дошкольного образования, которые будут сделаны опытными разработчиками и размещены в федеральном реестре.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Образовательные программы дошкольного образования направлены на разностороннее развитие детей дошкольного возраста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Федеральный государственный образовательный стандарт включает в себя требования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к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: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1) структуре основных образовательных программ (в том числе соотношению обязательной части основной образовательной программы </w:t>
      </w: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lastRenderedPageBreak/>
        <w:t>и части, формируемой участниками образовательных отношений) и их объему;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3) результатам освоения основных образовательных программ, представленных в виде целевых ориентиров дошкольного образования.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В отличие от других стандартов, ФГОС дошкольного образования не является основой оценки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соответствия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установленным требованиям образовательной деятельности и подготовки обучающихся.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Внедрение в образовательный процесс ФГОС в нашем учреждении  потребовало тщательного анализа педагогической деятельности, где особое значение в системе работы по активизации профессиональной деятельности заняла методическая работа педагогов. 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b/>
          <w:bCs/>
          <w:i/>
          <w:iCs/>
          <w:color w:val="008000"/>
          <w:sz w:val="27"/>
          <w:szCs w:val="27"/>
          <w:u w:val="single"/>
          <w:lang w:eastAsia="ru-RU"/>
        </w:rPr>
        <w:t>Цель методической работы</w:t>
      </w:r>
      <w:r w:rsidRPr="00CF1D41">
        <w:rPr>
          <w:rFonts w:ascii="Georgia" w:eastAsia="Times New Roman" w:hAnsi="Georgia" w:cs="Times New Roman"/>
          <w:color w:val="008000"/>
          <w:sz w:val="27"/>
          <w:szCs w:val="27"/>
          <w:lang w:eastAsia="ru-RU"/>
        </w:rPr>
        <w:t xml:space="preserve"> –</w:t>
      </w: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создать в детском саду такую образовательную среду, в которой будет полностью реализован профессиональный потенциал каждого педагога и всего педагогического коллектива в условиях реализации ФГОС.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Для обеспечения качества дошкольного образования важен профессиональный уровень педагогов, работающих в детском саду. Все педагоги систематически повышают свою профессиональную квалификацию в образовательном процессе.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В нашем детском саду   педагоги имеют квалификационную категорию, которые готовы обеспечить реализацию ФГОС.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 У коллектива высокий творческий потенциал. </w:t>
      </w:r>
      <w:proofErr w:type="gramStart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Для реализации государственного стандарта в детском саду созданы благоприятные условия для работы педагогов с детьми в условиях</w:t>
      </w:r>
      <w:proofErr w:type="gramEnd"/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современных требований. Имеется достаточно развивающего оборудования, методического и дидактического материала для образовательной деятельности.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Мы не имеем право забыть, о родителях, которые должны понять, что перестраиваться нужно не только дошкольному учреждению, но и семье, которая продолжает формировать социальный заказ детскому саду на подготовку ребёнка к школе.</w:t>
      </w:r>
    </w:p>
    <w:p w:rsidR="00CF1D41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Georgia" w:eastAsia="Times New Roman" w:hAnsi="Georgia" w:cs="Times New Roman"/>
          <w:sz w:val="27"/>
          <w:szCs w:val="27"/>
          <w:lang w:eastAsia="ru-RU"/>
        </w:rPr>
        <w:t>         При взаимодействии с семьями детей, педагоги знакомят родителей с новыми требованиями дошкольного образования. Наш коллектив готов к внедрению и принятию нового в дошкольном образовании. И об этом можно судить по их достижениям. Наш детский сад находится в поиске нового. По мнению наших педагогов не дети должны приспосабливаться к детскому саду, а дошкольное образовательное учреждение должно стремиться создать необходимые условия для каждого ребёнка, принимая во внимание его склонности и способности, состояние психического и физического здоровья.</w:t>
      </w:r>
    </w:p>
    <w:p w:rsidR="002C04A3" w:rsidRPr="00CF1D41" w:rsidRDefault="00CF1D41" w:rsidP="00CF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0" w:name="_GoBack"/>
      <w:bookmarkEnd w:id="0"/>
    </w:p>
    <w:sectPr w:rsidR="002C04A3" w:rsidRPr="00CF1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D41"/>
    <w:rsid w:val="002C04A3"/>
    <w:rsid w:val="00CF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6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Женёк</dc:creator>
  <cp:lastModifiedBy>Женёк</cp:lastModifiedBy>
  <cp:revision>1</cp:revision>
  <dcterms:created xsi:type="dcterms:W3CDTF">2014-10-28T15:58:00Z</dcterms:created>
  <dcterms:modified xsi:type="dcterms:W3CDTF">2014-10-28T15:58:00Z</dcterms:modified>
</cp:coreProperties>
</file>