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106C" w:rsidRDefault="00A5106C" w:rsidP="005D3B86">
      <w:pPr>
        <w:autoSpaceDE w:val="0"/>
        <w:autoSpaceDN w:val="0"/>
        <w:adjustRightInd w:val="0"/>
        <w:spacing w:before="40" w:after="40" w:line="250" w:lineRule="auto"/>
        <w:jc w:val="center"/>
        <w:outlineLvl w:val="0"/>
        <w:rPr>
          <w:b/>
          <w:sz w:val="36"/>
          <w:szCs w:val="36"/>
        </w:rPr>
      </w:pPr>
      <w:bookmarkStart w:id="0" w:name="_GoBack"/>
      <w:bookmarkEnd w:id="0"/>
    </w:p>
    <w:p w:rsidR="00A5106C" w:rsidRDefault="00A5106C" w:rsidP="005D3B86">
      <w:pPr>
        <w:autoSpaceDE w:val="0"/>
        <w:autoSpaceDN w:val="0"/>
        <w:adjustRightInd w:val="0"/>
        <w:spacing w:before="40" w:after="40" w:line="250" w:lineRule="auto"/>
        <w:jc w:val="center"/>
        <w:outlineLvl w:val="0"/>
        <w:rPr>
          <w:b/>
          <w:sz w:val="36"/>
          <w:szCs w:val="36"/>
        </w:rPr>
      </w:pPr>
    </w:p>
    <w:p w:rsidR="00A5106C" w:rsidRDefault="00A5106C" w:rsidP="005D3B86">
      <w:pPr>
        <w:autoSpaceDE w:val="0"/>
        <w:autoSpaceDN w:val="0"/>
        <w:adjustRightInd w:val="0"/>
        <w:spacing w:before="40" w:after="40" w:line="250" w:lineRule="auto"/>
        <w:jc w:val="center"/>
        <w:outlineLvl w:val="0"/>
        <w:rPr>
          <w:b/>
          <w:sz w:val="36"/>
          <w:szCs w:val="36"/>
        </w:rPr>
      </w:pPr>
    </w:p>
    <w:p w:rsidR="005D3B86" w:rsidRPr="005D3B86" w:rsidRDefault="005D3B86" w:rsidP="005D3B86">
      <w:pPr>
        <w:autoSpaceDE w:val="0"/>
        <w:autoSpaceDN w:val="0"/>
        <w:adjustRightInd w:val="0"/>
        <w:spacing w:before="40" w:after="40" w:line="250" w:lineRule="auto"/>
        <w:jc w:val="center"/>
        <w:outlineLvl w:val="0"/>
        <w:rPr>
          <w:b/>
          <w:sz w:val="36"/>
          <w:szCs w:val="36"/>
        </w:rPr>
      </w:pPr>
      <w:r w:rsidRPr="005D3B86">
        <w:rPr>
          <w:b/>
          <w:sz w:val="36"/>
          <w:szCs w:val="36"/>
        </w:rPr>
        <w:t>ПАМЯТКА</w:t>
      </w:r>
    </w:p>
    <w:p w:rsidR="005D3B86" w:rsidRDefault="005D3B86" w:rsidP="005D3B86">
      <w:pPr>
        <w:autoSpaceDE w:val="0"/>
        <w:autoSpaceDN w:val="0"/>
        <w:adjustRightInd w:val="0"/>
        <w:spacing w:before="40" w:after="40" w:line="250" w:lineRule="auto"/>
        <w:jc w:val="center"/>
        <w:outlineLvl w:val="0"/>
        <w:rPr>
          <w:b/>
        </w:rPr>
      </w:pPr>
    </w:p>
    <w:p w:rsidR="005D3B86" w:rsidRPr="00F07AB4" w:rsidRDefault="005D3B86" w:rsidP="005D3B86">
      <w:pPr>
        <w:autoSpaceDE w:val="0"/>
        <w:autoSpaceDN w:val="0"/>
        <w:adjustRightInd w:val="0"/>
        <w:spacing w:before="40" w:after="40" w:line="250" w:lineRule="auto"/>
        <w:jc w:val="center"/>
        <w:outlineLvl w:val="0"/>
        <w:rPr>
          <w:b/>
        </w:rPr>
      </w:pPr>
      <w:r w:rsidRPr="00F07AB4">
        <w:rPr>
          <w:b/>
        </w:rPr>
        <w:t>ХРАНЕНИЕ И ИСПОЛЬЗОВАНИЕ ПЕРСОНАЛЬНЫХ ДАННЫХ</w:t>
      </w:r>
    </w:p>
    <w:p w:rsidR="005D3B86" w:rsidRPr="00F07AB4" w:rsidRDefault="005D3B86" w:rsidP="005D3B86">
      <w:pPr>
        <w:autoSpaceDE w:val="0"/>
        <w:autoSpaceDN w:val="0"/>
        <w:adjustRightInd w:val="0"/>
        <w:spacing w:before="40" w:after="40" w:line="250" w:lineRule="auto"/>
        <w:ind w:firstLine="540"/>
        <w:jc w:val="both"/>
        <w:outlineLvl w:val="0"/>
      </w:pPr>
    </w:p>
    <w:p w:rsidR="005D3B86" w:rsidRPr="005D3B86" w:rsidRDefault="005D3B86" w:rsidP="005D3B86">
      <w:pPr>
        <w:autoSpaceDE w:val="0"/>
        <w:autoSpaceDN w:val="0"/>
        <w:adjustRightInd w:val="0"/>
        <w:spacing w:before="40" w:after="40" w:line="250" w:lineRule="auto"/>
        <w:ind w:firstLine="540"/>
        <w:jc w:val="both"/>
        <w:outlineLvl w:val="1"/>
        <w:rPr>
          <w:b/>
          <w:sz w:val="28"/>
          <w:szCs w:val="28"/>
        </w:rPr>
      </w:pPr>
      <w:r w:rsidRPr="005D3B86">
        <w:rPr>
          <w:b/>
          <w:sz w:val="28"/>
          <w:szCs w:val="28"/>
        </w:rPr>
        <w:t>1. Организация учета и хранения персональных данных</w:t>
      </w:r>
    </w:p>
    <w:p w:rsidR="005D3B86" w:rsidRPr="005D3B86" w:rsidRDefault="005D3B86" w:rsidP="005D3B86">
      <w:pPr>
        <w:autoSpaceDE w:val="0"/>
        <w:autoSpaceDN w:val="0"/>
        <w:adjustRightInd w:val="0"/>
        <w:spacing w:before="40" w:after="40" w:line="250" w:lineRule="auto"/>
        <w:ind w:firstLine="540"/>
        <w:jc w:val="both"/>
        <w:outlineLvl w:val="1"/>
        <w:rPr>
          <w:sz w:val="28"/>
          <w:szCs w:val="28"/>
        </w:rPr>
      </w:pPr>
      <w:r w:rsidRPr="005D3B86">
        <w:rPr>
          <w:sz w:val="28"/>
          <w:szCs w:val="28"/>
        </w:rPr>
        <w:t xml:space="preserve">Согласно </w:t>
      </w:r>
      <w:hyperlink r:id="rId4" w:history="1">
        <w:r w:rsidRPr="005D3B86">
          <w:rPr>
            <w:sz w:val="28"/>
            <w:szCs w:val="28"/>
          </w:rPr>
          <w:t>п. 7 ст. 86</w:t>
        </w:r>
      </w:hyperlink>
      <w:r w:rsidRPr="005D3B86">
        <w:rPr>
          <w:sz w:val="28"/>
          <w:szCs w:val="28"/>
        </w:rPr>
        <w:t xml:space="preserve"> ТК РФ защиту персональных данных работника от неправомерного их использования или утраты работодатель должен обеспечивать за счет своих средств. В соответствии со </w:t>
      </w:r>
      <w:hyperlink r:id="rId5" w:history="1">
        <w:r w:rsidRPr="005D3B86">
          <w:rPr>
            <w:sz w:val="28"/>
            <w:szCs w:val="28"/>
          </w:rPr>
          <w:t>ст. 87</w:t>
        </w:r>
      </w:hyperlink>
      <w:r w:rsidRPr="005D3B86">
        <w:rPr>
          <w:sz w:val="28"/>
          <w:szCs w:val="28"/>
        </w:rPr>
        <w:t xml:space="preserve"> ТК РФ порядок хранения и использования персональных данных работников устанавливается работодателем. Из данных норм следует, что работодатель должен издать соответствующий локальный нормативный акт, регулирующий вопросы хранения и использования персональных данных, а также обеспечивающий защиту последних от неправомерного их использования или утраты. С соответствующим актом, а также со своими правами в сфере защиты персональных данных работники должны быть ознакомлены под роспись.</w:t>
      </w:r>
    </w:p>
    <w:p w:rsidR="005D3B86" w:rsidRPr="005D3B86" w:rsidRDefault="0066293E" w:rsidP="005D3B86">
      <w:pPr>
        <w:autoSpaceDE w:val="0"/>
        <w:autoSpaceDN w:val="0"/>
        <w:adjustRightInd w:val="0"/>
        <w:spacing w:before="40" w:after="40" w:line="250" w:lineRule="auto"/>
        <w:ind w:firstLine="540"/>
        <w:jc w:val="both"/>
        <w:outlineLvl w:val="1"/>
        <w:rPr>
          <w:sz w:val="28"/>
          <w:szCs w:val="28"/>
        </w:rPr>
      </w:pPr>
      <w:hyperlink r:id="rId6" w:history="1">
        <w:r w:rsidR="005D3B86" w:rsidRPr="005D3B86">
          <w:rPr>
            <w:sz w:val="28"/>
            <w:szCs w:val="28"/>
          </w:rPr>
          <w:t>Пунктом 10 ст. 86</w:t>
        </w:r>
      </w:hyperlink>
      <w:r w:rsidR="005D3B86" w:rsidRPr="005D3B86">
        <w:rPr>
          <w:sz w:val="28"/>
          <w:szCs w:val="28"/>
        </w:rPr>
        <w:t xml:space="preserve"> ТК РФ предусмотрено, что работодатели и их представители должны совместно вырабатывать меры защиты персональных данных работников. </w:t>
      </w:r>
    </w:p>
    <w:p w:rsidR="005D3B86" w:rsidRPr="005D3B86" w:rsidRDefault="005D3B86" w:rsidP="005D3B86">
      <w:pPr>
        <w:autoSpaceDE w:val="0"/>
        <w:autoSpaceDN w:val="0"/>
        <w:adjustRightInd w:val="0"/>
        <w:spacing w:before="40" w:after="40" w:line="250" w:lineRule="auto"/>
        <w:ind w:firstLine="540"/>
        <w:jc w:val="both"/>
        <w:outlineLvl w:val="1"/>
        <w:rPr>
          <w:sz w:val="28"/>
          <w:szCs w:val="28"/>
        </w:rPr>
      </w:pPr>
    </w:p>
    <w:p w:rsidR="005D3B86" w:rsidRPr="005D3B86" w:rsidRDefault="005D3B86" w:rsidP="005D3B86">
      <w:pPr>
        <w:autoSpaceDE w:val="0"/>
        <w:autoSpaceDN w:val="0"/>
        <w:adjustRightInd w:val="0"/>
        <w:spacing w:before="40" w:after="40" w:line="250" w:lineRule="auto"/>
        <w:ind w:firstLine="540"/>
        <w:jc w:val="both"/>
        <w:outlineLvl w:val="2"/>
        <w:rPr>
          <w:b/>
          <w:sz w:val="28"/>
          <w:szCs w:val="28"/>
        </w:rPr>
      </w:pPr>
      <w:r w:rsidRPr="005D3B86">
        <w:rPr>
          <w:b/>
          <w:sz w:val="28"/>
          <w:szCs w:val="28"/>
        </w:rPr>
        <w:t>1.1. Оформление журналов учета персональных данных</w:t>
      </w:r>
    </w:p>
    <w:p w:rsidR="005D3B86" w:rsidRPr="005D3B86" w:rsidRDefault="005D3B86" w:rsidP="005D3B86">
      <w:pPr>
        <w:autoSpaceDE w:val="0"/>
        <w:autoSpaceDN w:val="0"/>
        <w:adjustRightInd w:val="0"/>
        <w:spacing w:before="40" w:after="40" w:line="250" w:lineRule="auto"/>
        <w:ind w:firstLine="540"/>
        <w:jc w:val="both"/>
        <w:outlineLvl w:val="2"/>
        <w:rPr>
          <w:sz w:val="28"/>
          <w:szCs w:val="28"/>
        </w:rPr>
      </w:pPr>
      <w:r w:rsidRPr="005D3B86">
        <w:rPr>
          <w:sz w:val="28"/>
          <w:szCs w:val="28"/>
        </w:rPr>
        <w:t>Поскольку на работодателя возложена обязанность соблюдения режима конфиденциальности персональных данных, то целесообразно вести журналы учета персональных данных, их выдачи и передачи другим лицам и представителям различных организаций, государственным органам.</w:t>
      </w:r>
    </w:p>
    <w:p w:rsidR="005D3B86" w:rsidRPr="005D3B86" w:rsidRDefault="005D3B86" w:rsidP="005D3B86">
      <w:pPr>
        <w:autoSpaceDE w:val="0"/>
        <w:autoSpaceDN w:val="0"/>
        <w:adjustRightInd w:val="0"/>
        <w:spacing w:before="40" w:after="40" w:line="250" w:lineRule="auto"/>
        <w:ind w:firstLine="540"/>
        <w:jc w:val="both"/>
        <w:outlineLvl w:val="2"/>
        <w:rPr>
          <w:sz w:val="28"/>
          <w:szCs w:val="28"/>
        </w:rPr>
      </w:pPr>
      <w:r w:rsidRPr="005D3B86">
        <w:rPr>
          <w:sz w:val="28"/>
          <w:szCs w:val="28"/>
        </w:rPr>
        <w:t>В журнале учета внутреннего доступа к персональным данным (доступа работников организации к персональным данным других работников) следует указывать такие сведения, как дата выдачи и возврата документов (личных дел), срок пользования, цели выдачи, наименование выдаваемых документов (личных дел). Лицо, которое возвращает документ (дело), должно обязательно присутствовать при проверке наличия всех имеющихся документов по описи, если выданные документы составлены более чем на одном листе.</w:t>
      </w:r>
    </w:p>
    <w:p w:rsidR="005D3B86" w:rsidRDefault="005D3B86" w:rsidP="005D3B86">
      <w:pPr>
        <w:autoSpaceDE w:val="0"/>
        <w:autoSpaceDN w:val="0"/>
        <w:adjustRightInd w:val="0"/>
        <w:spacing w:before="40" w:after="40" w:line="250" w:lineRule="auto"/>
        <w:ind w:firstLine="540"/>
        <w:jc w:val="both"/>
        <w:outlineLvl w:val="2"/>
        <w:rPr>
          <w:sz w:val="28"/>
          <w:szCs w:val="28"/>
        </w:rPr>
      </w:pPr>
      <w:r w:rsidRPr="005D3B86">
        <w:rPr>
          <w:sz w:val="28"/>
          <w:szCs w:val="28"/>
        </w:rPr>
        <w:t>Лицо, которое получает личное дело другого работника во временное пользование, не имеет права делать в нем какие-либо пометки, исправления, вносить новые записи, извлекать документы из личного дела или помещать в него новые.</w:t>
      </w:r>
    </w:p>
    <w:p w:rsidR="00A5106C" w:rsidRDefault="00A5106C" w:rsidP="005D3B86">
      <w:pPr>
        <w:autoSpaceDE w:val="0"/>
        <w:autoSpaceDN w:val="0"/>
        <w:adjustRightInd w:val="0"/>
        <w:spacing w:before="40" w:after="40" w:line="250" w:lineRule="auto"/>
        <w:ind w:firstLine="540"/>
        <w:jc w:val="both"/>
        <w:outlineLvl w:val="2"/>
        <w:rPr>
          <w:sz w:val="28"/>
          <w:szCs w:val="28"/>
        </w:rPr>
      </w:pPr>
    </w:p>
    <w:p w:rsidR="00A5106C" w:rsidRDefault="00A5106C" w:rsidP="005D3B86">
      <w:pPr>
        <w:autoSpaceDE w:val="0"/>
        <w:autoSpaceDN w:val="0"/>
        <w:adjustRightInd w:val="0"/>
        <w:spacing w:before="40" w:after="40" w:line="250" w:lineRule="auto"/>
        <w:ind w:firstLine="540"/>
        <w:jc w:val="both"/>
        <w:outlineLvl w:val="2"/>
        <w:rPr>
          <w:sz w:val="28"/>
          <w:szCs w:val="28"/>
        </w:rPr>
      </w:pPr>
    </w:p>
    <w:p w:rsidR="00A5106C" w:rsidRDefault="00A5106C" w:rsidP="005D3B86">
      <w:pPr>
        <w:autoSpaceDE w:val="0"/>
        <w:autoSpaceDN w:val="0"/>
        <w:adjustRightInd w:val="0"/>
        <w:spacing w:before="40" w:after="40" w:line="250" w:lineRule="auto"/>
        <w:ind w:firstLine="540"/>
        <w:jc w:val="both"/>
        <w:outlineLvl w:val="2"/>
        <w:rPr>
          <w:sz w:val="28"/>
          <w:szCs w:val="28"/>
        </w:rPr>
      </w:pPr>
    </w:p>
    <w:p w:rsidR="00A5106C" w:rsidRPr="005D3B86" w:rsidRDefault="00A5106C" w:rsidP="005D3B86">
      <w:pPr>
        <w:autoSpaceDE w:val="0"/>
        <w:autoSpaceDN w:val="0"/>
        <w:adjustRightInd w:val="0"/>
        <w:spacing w:before="40" w:after="40" w:line="250" w:lineRule="auto"/>
        <w:ind w:firstLine="540"/>
        <w:jc w:val="both"/>
        <w:outlineLvl w:val="2"/>
        <w:rPr>
          <w:sz w:val="28"/>
          <w:szCs w:val="28"/>
        </w:rPr>
      </w:pPr>
    </w:p>
    <w:p w:rsidR="005D3B86" w:rsidRPr="005D3B86" w:rsidRDefault="005D3B86" w:rsidP="005D3B86">
      <w:pPr>
        <w:autoSpaceDE w:val="0"/>
        <w:autoSpaceDN w:val="0"/>
        <w:adjustRightInd w:val="0"/>
        <w:spacing w:before="40" w:after="40" w:line="250" w:lineRule="auto"/>
        <w:ind w:firstLine="540"/>
        <w:jc w:val="both"/>
        <w:outlineLvl w:val="2"/>
        <w:rPr>
          <w:sz w:val="28"/>
          <w:szCs w:val="28"/>
        </w:rPr>
      </w:pPr>
      <w:r w:rsidRPr="005D3B86">
        <w:rPr>
          <w:sz w:val="28"/>
          <w:szCs w:val="28"/>
        </w:rPr>
        <w:t>Помимо этого, также следует вести журнал учета выдачи персональных данных работников организациям и государственным органам, в котором необходимо регистрировать поступающие запросы, а также фиксировать сведения о лице, направившем запрос, дату передачи персональных данных или уведомления об отказе в их предоставлении и отмечать, какая именно информация была передана.</w:t>
      </w:r>
    </w:p>
    <w:p w:rsidR="005D3B86" w:rsidRPr="005D3B86" w:rsidRDefault="005D3B86" w:rsidP="005D3B86">
      <w:pPr>
        <w:autoSpaceDE w:val="0"/>
        <w:autoSpaceDN w:val="0"/>
        <w:adjustRightInd w:val="0"/>
        <w:spacing w:before="40" w:after="40" w:line="250" w:lineRule="auto"/>
        <w:ind w:firstLine="540"/>
        <w:jc w:val="both"/>
        <w:outlineLvl w:val="2"/>
        <w:rPr>
          <w:sz w:val="28"/>
          <w:szCs w:val="28"/>
        </w:rPr>
      </w:pPr>
      <w:r w:rsidRPr="005D3B86">
        <w:rPr>
          <w:sz w:val="28"/>
          <w:szCs w:val="28"/>
        </w:rPr>
        <w:t>Система учета персональных данных также может предусматривать проведение регулярных проверок наличия документов и других носителей информации, содержащих персональные данные работников, а также устанавливать порядок работы с ними. В этой связи необходимо ведение журнала проверок наличия документов, содержащих персональные данные работника.</w:t>
      </w:r>
    </w:p>
    <w:p w:rsidR="005D3B86" w:rsidRPr="005D3B86" w:rsidRDefault="005D3B86" w:rsidP="005D3B86">
      <w:pPr>
        <w:autoSpaceDE w:val="0"/>
        <w:autoSpaceDN w:val="0"/>
        <w:adjustRightInd w:val="0"/>
        <w:spacing w:before="40" w:after="40" w:line="250" w:lineRule="auto"/>
        <w:ind w:firstLine="540"/>
        <w:jc w:val="both"/>
        <w:outlineLvl w:val="2"/>
        <w:rPr>
          <w:sz w:val="28"/>
          <w:szCs w:val="28"/>
        </w:rPr>
      </w:pPr>
    </w:p>
    <w:p w:rsidR="005D3B86" w:rsidRPr="005D3B86" w:rsidRDefault="005D3B86" w:rsidP="005D3B86">
      <w:pPr>
        <w:autoSpaceDE w:val="0"/>
        <w:autoSpaceDN w:val="0"/>
        <w:adjustRightInd w:val="0"/>
        <w:spacing w:before="40" w:after="40" w:line="250" w:lineRule="auto"/>
        <w:ind w:firstLine="540"/>
        <w:jc w:val="both"/>
        <w:outlineLvl w:val="2"/>
        <w:rPr>
          <w:b/>
          <w:sz w:val="28"/>
          <w:szCs w:val="28"/>
        </w:rPr>
      </w:pPr>
      <w:r w:rsidRPr="005D3B86">
        <w:rPr>
          <w:b/>
          <w:sz w:val="28"/>
          <w:szCs w:val="28"/>
        </w:rPr>
        <w:t>1.2. Требования к помещению, где хранятся персональные данные</w:t>
      </w:r>
    </w:p>
    <w:p w:rsidR="005D3B86" w:rsidRPr="005D3B86" w:rsidRDefault="005D3B86" w:rsidP="005D3B86">
      <w:pPr>
        <w:autoSpaceDE w:val="0"/>
        <w:autoSpaceDN w:val="0"/>
        <w:adjustRightInd w:val="0"/>
        <w:spacing w:before="40" w:after="40" w:line="250" w:lineRule="auto"/>
        <w:ind w:firstLine="540"/>
        <w:jc w:val="both"/>
        <w:outlineLvl w:val="2"/>
        <w:rPr>
          <w:sz w:val="28"/>
          <w:szCs w:val="28"/>
        </w:rPr>
      </w:pPr>
      <w:r w:rsidRPr="005D3B86">
        <w:rPr>
          <w:sz w:val="28"/>
          <w:szCs w:val="28"/>
        </w:rPr>
        <w:t xml:space="preserve">Исходя из требований </w:t>
      </w:r>
      <w:hyperlink r:id="rId7" w:history="1">
        <w:r w:rsidRPr="005D3B86">
          <w:rPr>
            <w:sz w:val="28"/>
            <w:szCs w:val="28"/>
          </w:rPr>
          <w:t>п. 7 ст. 86</w:t>
        </w:r>
      </w:hyperlink>
      <w:r w:rsidRPr="005D3B86">
        <w:rPr>
          <w:sz w:val="28"/>
          <w:szCs w:val="28"/>
        </w:rPr>
        <w:t xml:space="preserve"> и </w:t>
      </w:r>
      <w:hyperlink r:id="rId8" w:history="1">
        <w:r w:rsidRPr="005D3B86">
          <w:rPr>
            <w:sz w:val="28"/>
            <w:szCs w:val="28"/>
          </w:rPr>
          <w:t>ст. 87</w:t>
        </w:r>
      </w:hyperlink>
      <w:r w:rsidRPr="005D3B86">
        <w:rPr>
          <w:sz w:val="28"/>
          <w:szCs w:val="28"/>
        </w:rPr>
        <w:t xml:space="preserve"> ТК РФ на работодателя возложена обязанность по защите персональных данных работников. Защита персональных данных включает в себя установление особого режима доступа в те помещения, где хранятся такие данные, направленного на защиту последних от несанкционированных доступа, изменений или распространения.</w:t>
      </w:r>
    </w:p>
    <w:p w:rsidR="005D3B86" w:rsidRPr="005D3B86" w:rsidRDefault="005D3B86" w:rsidP="005D3B86">
      <w:pPr>
        <w:autoSpaceDE w:val="0"/>
        <w:autoSpaceDN w:val="0"/>
        <w:adjustRightInd w:val="0"/>
        <w:spacing w:before="40" w:after="40" w:line="250" w:lineRule="auto"/>
        <w:ind w:firstLine="540"/>
        <w:jc w:val="both"/>
        <w:outlineLvl w:val="2"/>
        <w:rPr>
          <w:sz w:val="28"/>
          <w:szCs w:val="28"/>
        </w:rPr>
      </w:pPr>
      <w:r w:rsidRPr="005D3B86">
        <w:rPr>
          <w:sz w:val="28"/>
          <w:szCs w:val="28"/>
        </w:rPr>
        <w:t xml:space="preserve">Действующим законодательством не предусмотрено конкретных требований к оборудованию помещения, где должны храниться персональные данные. Однако исходя из требований Трудового </w:t>
      </w:r>
      <w:hyperlink r:id="rId9" w:history="1">
        <w:r w:rsidRPr="005D3B86">
          <w:rPr>
            <w:sz w:val="28"/>
            <w:szCs w:val="28"/>
          </w:rPr>
          <w:t>кодекса</w:t>
        </w:r>
      </w:hyperlink>
      <w:r w:rsidRPr="005D3B86">
        <w:rPr>
          <w:sz w:val="28"/>
          <w:szCs w:val="28"/>
        </w:rPr>
        <w:t xml:space="preserve"> РФ во избежание несанкционированного доступа к персональным данным работников следует оборудовать помещение, где хранятся такие данные, запирающимися шкафами для хранения информации на бумажных носителях. Работодатель должен установить в локальном нормативном акте требования к помещению, где хранятся персональные данные работников, и условия их хранения. Следует также учитывать, что персональные данные работника хранятся в документированной форме, характер которой определяется работодателем.</w:t>
      </w:r>
    </w:p>
    <w:p w:rsidR="005D3B86" w:rsidRPr="005D3B86" w:rsidRDefault="005D3B86" w:rsidP="005D3B86">
      <w:pPr>
        <w:autoSpaceDE w:val="0"/>
        <w:autoSpaceDN w:val="0"/>
        <w:adjustRightInd w:val="0"/>
        <w:spacing w:before="40" w:after="40" w:line="250" w:lineRule="auto"/>
        <w:ind w:firstLine="540"/>
        <w:jc w:val="both"/>
        <w:outlineLvl w:val="2"/>
        <w:rPr>
          <w:sz w:val="28"/>
          <w:szCs w:val="28"/>
        </w:rPr>
      </w:pPr>
      <w:r w:rsidRPr="005D3B86">
        <w:rPr>
          <w:sz w:val="28"/>
          <w:szCs w:val="28"/>
        </w:rPr>
        <w:t xml:space="preserve">Перечень документов по учету труда и его оплаты установлен </w:t>
      </w:r>
      <w:hyperlink r:id="rId10" w:history="1">
        <w:r w:rsidRPr="005D3B86">
          <w:rPr>
            <w:sz w:val="28"/>
            <w:szCs w:val="28"/>
          </w:rPr>
          <w:t>Постановлением</w:t>
        </w:r>
      </w:hyperlink>
      <w:r w:rsidRPr="005D3B86">
        <w:rPr>
          <w:sz w:val="28"/>
          <w:szCs w:val="28"/>
        </w:rPr>
        <w:t xml:space="preserve"> Госкомстата РФ от 05.01.2004 N 1 "Об утверждении унифицированных форм первичной учетной документации по учету труда и его оплаты". Работодатель должен обеспечивать сохранность такой документации в соответствии со сроками ее хранения (см. </w:t>
      </w:r>
      <w:hyperlink r:id="rId11" w:history="1">
        <w:r w:rsidRPr="005D3B86">
          <w:rPr>
            <w:sz w:val="28"/>
            <w:szCs w:val="28"/>
          </w:rPr>
          <w:t>Перечень</w:t>
        </w:r>
      </w:hyperlink>
      <w:r w:rsidRPr="005D3B86">
        <w:rPr>
          <w:sz w:val="28"/>
          <w:szCs w:val="28"/>
        </w:rPr>
        <w:t xml:space="preserve"> типовых управленческих архивных документов, образующихся в процессе деятельности государственных органов, органов местного самоуправления и организаций, с указанием сроков хранения, утвержденного Приказом Минкультуры РФ от 25.08.2010 N 558).</w:t>
      </w:r>
    </w:p>
    <w:p w:rsidR="005D3B86" w:rsidRDefault="005D3B86" w:rsidP="005D3B86">
      <w:pPr>
        <w:autoSpaceDE w:val="0"/>
        <w:autoSpaceDN w:val="0"/>
        <w:adjustRightInd w:val="0"/>
        <w:spacing w:before="40" w:after="40" w:line="250" w:lineRule="auto"/>
        <w:ind w:firstLine="540"/>
        <w:jc w:val="both"/>
        <w:outlineLvl w:val="2"/>
        <w:rPr>
          <w:sz w:val="28"/>
          <w:szCs w:val="28"/>
        </w:rPr>
      </w:pPr>
    </w:p>
    <w:p w:rsidR="00A5106C" w:rsidRDefault="00A5106C" w:rsidP="005D3B86">
      <w:pPr>
        <w:autoSpaceDE w:val="0"/>
        <w:autoSpaceDN w:val="0"/>
        <w:adjustRightInd w:val="0"/>
        <w:spacing w:before="40" w:after="40" w:line="250" w:lineRule="auto"/>
        <w:ind w:firstLine="540"/>
        <w:jc w:val="both"/>
        <w:outlineLvl w:val="2"/>
        <w:rPr>
          <w:sz w:val="28"/>
          <w:szCs w:val="28"/>
        </w:rPr>
      </w:pPr>
    </w:p>
    <w:p w:rsidR="00A5106C" w:rsidRDefault="00A5106C" w:rsidP="005D3B86">
      <w:pPr>
        <w:autoSpaceDE w:val="0"/>
        <w:autoSpaceDN w:val="0"/>
        <w:adjustRightInd w:val="0"/>
        <w:spacing w:before="40" w:after="40" w:line="250" w:lineRule="auto"/>
        <w:ind w:firstLine="540"/>
        <w:jc w:val="both"/>
        <w:outlineLvl w:val="2"/>
        <w:rPr>
          <w:sz w:val="28"/>
          <w:szCs w:val="28"/>
        </w:rPr>
      </w:pPr>
    </w:p>
    <w:p w:rsidR="00A5106C" w:rsidRDefault="00A5106C" w:rsidP="005D3B86">
      <w:pPr>
        <w:autoSpaceDE w:val="0"/>
        <w:autoSpaceDN w:val="0"/>
        <w:adjustRightInd w:val="0"/>
        <w:spacing w:before="40" w:after="40" w:line="250" w:lineRule="auto"/>
        <w:ind w:firstLine="540"/>
        <w:jc w:val="both"/>
        <w:outlineLvl w:val="2"/>
        <w:rPr>
          <w:sz w:val="28"/>
          <w:szCs w:val="28"/>
        </w:rPr>
      </w:pPr>
    </w:p>
    <w:p w:rsidR="00A5106C" w:rsidRPr="005D3B86" w:rsidRDefault="00A5106C" w:rsidP="005D3B86">
      <w:pPr>
        <w:autoSpaceDE w:val="0"/>
        <w:autoSpaceDN w:val="0"/>
        <w:adjustRightInd w:val="0"/>
        <w:spacing w:before="40" w:after="40" w:line="250" w:lineRule="auto"/>
        <w:ind w:firstLine="540"/>
        <w:jc w:val="both"/>
        <w:outlineLvl w:val="2"/>
        <w:rPr>
          <w:sz w:val="28"/>
          <w:szCs w:val="28"/>
        </w:rPr>
      </w:pPr>
    </w:p>
    <w:p w:rsidR="005D3B86" w:rsidRPr="005D3B86" w:rsidRDefault="005D3B86" w:rsidP="005D3B86">
      <w:pPr>
        <w:autoSpaceDE w:val="0"/>
        <w:autoSpaceDN w:val="0"/>
        <w:adjustRightInd w:val="0"/>
        <w:spacing w:before="40" w:after="40" w:line="250" w:lineRule="auto"/>
        <w:ind w:firstLine="540"/>
        <w:jc w:val="both"/>
        <w:outlineLvl w:val="2"/>
        <w:rPr>
          <w:b/>
          <w:sz w:val="28"/>
          <w:szCs w:val="28"/>
        </w:rPr>
      </w:pPr>
      <w:r w:rsidRPr="005D3B86">
        <w:rPr>
          <w:b/>
          <w:sz w:val="28"/>
          <w:szCs w:val="28"/>
        </w:rPr>
        <w:t>1.3. Защита персональных данных</w:t>
      </w:r>
    </w:p>
    <w:p w:rsidR="005D3B86" w:rsidRPr="005D3B86" w:rsidRDefault="005D3B86" w:rsidP="005D3B86">
      <w:pPr>
        <w:autoSpaceDE w:val="0"/>
        <w:autoSpaceDN w:val="0"/>
        <w:adjustRightInd w:val="0"/>
        <w:spacing w:before="40" w:after="40" w:line="250" w:lineRule="auto"/>
        <w:ind w:firstLine="540"/>
        <w:jc w:val="both"/>
        <w:outlineLvl w:val="2"/>
        <w:rPr>
          <w:sz w:val="28"/>
          <w:szCs w:val="28"/>
        </w:rPr>
      </w:pPr>
      <w:r w:rsidRPr="005D3B86">
        <w:rPr>
          <w:sz w:val="28"/>
          <w:szCs w:val="28"/>
        </w:rPr>
        <w:t>Защита персональных данных представляет собой регламентированный технологический процесс, предупреждающий нарушение установленного порядка доступности, целостности, достоверности и конфиденциальности персональных данных и обеспечивающий безопасность информации в процессе управленческой и производственной деятельности компании.</w:t>
      </w:r>
    </w:p>
    <w:p w:rsidR="005D3B86" w:rsidRPr="005D3B86" w:rsidRDefault="005D3B86" w:rsidP="005D3B86">
      <w:pPr>
        <w:autoSpaceDE w:val="0"/>
        <w:autoSpaceDN w:val="0"/>
        <w:adjustRightInd w:val="0"/>
        <w:spacing w:before="40" w:after="40" w:line="250" w:lineRule="auto"/>
        <w:jc w:val="both"/>
        <w:outlineLvl w:val="2"/>
        <w:rPr>
          <w:sz w:val="28"/>
          <w:szCs w:val="28"/>
        </w:rPr>
      </w:pPr>
      <w:r w:rsidRPr="005D3B86">
        <w:rPr>
          <w:b/>
          <w:sz w:val="28"/>
          <w:szCs w:val="28"/>
        </w:rPr>
        <w:t>Для обеспечения внешней защиты персональных данных</w:t>
      </w:r>
      <w:r w:rsidRPr="005D3B86">
        <w:rPr>
          <w:sz w:val="28"/>
          <w:szCs w:val="28"/>
        </w:rPr>
        <w:t xml:space="preserve"> работников работодатель должен принять следующие меры:</w:t>
      </w:r>
    </w:p>
    <w:p w:rsidR="005D3B86" w:rsidRPr="005D3B86" w:rsidRDefault="005D3B86" w:rsidP="005D3B86">
      <w:pPr>
        <w:autoSpaceDE w:val="0"/>
        <w:autoSpaceDN w:val="0"/>
        <w:adjustRightInd w:val="0"/>
        <w:spacing w:before="40" w:after="40" w:line="250" w:lineRule="auto"/>
        <w:ind w:firstLine="540"/>
        <w:jc w:val="both"/>
        <w:outlineLvl w:val="2"/>
        <w:rPr>
          <w:sz w:val="28"/>
          <w:szCs w:val="28"/>
        </w:rPr>
      </w:pPr>
      <w:r w:rsidRPr="005D3B86">
        <w:rPr>
          <w:sz w:val="28"/>
          <w:szCs w:val="28"/>
        </w:rPr>
        <w:t>- установить пропускной режим и особый порядок приема, учета и контроля деятельности посетителей;</w:t>
      </w:r>
    </w:p>
    <w:p w:rsidR="005D3B86" w:rsidRPr="005D3B86" w:rsidRDefault="005D3B86" w:rsidP="005D3B86">
      <w:pPr>
        <w:autoSpaceDE w:val="0"/>
        <w:autoSpaceDN w:val="0"/>
        <w:adjustRightInd w:val="0"/>
        <w:spacing w:before="40" w:after="40" w:line="250" w:lineRule="auto"/>
        <w:ind w:firstLine="540"/>
        <w:jc w:val="both"/>
        <w:outlineLvl w:val="2"/>
        <w:rPr>
          <w:sz w:val="28"/>
          <w:szCs w:val="28"/>
        </w:rPr>
      </w:pPr>
      <w:r w:rsidRPr="005D3B86">
        <w:rPr>
          <w:sz w:val="28"/>
          <w:szCs w:val="28"/>
        </w:rPr>
        <w:t>- установить особый порядок выдачи пропусков и удостоверений работников;</w:t>
      </w:r>
    </w:p>
    <w:p w:rsidR="005D3B86" w:rsidRPr="005D3B86" w:rsidRDefault="005D3B86" w:rsidP="005D3B86">
      <w:pPr>
        <w:autoSpaceDE w:val="0"/>
        <w:autoSpaceDN w:val="0"/>
        <w:adjustRightInd w:val="0"/>
        <w:spacing w:before="40" w:after="40" w:line="250" w:lineRule="auto"/>
        <w:ind w:firstLine="540"/>
        <w:jc w:val="both"/>
        <w:outlineLvl w:val="2"/>
        <w:rPr>
          <w:sz w:val="28"/>
          <w:szCs w:val="28"/>
        </w:rPr>
      </w:pPr>
      <w:r w:rsidRPr="005D3B86">
        <w:rPr>
          <w:sz w:val="28"/>
          <w:szCs w:val="28"/>
        </w:rPr>
        <w:t>- использовать технические средства охраны;</w:t>
      </w:r>
    </w:p>
    <w:p w:rsidR="005D3B86" w:rsidRPr="005D3B86" w:rsidRDefault="005D3B86" w:rsidP="005D3B86">
      <w:pPr>
        <w:autoSpaceDE w:val="0"/>
        <w:autoSpaceDN w:val="0"/>
        <w:adjustRightInd w:val="0"/>
        <w:spacing w:before="40" w:after="40" w:line="250" w:lineRule="auto"/>
        <w:ind w:firstLine="540"/>
        <w:jc w:val="both"/>
        <w:outlineLvl w:val="2"/>
        <w:rPr>
          <w:sz w:val="28"/>
          <w:szCs w:val="28"/>
        </w:rPr>
      </w:pPr>
      <w:r w:rsidRPr="005D3B86">
        <w:rPr>
          <w:sz w:val="28"/>
          <w:szCs w:val="28"/>
        </w:rPr>
        <w:t>- использовать программно-технический комплекс защиты информации на электронных носителях и пр.</w:t>
      </w:r>
    </w:p>
    <w:p w:rsidR="005D3B86" w:rsidRPr="005D3B86" w:rsidRDefault="005D3B86" w:rsidP="005D3B86">
      <w:pPr>
        <w:autoSpaceDE w:val="0"/>
        <w:autoSpaceDN w:val="0"/>
        <w:adjustRightInd w:val="0"/>
        <w:spacing w:before="40" w:after="40" w:line="250" w:lineRule="auto"/>
        <w:ind w:firstLine="540"/>
        <w:jc w:val="both"/>
        <w:outlineLvl w:val="2"/>
        <w:rPr>
          <w:sz w:val="28"/>
          <w:szCs w:val="28"/>
        </w:rPr>
      </w:pPr>
      <w:r w:rsidRPr="005D3B86">
        <w:rPr>
          <w:b/>
          <w:sz w:val="28"/>
          <w:szCs w:val="28"/>
        </w:rPr>
        <w:t>Для обеспечения внутренней защиты персональных данных</w:t>
      </w:r>
      <w:r w:rsidRPr="005D3B86">
        <w:rPr>
          <w:sz w:val="28"/>
          <w:szCs w:val="28"/>
        </w:rPr>
        <w:t xml:space="preserve"> работников работодатель должен предпринять следующее:</w:t>
      </w:r>
    </w:p>
    <w:p w:rsidR="005D3B86" w:rsidRPr="005D3B86" w:rsidRDefault="005D3B86" w:rsidP="005D3B86">
      <w:pPr>
        <w:autoSpaceDE w:val="0"/>
        <w:autoSpaceDN w:val="0"/>
        <w:adjustRightInd w:val="0"/>
        <w:spacing w:before="40" w:after="40" w:line="250" w:lineRule="auto"/>
        <w:ind w:firstLine="540"/>
        <w:jc w:val="both"/>
        <w:outlineLvl w:val="2"/>
        <w:rPr>
          <w:sz w:val="28"/>
          <w:szCs w:val="28"/>
        </w:rPr>
      </w:pPr>
      <w:r w:rsidRPr="005D3B86">
        <w:rPr>
          <w:sz w:val="28"/>
          <w:szCs w:val="28"/>
        </w:rPr>
        <w:t>- ограничить и регламентировать состав работников, функциональные обязанности которых требуют доступа к персональным данным других работников;</w:t>
      </w:r>
    </w:p>
    <w:p w:rsidR="005D3B86" w:rsidRPr="005D3B86" w:rsidRDefault="005D3B86" w:rsidP="005D3B86">
      <w:pPr>
        <w:autoSpaceDE w:val="0"/>
        <w:autoSpaceDN w:val="0"/>
        <w:adjustRightInd w:val="0"/>
        <w:spacing w:before="40" w:after="40" w:line="250" w:lineRule="auto"/>
        <w:ind w:firstLine="540"/>
        <w:jc w:val="both"/>
        <w:outlineLvl w:val="2"/>
        <w:rPr>
          <w:sz w:val="28"/>
          <w:szCs w:val="28"/>
        </w:rPr>
      </w:pPr>
      <w:r w:rsidRPr="005D3B86">
        <w:rPr>
          <w:sz w:val="28"/>
          <w:szCs w:val="28"/>
        </w:rPr>
        <w:t>- избирательно и обоснованно распределить документы и информацию, содержащую персональные данные, между лицами, уполномоченными на работу с такими данными;</w:t>
      </w:r>
    </w:p>
    <w:p w:rsidR="005D3B86" w:rsidRPr="005D3B86" w:rsidRDefault="005D3B86" w:rsidP="005D3B86">
      <w:pPr>
        <w:autoSpaceDE w:val="0"/>
        <w:autoSpaceDN w:val="0"/>
        <w:adjustRightInd w:val="0"/>
        <w:spacing w:before="40" w:after="40" w:line="250" w:lineRule="auto"/>
        <w:ind w:firstLine="540"/>
        <w:jc w:val="both"/>
        <w:outlineLvl w:val="2"/>
        <w:rPr>
          <w:sz w:val="28"/>
          <w:szCs w:val="28"/>
        </w:rPr>
      </w:pPr>
      <w:r w:rsidRPr="005D3B86">
        <w:rPr>
          <w:sz w:val="28"/>
          <w:szCs w:val="28"/>
        </w:rPr>
        <w:t>- рационально размещать рабочие места для исключения бесконтрольного использования защищаемой информации;</w:t>
      </w:r>
    </w:p>
    <w:p w:rsidR="005D3B86" w:rsidRPr="005D3B86" w:rsidRDefault="005D3B86" w:rsidP="005D3B86">
      <w:pPr>
        <w:autoSpaceDE w:val="0"/>
        <w:autoSpaceDN w:val="0"/>
        <w:adjustRightInd w:val="0"/>
        <w:spacing w:before="40" w:after="40" w:line="250" w:lineRule="auto"/>
        <w:ind w:firstLine="540"/>
        <w:jc w:val="both"/>
        <w:outlineLvl w:val="2"/>
        <w:rPr>
          <w:sz w:val="28"/>
          <w:szCs w:val="28"/>
        </w:rPr>
      </w:pPr>
      <w:r w:rsidRPr="005D3B86">
        <w:rPr>
          <w:sz w:val="28"/>
          <w:szCs w:val="28"/>
        </w:rPr>
        <w:t>- регулярно проверять знание работниками, имеющими отношение к работе с персональными данными, требований нормативно-методических документов по защите таких данных;</w:t>
      </w:r>
    </w:p>
    <w:p w:rsidR="005D3B86" w:rsidRPr="005D3B86" w:rsidRDefault="005D3B86" w:rsidP="005D3B86">
      <w:pPr>
        <w:autoSpaceDE w:val="0"/>
        <w:autoSpaceDN w:val="0"/>
        <w:adjustRightInd w:val="0"/>
        <w:spacing w:before="40" w:after="40" w:line="250" w:lineRule="auto"/>
        <w:ind w:firstLine="540"/>
        <w:jc w:val="both"/>
        <w:outlineLvl w:val="2"/>
        <w:rPr>
          <w:sz w:val="28"/>
          <w:szCs w:val="28"/>
        </w:rPr>
      </w:pPr>
      <w:r w:rsidRPr="005D3B86">
        <w:rPr>
          <w:sz w:val="28"/>
          <w:szCs w:val="28"/>
        </w:rPr>
        <w:t>- создавать необходимые условия для работы с документами и базами данных, содержащими персональные данные работников;</w:t>
      </w:r>
    </w:p>
    <w:p w:rsidR="005D3B86" w:rsidRPr="005D3B86" w:rsidRDefault="005D3B86" w:rsidP="005D3B86">
      <w:pPr>
        <w:autoSpaceDE w:val="0"/>
        <w:autoSpaceDN w:val="0"/>
        <w:adjustRightInd w:val="0"/>
        <w:spacing w:before="40" w:after="40" w:line="250" w:lineRule="auto"/>
        <w:ind w:firstLine="540"/>
        <w:jc w:val="both"/>
        <w:outlineLvl w:val="2"/>
        <w:rPr>
          <w:sz w:val="28"/>
          <w:szCs w:val="28"/>
        </w:rPr>
      </w:pPr>
      <w:r w:rsidRPr="005D3B86">
        <w:rPr>
          <w:sz w:val="28"/>
          <w:szCs w:val="28"/>
        </w:rPr>
        <w:t>- определять состав работников, имеющих право доступа (входа) в помещения, в которых хранятся персональные данные;</w:t>
      </w:r>
    </w:p>
    <w:p w:rsidR="005D3B86" w:rsidRPr="005D3B86" w:rsidRDefault="005D3B86" w:rsidP="005D3B86">
      <w:pPr>
        <w:autoSpaceDE w:val="0"/>
        <w:autoSpaceDN w:val="0"/>
        <w:adjustRightInd w:val="0"/>
        <w:spacing w:before="40" w:after="40" w:line="250" w:lineRule="auto"/>
        <w:ind w:firstLine="540"/>
        <w:jc w:val="both"/>
        <w:outlineLvl w:val="2"/>
        <w:rPr>
          <w:sz w:val="28"/>
          <w:szCs w:val="28"/>
        </w:rPr>
      </w:pPr>
      <w:r w:rsidRPr="005D3B86">
        <w:rPr>
          <w:sz w:val="28"/>
          <w:szCs w:val="28"/>
        </w:rPr>
        <w:t>- организовать порядок уничтожения информации;</w:t>
      </w:r>
    </w:p>
    <w:p w:rsidR="005D3B86" w:rsidRPr="005D3B86" w:rsidRDefault="005D3B86" w:rsidP="005D3B86">
      <w:pPr>
        <w:autoSpaceDE w:val="0"/>
        <w:autoSpaceDN w:val="0"/>
        <w:adjustRightInd w:val="0"/>
        <w:spacing w:before="40" w:after="40" w:line="250" w:lineRule="auto"/>
        <w:ind w:firstLine="540"/>
        <w:jc w:val="both"/>
        <w:outlineLvl w:val="2"/>
        <w:rPr>
          <w:sz w:val="28"/>
          <w:szCs w:val="28"/>
        </w:rPr>
      </w:pPr>
      <w:r w:rsidRPr="005D3B86">
        <w:rPr>
          <w:sz w:val="28"/>
          <w:szCs w:val="28"/>
        </w:rPr>
        <w:t>- своевременно выявлять и устранять нарушения установленных требований по защите персональных данных работников;</w:t>
      </w:r>
    </w:p>
    <w:p w:rsidR="005D3B86" w:rsidRPr="005D3B86" w:rsidRDefault="005D3B86" w:rsidP="005D3B86">
      <w:pPr>
        <w:autoSpaceDE w:val="0"/>
        <w:autoSpaceDN w:val="0"/>
        <w:adjustRightInd w:val="0"/>
        <w:spacing w:before="40" w:after="40" w:line="250" w:lineRule="auto"/>
        <w:ind w:firstLine="540"/>
        <w:jc w:val="both"/>
        <w:outlineLvl w:val="2"/>
        <w:rPr>
          <w:sz w:val="28"/>
          <w:szCs w:val="28"/>
        </w:rPr>
      </w:pPr>
      <w:r w:rsidRPr="005D3B86">
        <w:rPr>
          <w:sz w:val="28"/>
          <w:szCs w:val="28"/>
        </w:rPr>
        <w:t>- проводить профилактическую работу с должностными лицами, имеющими доступ к персональным данным работников, по предупреждению разглашения таких сведений.</w:t>
      </w:r>
    </w:p>
    <w:p w:rsidR="00F535E3" w:rsidRPr="005D3B86" w:rsidRDefault="00F535E3">
      <w:pPr>
        <w:rPr>
          <w:sz w:val="28"/>
          <w:szCs w:val="28"/>
        </w:rPr>
      </w:pPr>
    </w:p>
    <w:sectPr w:rsidR="00F535E3" w:rsidRPr="005D3B86" w:rsidSect="005D3B86">
      <w:pgSz w:w="11906" w:h="16838"/>
      <w:pgMar w:top="1134" w:right="1274" w:bottom="1134" w:left="1134" w:header="708" w:footer="708" w:gutter="0"/>
      <w:pgBorders w:offsetFrom="page">
        <w:top w:val="classicalWave" w:sz="20" w:space="24" w:color="auto"/>
        <w:left w:val="classicalWave" w:sz="20" w:space="24" w:color="auto"/>
        <w:bottom w:val="classicalWave" w:sz="20" w:space="24" w:color="auto"/>
        <w:right w:val="classicalWave" w:sz="20" w:space="2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defaultTabStop w:val="708"/>
  <w:characterSpacingControl w:val="doNotCompress"/>
  <w:savePreviewPicture/>
  <w:compat/>
  <w:rsids>
    <w:rsidRoot w:val="005D3B86"/>
    <w:rsid w:val="001278F1"/>
    <w:rsid w:val="003037CE"/>
    <w:rsid w:val="005D3B86"/>
    <w:rsid w:val="0066293E"/>
    <w:rsid w:val="00A5106C"/>
    <w:rsid w:val="00F068CC"/>
    <w:rsid w:val="00F535E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3B8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3B8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main?base=LAW;n=108403;fld=134;dst=100651"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consultantplus://offline/main?base=LAW;n=108403;fld=134;dst=537"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consultantplus://offline/main?base=LAW;n=108403;fld=134;dst=100650" TargetMode="External"/><Relationship Id="rId11" Type="http://schemas.openxmlformats.org/officeDocument/2006/relationships/hyperlink" Target="consultantplus://offline/main?base=LAW;n=104953;fld=134;dst=100012" TargetMode="External"/><Relationship Id="rId5" Type="http://schemas.openxmlformats.org/officeDocument/2006/relationships/hyperlink" Target="consultantplus://offline/main?base=LAW;n=108403;fld=134;dst=100651" TargetMode="External"/><Relationship Id="rId10" Type="http://schemas.openxmlformats.org/officeDocument/2006/relationships/hyperlink" Target="consultantplus://offline/main?base=LAW;n=47274;fld=134" TargetMode="External"/><Relationship Id="rId4" Type="http://schemas.openxmlformats.org/officeDocument/2006/relationships/hyperlink" Target="consultantplus://offline/main?base=LAW;n=108403;fld=134;dst=537" TargetMode="External"/><Relationship Id="rId9" Type="http://schemas.openxmlformats.org/officeDocument/2006/relationships/hyperlink" Target="consultantplus://offline/main?base=LAW;n=108403;fld=134" TargetMode="External"/><Relationship Id="rId1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1039</Words>
  <Characters>5927</Characters>
  <Application>Microsoft Office Word</Application>
  <DocSecurity>0</DocSecurity>
  <Lines>49</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6953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Надежда</cp:lastModifiedBy>
  <cp:revision>2</cp:revision>
  <cp:lastPrinted>2018-02-28T09:49:00Z</cp:lastPrinted>
  <dcterms:created xsi:type="dcterms:W3CDTF">2018-02-28T11:33:00Z</dcterms:created>
  <dcterms:modified xsi:type="dcterms:W3CDTF">2018-02-28T11:33:00Z</dcterms:modified>
</cp:coreProperties>
</file>