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D87F2A" w:rsidRDefault="001A3B7D">
      <w:r w:rsidRPr="001A3B7D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7pt;height:758.25pt" o:ole="">
            <v:imagedata r:id="rId5" o:title=""/>
          </v:shape>
          <o:OLEObject Type="Embed" ProgID="AcroExch.Document.7" ShapeID="_x0000_i1025" DrawAspect="Content" ObjectID="_1600672621" r:id="rId6"/>
        </w:object>
      </w:r>
      <w:bookmarkEnd w:id="0"/>
    </w:p>
    <w:sectPr w:rsidR="00D87F2A" w:rsidSect="001A3B7D">
      <w:pgSz w:w="11906" w:h="16838"/>
      <w:pgMar w:top="284" w:right="454" w:bottom="284" w:left="9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7D"/>
    <w:rsid w:val="001A3B7D"/>
    <w:rsid w:val="00D8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Company>SPecialiST RePack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2</cp:revision>
  <dcterms:created xsi:type="dcterms:W3CDTF">2018-10-10T07:29:00Z</dcterms:created>
  <dcterms:modified xsi:type="dcterms:W3CDTF">2018-10-10T07:31:00Z</dcterms:modified>
</cp:coreProperties>
</file>