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26D" w:rsidRDefault="00D3626D" w:rsidP="00B233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19495" cy="8414306"/>
            <wp:effectExtent l="0" t="0" r="0" b="6350"/>
            <wp:docPr id="1" name="Рисунок 1" descr="C:\Users\Admin\Desktop\Положении на сайт правильны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ожении на сайт правильные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4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26D" w:rsidRDefault="00D3626D" w:rsidP="00B233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3626D" w:rsidRDefault="00D3626D" w:rsidP="00B233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3626D" w:rsidRDefault="00D3626D" w:rsidP="00B233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3626D" w:rsidRDefault="00D3626D" w:rsidP="00B233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6AF" w:rsidRPr="00E44370" w:rsidRDefault="000946AF" w:rsidP="00B233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lastRenderedPageBreak/>
        <w:t>2.7.</w:t>
      </w:r>
      <w:r w:rsidR="00462A71">
        <w:rPr>
          <w:rFonts w:ascii="Times New Roman" w:hAnsi="Times New Roman" w:cs="Times New Roman"/>
          <w:sz w:val="24"/>
          <w:szCs w:val="24"/>
        </w:rPr>
        <w:t xml:space="preserve"> </w:t>
      </w:r>
      <w:r w:rsidRPr="00E44370">
        <w:rPr>
          <w:rFonts w:ascii="Times New Roman" w:hAnsi="Times New Roman" w:cs="Times New Roman"/>
          <w:sz w:val="24"/>
          <w:szCs w:val="24"/>
        </w:rPr>
        <w:t>Внесение предложений по формированию фонда оплаты труда, порядка стимулирования труда работников МБДОУ;</w:t>
      </w:r>
    </w:p>
    <w:p w:rsidR="00937408" w:rsidRDefault="000946AF" w:rsidP="00937408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2.8.</w:t>
      </w:r>
      <w:r w:rsidR="00462A71">
        <w:rPr>
          <w:rFonts w:ascii="Times New Roman" w:hAnsi="Times New Roman" w:cs="Times New Roman"/>
          <w:sz w:val="24"/>
          <w:szCs w:val="24"/>
        </w:rPr>
        <w:t xml:space="preserve"> </w:t>
      </w:r>
      <w:r w:rsidRPr="00E44370">
        <w:rPr>
          <w:rFonts w:ascii="Times New Roman" w:hAnsi="Times New Roman" w:cs="Times New Roman"/>
          <w:sz w:val="24"/>
          <w:szCs w:val="24"/>
        </w:rPr>
        <w:t>Внесение предложений по порядку и условиям предоставления социальных гарантий и льгот обучающимся и работникам в пределах компетенции;</w:t>
      </w:r>
    </w:p>
    <w:p w:rsidR="000946AF" w:rsidRPr="00E44370" w:rsidRDefault="000946AF" w:rsidP="00937408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2.</w:t>
      </w:r>
      <w:r w:rsidR="00937408">
        <w:rPr>
          <w:rFonts w:ascii="Times New Roman" w:hAnsi="Times New Roman" w:cs="Times New Roman"/>
          <w:sz w:val="24"/>
          <w:szCs w:val="24"/>
        </w:rPr>
        <w:t>9</w:t>
      </w:r>
      <w:r w:rsidRPr="00E44370">
        <w:rPr>
          <w:rFonts w:ascii="Times New Roman" w:hAnsi="Times New Roman" w:cs="Times New Roman"/>
          <w:sz w:val="24"/>
          <w:szCs w:val="24"/>
        </w:rPr>
        <w:t>.</w:t>
      </w:r>
      <w:r w:rsidR="00462A71">
        <w:rPr>
          <w:rFonts w:ascii="Times New Roman" w:hAnsi="Times New Roman" w:cs="Times New Roman"/>
          <w:sz w:val="24"/>
          <w:szCs w:val="24"/>
        </w:rPr>
        <w:t xml:space="preserve"> </w:t>
      </w:r>
      <w:r w:rsidRPr="00E44370">
        <w:rPr>
          <w:rFonts w:ascii="Times New Roman" w:hAnsi="Times New Roman" w:cs="Times New Roman"/>
          <w:sz w:val="24"/>
          <w:szCs w:val="24"/>
        </w:rPr>
        <w:t>Внесение предложений о поощрении работников;</w:t>
      </w:r>
    </w:p>
    <w:p w:rsidR="000946AF" w:rsidRPr="00E44370" w:rsidRDefault="000946AF" w:rsidP="00937408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2.1</w:t>
      </w:r>
      <w:r w:rsidR="00937408">
        <w:rPr>
          <w:rFonts w:ascii="Times New Roman" w:hAnsi="Times New Roman" w:cs="Times New Roman"/>
          <w:sz w:val="24"/>
          <w:szCs w:val="24"/>
        </w:rPr>
        <w:t>0</w:t>
      </w:r>
      <w:r w:rsidRPr="00E44370">
        <w:rPr>
          <w:rFonts w:ascii="Times New Roman" w:hAnsi="Times New Roman" w:cs="Times New Roman"/>
          <w:sz w:val="24"/>
          <w:szCs w:val="24"/>
        </w:rPr>
        <w:t>.</w:t>
      </w:r>
      <w:r w:rsidR="00462A71">
        <w:rPr>
          <w:rFonts w:ascii="Times New Roman" w:hAnsi="Times New Roman" w:cs="Times New Roman"/>
          <w:sz w:val="24"/>
          <w:szCs w:val="24"/>
        </w:rPr>
        <w:t xml:space="preserve"> </w:t>
      </w:r>
      <w:r w:rsidRPr="00E44370">
        <w:rPr>
          <w:rFonts w:ascii="Times New Roman" w:hAnsi="Times New Roman" w:cs="Times New Roman"/>
          <w:sz w:val="24"/>
          <w:szCs w:val="24"/>
        </w:rPr>
        <w:t>Направление ходатайств, писем в различные административные органы, общественные организации и др. по вопросам, относящимся к оптимизации деятельности МБДОУ и повышения качества ок</w:t>
      </w:r>
      <w:r w:rsidR="00462A71">
        <w:rPr>
          <w:rFonts w:ascii="Times New Roman" w:hAnsi="Times New Roman" w:cs="Times New Roman"/>
          <w:sz w:val="24"/>
          <w:szCs w:val="24"/>
        </w:rPr>
        <w:t>азываемых образовательных услуг.</w:t>
      </w:r>
    </w:p>
    <w:p w:rsidR="000946AF" w:rsidRPr="00E44370" w:rsidRDefault="000946AF" w:rsidP="00B233F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82DE4" w:rsidRPr="00E44370" w:rsidRDefault="00882DE4" w:rsidP="00197D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4370">
        <w:rPr>
          <w:rFonts w:ascii="Times New Roman" w:hAnsi="Times New Roman" w:cs="Times New Roman"/>
          <w:b/>
          <w:sz w:val="24"/>
          <w:szCs w:val="24"/>
        </w:rPr>
        <w:t xml:space="preserve">3. Компетенция Общего собрания 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В компетенцию Общего собрания работников входит: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3.1. рассмотрение вопросов, связанных с соблюдением законодательства о труде работниками Учреждения, администрацией Учреждения, а также, положений Коллективного трудового договора между Учреждением и работниками Учреждения;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3.2. рассмотрение спорных или конфликтных ситуаций, касающихся отношений между работниками Учреждения;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3.3. рассмотрение вопросов, касающихся улучшения условий труда работников Учреждения;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3.4. представление педагогических и других работников к различным видам награждений и поощрений;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3.5. заслушивание отчета председателя профсоюзного комитета Учреждения о работе, проделанной профсоюзным комитетом Учреждения в течение учебного года;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3.6. рассмотрение и принятие Коллективного договора;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3.7. образование комиссии по трудовым спорам в Учреждении;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3.8. заслушивание отчета руководителя Учреждения по итогам учебного года и подведение итогов работы Учреждения;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3.9. определение приоритетных направлений деятельности, рассмотрение плана развития Учреждения;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3.10. содействие в привлечении для обеспечения уставной деятельности Учреждения дополнительных источников финансовых и материальных средств;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3.11. принятие отдельных локальных нормативных актов Учреждения;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3.12. внесение предложения Учредителю по улучшению деятельности Учреждения;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3.13. определение порядка и условий предоставления социальной поддержки работникам Учреждения;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3.14. принятие решений по другим важнейшим вопросам деятельности Учреждения, не отнесенным к компетенции Учредителя, других органов и заведующего.</w:t>
      </w:r>
    </w:p>
    <w:p w:rsidR="00995016" w:rsidRPr="00E44370" w:rsidRDefault="00995016" w:rsidP="009950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84A49" w:rsidRPr="00E44370" w:rsidRDefault="00B84A49" w:rsidP="00197D20">
      <w:pPr>
        <w:tabs>
          <w:tab w:val="left" w:pos="7464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4370">
        <w:rPr>
          <w:rFonts w:ascii="Times New Roman" w:hAnsi="Times New Roman" w:cs="Times New Roman"/>
          <w:b/>
          <w:sz w:val="24"/>
          <w:szCs w:val="24"/>
        </w:rPr>
        <w:t>4. Организация деятельности Общего собрания</w:t>
      </w:r>
    </w:p>
    <w:p w:rsidR="003C001E" w:rsidRPr="00E44370" w:rsidRDefault="003C001E" w:rsidP="003C001E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4.1. Общее собрание работников включает в себя работников МБДОУ на дату проведения общего собрания, работающих на условиях полного рабочего дня по основному месту работы в данном учреждении.</w:t>
      </w:r>
    </w:p>
    <w:p w:rsidR="003C001E" w:rsidRPr="00E44370" w:rsidRDefault="003C001E" w:rsidP="003C001E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4.2. Общее собрание работников действует бессрочно.</w:t>
      </w:r>
    </w:p>
    <w:p w:rsidR="003C001E" w:rsidRPr="00E44370" w:rsidRDefault="003C001E" w:rsidP="003C001E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4.3. На заседания Общего собрания работников могут быть приглашены представители МБДОУ, общественных организаций, органов муниципального и государственного управления. Лица, приглашенные на заседание,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3C001E" w:rsidRPr="00E44370" w:rsidRDefault="003C001E" w:rsidP="003C001E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lastRenderedPageBreak/>
        <w:t xml:space="preserve">4.4. Руководство Общим собранием работников осуществляет Председатель. Ведение протоколов Общего собрания работников осуществляется секретарем. Председатель и секретарь Общего собрания работников избираются на первом заседании Общего собрания работников сроком на один год и выполняют свои обязанности на общественных началах. </w:t>
      </w:r>
    </w:p>
    <w:p w:rsidR="003C001E" w:rsidRPr="00E44370" w:rsidRDefault="003C001E" w:rsidP="003C001E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4.</w:t>
      </w:r>
      <w:r w:rsidR="00462A71">
        <w:rPr>
          <w:rFonts w:ascii="Times New Roman" w:hAnsi="Times New Roman" w:cs="Times New Roman"/>
          <w:sz w:val="24"/>
          <w:szCs w:val="24"/>
        </w:rPr>
        <w:t>5</w:t>
      </w:r>
      <w:r w:rsidRPr="00E44370">
        <w:rPr>
          <w:rFonts w:ascii="Times New Roman" w:hAnsi="Times New Roman" w:cs="Times New Roman"/>
          <w:sz w:val="24"/>
          <w:szCs w:val="24"/>
        </w:rPr>
        <w:t>. Председатель Общего собрания работников:</w:t>
      </w:r>
    </w:p>
    <w:p w:rsidR="003C001E" w:rsidRPr="00E44370" w:rsidRDefault="003C001E" w:rsidP="003C001E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-организует деятельность Общего собрания работников;</w:t>
      </w:r>
    </w:p>
    <w:p w:rsidR="003C001E" w:rsidRPr="00E44370" w:rsidRDefault="003C001E" w:rsidP="003C001E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-информирует членов Общего собрания работников о предстоящем заседании не менее чем за 5 дней;</w:t>
      </w:r>
    </w:p>
    <w:p w:rsidR="003C001E" w:rsidRPr="00E44370" w:rsidRDefault="003C001E" w:rsidP="003C001E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-организует подготовку заседания;</w:t>
      </w:r>
    </w:p>
    <w:p w:rsidR="003C001E" w:rsidRPr="00E44370" w:rsidRDefault="003C001E" w:rsidP="003C001E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-определяет повестку дня;</w:t>
      </w:r>
    </w:p>
    <w:p w:rsidR="003C001E" w:rsidRPr="00E44370" w:rsidRDefault="003C001E" w:rsidP="003C001E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-контролирует выполнение решений.</w:t>
      </w:r>
    </w:p>
    <w:p w:rsidR="003C001E" w:rsidRPr="00E44370" w:rsidRDefault="003C001E" w:rsidP="003C001E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84A49" w:rsidRPr="00E44370" w:rsidRDefault="00B84A49" w:rsidP="00D448E6">
      <w:pPr>
        <w:tabs>
          <w:tab w:val="left" w:pos="7464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4370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BF2D59" w:rsidRPr="00E44370">
        <w:rPr>
          <w:rFonts w:ascii="Times New Roman" w:hAnsi="Times New Roman" w:cs="Times New Roman"/>
          <w:b/>
          <w:sz w:val="24"/>
          <w:szCs w:val="24"/>
        </w:rPr>
        <w:t xml:space="preserve">Порядок работы Общего собрания </w:t>
      </w:r>
    </w:p>
    <w:p w:rsidR="00BF2D59" w:rsidRPr="00E44370" w:rsidRDefault="00BF2D59" w:rsidP="00BF2D59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5.1. Общее собрание работников проводится по мере необходимости, но не реже одного раза в год. Решение о проведении внеочередного Общего собрания работников вправе принять заведующий Учреждением, профсоюзный комитет, инициативная группа, состоящая не менее чем из одной трети от численного состава работников.</w:t>
      </w:r>
    </w:p>
    <w:p w:rsidR="00BF2D59" w:rsidRPr="00E44370" w:rsidRDefault="00BF2D59" w:rsidP="00BF2D59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5.2. Общее собрание считается состоявшимся, если на нем присутствовало более половины работников Учреждения.</w:t>
      </w:r>
    </w:p>
    <w:p w:rsidR="00BF2D59" w:rsidRPr="00E44370" w:rsidRDefault="00BF2D59" w:rsidP="00BF2D59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5.3. Решения на Общем собрании работников принимаются простым большинством голосов от числа присутствующих членов общего собрания посредством открытого голосования.</w:t>
      </w:r>
    </w:p>
    <w:p w:rsidR="00BF2D59" w:rsidRPr="00E44370" w:rsidRDefault="00BF2D59" w:rsidP="00BF2D59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5.4. Решения Общего собрания работников, принятые в пределах его полномочий, являются</w:t>
      </w:r>
    </w:p>
    <w:p w:rsidR="00BF2D59" w:rsidRPr="00E44370" w:rsidRDefault="00BF2D59" w:rsidP="00BF2D59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44370">
        <w:rPr>
          <w:rFonts w:ascii="Times New Roman" w:hAnsi="Times New Roman" w:cs="Times New Roman"/>
          <w:sz w:val="24"/>
          <w:szCs w:val="24"/>
        </w:rPr>
        <w:t>обязательными</w:t>
      </w:r>
      <w:proofErr w:type="gramEnd"/>
      <w:r w:rsidRPr="00E44370">
        <w:rPr>
          <w:rFonts w:ascii="Times New Roman" w:hAnsi="Times New Roman" w:cs="Times New Roman"/>
          <w:sz w:val="24"/>
          <w:szCs w:val="24"/>
        </w:rPr>
        <w:t xml:space="preserve"> для всех участников образовательных отношений.</w:t>
      </w:r>
    </w:p>
    <w:p w:rsidR="00BF2D59" w:rsidRPr="00E44370" w:rsidRDefault="00BF2D59" w:rsidP="00D448E6">
      <w:pPr>
        <w:tabs>
          <w:tab w:val="left" w:pos="746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B84A49" w:rsidRPr="00E44370" w:rsidRDefault="00B84A49" w:rsidP="00197D20">
      <w:pPr>
        <w:tabs>
          <w:tab w:val="left" w:pos="7464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4370">
        <w:rPr>
          <w:rFonts w:ascii="Times New Roman" w:hAnsi="Times New Roman" w:cs="Times New Roman"/>
          <w:b/>
          <w:sz w:val="24"/>
          <w:szCs w:val="24"/>
        </w:rPr>
        <w:t>6. Ответственность Общего собрания</w:t>
      </w:r>
      <w:r w:rsidR="00C10A74" w:rsidRPr="00E4437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44370">
        <w:rPr>
          <w:rFonts w:ascii="Times New Roman" w:hAnsi="Times New Roman" w:cs="Times New Roman"/>
          <w:sz w:val="24"/>
          <w:szCs w:val="24"/>
        </w:rPr>
        <w:t>6.1. Общее собрание работников несет ответственность: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-за выполнение, выполнение не в полном объеме или невыполнение закрепленных за ним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0A74">
        <w:rPr>
          <w:rFonts w:ascii="Times New Roman" w:hAnsi="Times New Roman" w:cs="Times New Roman"/>
          <w:sz w:val="24"/>
          <w:szCs w:val="24"/>
        </w:rPr>
        <w:t>задач;</w:t>
      </w:r>
    </w:p>
    <w:p w:rsid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-соответствие принимаемых решений законодательству Российской Федерации, подзаконным нормативным правовым актам, Уставу.</w:t>
      </w:r>
    </w:p>
    <w:p w:rsid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84A49" w:rsidRDefault="00B84A49" w:rsidP="00C10A74">
      <w:pPr>
        <w:tabs>
          <w:tab w:val="left" w:pos="7464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06A9">
        <w:rPr>
          <w:rFonts w:ascii="Times New Roman" w:hAnsi="Times New Roman" w:cs="Times New Roman"/>
          <w:b/>
          <w:sz w:val="24"/>
          <w:szCs w:val="24"/>
        </w:rPr>
        <w:t>7. Делопроизводство Общего собрания</w:t>
      </w:r>
      <w:r w:rsidR="00C10A74" w:rsidRPr="00C10A7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7.1. Заседания Общего собрания работников оформляются протоколом.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7.2. В протоколе фиксируются: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- дата проведения;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- количественное присутствие (отсутствие) членов трудового коллектива;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- приглашенные (ФИО, должность);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- повестка дня;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- выступающие лица;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- краткое содержание выступлений;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- ход обсуждения вопросов;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- предложения, рекомендации и замечания членов трудового коллектива и приглашенных лиц;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-порядок и итоги голосования;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-принятое решение.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7.3. Протоколы подписываются Председателем и секретарем Общего собрания работников.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7.4. Нумерация протоколов ведется от начала учебного года.</w:t>
      </w:r>
    </w:p>
    <w:p w:rsidR="00C10A74" w:rsidRPr="00C10A74" w:rsidRDefault="00C10A74" w:rsidP="00C10A7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lastRenderedPageBreak/>
        <w:t xml:space="preserve">7.5. </w:t>
      </w:r>
      <w:r w:rsidR="00DA05A4">
        <w:rPr>
          <w:rFonts w:ascii="Times New Roman" w:hAnsi="Times New Roman" w:cs="Times New Roman"/>
          <w:sz w:val="24"/>
          <w:szCs w:val="24"/>
        </w:rPr>
        <w:t>В</w:t>
      </w:r>
      <w:r w:rsidR="00DA05A4" w:rsidRPr="00C10A74">
        <w:rPr>
          <w:rFonts w:ascii="Times New Roman" w:hAnsi="Times New Roman" w:cs="Times New Roman"/>
          <w:sz w:val="24"/>
          <w:szCs w:val="24"/>
        </w:rPr>
        <w:t xml:space="preserve"> конце учебного года </w:t>
      </w:r>
      <w:r w:rsidR="00DA05A4">
        <w:rPr>
          <w:rFonts w:ascii="Times New Roman" w:hAnsi="Times New Roman" w:cs="Times New Roman"/>
          <w:sz w:val="24"/>
          <w:szCs w:val="24"/>
        </w:rPr>
        <w:t>п</w:t>
      </w:r>
      <w:r w:rsidRPr="00C10A74">
        <w:rPr>
          <w:rFonts w:ascii="Times New Roman" w:hAnsi="Times New Roman" w:cs="Times New Roman"/>
          <w:sz w:val="24"/>
          <w:szCs w:val="24"/>
        </w:rPr>
        <w:t>ротоколы Общего собрания работников нумеру</w:t>
      </w:r>
      <w:r w:rsidR="00DA05A4">
        <w:rPr>
          <w:rFonts w:ascii="Times New Roman" w:hAnsi="Times New Roman" w:cs="Times New Roman"/>
          <w:sz w:val="24"/>
          <w:szCs w:val="24"/>
        </w:rPr>
        <w:t>ю</w:t>
      </w:r>
      <w:r w:rsidRPr="00C10A74">
        <w:rPr>
          <w:rFonts w:ascii="Times New Roman" w:hAnsi="Times New Roman" w:cs="Times New Roman"/>
          <w:sz w:val="24"/>
          <w:szCs w:val="24"/>
        </w:rPr>
        <w:t>тся постранично, прошнуровыва</w:t>
      </w:r>
      <w:r w:rsidR="00DA05A4">
        <w:rPr>
          <w:rFonts w:ascii="Times New Roman" w:hAnsi="Times New Roman" w:cs="Times New Roman"/>
          <w:sz w:val="24"/>
          <w:szCs w:val="24"/>
        </w:rPr>
        <w:t>ю</w:t>
      </w:r>
      <w:r w:rsidRPr="00C10A74">
        <w:rPr>
          <w:rFonts w:ascii="Times New Roman" w:hAnsi="Times New Roman" w:cs="Times New Roman"/>
          <w:sz w:val="24"/>
          <w:szCs w:val="24"/>
        </w:rPr>
        <w:t>тся, скрепля</w:t>
      </w:r>
      <w:r w:rsidR="00DA05A4">
        <w:rPr>
          <w:rFonts w:ascii="Times New Roman" w:hAnsi="Times New Roman" w:cs="Times New Roman"/>
          <w:sz w:val="24"/>
          <w:szCs w:val="24"/>
        </w:rPr>
        <w:t>ю</w:t>
      </w:r>
      <w:r w:rsidRPr="00C10A74">
        <w:rPr>
          <w:rFonts w:ascii="Times New Roman" w:hAnsi="Times New Roman" w:cs="Times New Roman"/>
          <w:sz w:val="24"/>
          <w:szCs w:val="24"/>
        </w:rPr>
        <w:t xml:space="preserve">тся подписью </w:t>
      </w:r>
      <w:r w:rsidR="00DA05A4">
        <w:rPr>
          <w:rFonts w:ascii="Times New Roman" w:hAnsi="Times New Roman" w:cs="Times New Roman"/>
          <w:sz w:val="24"/>
          <w:szCs w:val="24"/>
        </w:rPr>
        <w:t>заведующего</w:t>
      </w:r>
      <w:r w:rsidRPr="00C10A74">
        <w:rPr>
          <w:rFonts w:ascii="Times New Roman" w:hAnsi="Times New Roman" w:cs="Times New Roman"/>
          <w:sz w:val="24"/>
          <w:szCs w:val="24"/>
        </w:rPr>
        <w:t xml:space="preserve"> и печатью учреждения.</w:t>
      </w:r>
    </w:p>
    <w:p w:rsidR="00DA05A4" w:rsidRDefault="00C10A74" w:rsidP="00DA05A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0A74">
        <w:rPr>
          <w:rFonts w:ascii="Times New Roman" w:hAnsi="Times New Roman" w:cs="Times New Roman"/>
          <w:sz w:val="24"/>
          <w:szCs w:val="24"/>
        </w:rPr>
        <w:t>7.6. Протоколы Общего собрания работников хран</w:t>
      </w:r>
      <w:r w:rsidR="00DA05A4">
        <w:rPr>
          <w:rFonts w:ascii="Times New Roman" w:hAnsi="Times New Roman" w:cs="Times New Roman"/>
          <w:sz w:val="24"/>
          <w:szCs w:val="24"/>
        </w:rPr>
        <w:t>я</w:t>
      </w:r>
      <w:r w:rsidRPr="00C10A74">
        <w:rPr>
          <w:rFonts w:ascii="Times New Roman" w:hAnsi="Times New Roman" w:cs="Times New Roman"/>
          <w:sz w:val="24"/>
          <w:szCs w:val="24"/>
        </w:rPr>
        <w:t xml:space="preserve">тся в делах </w:t>
      </w:r>
      <w:proofErr w:type="gramStart"/>
      <w:r w:rsidR="00DA05A4">
        <w:rPr>
          <w:rFonts w:ascii="Times New Roman" w:hAnsi="Times New Roman" w:cs="Times New Roman"/>
          <w:sz w:val="24"/>
          <w:szCs w:val="24"/>
        </w:rPr>
        <w:t>МБДОУ</w:t>
      </w:r>
      <w:proofErr w:type="gramEnd"/>
      <w:r w:rsidRPr="00C10A74">
        <w:rPr>
          <w:rFonts w:ascii="Times New Roman" w:hAnsi="Times New Roman" w:cs="Times New Roman"/>
          <w:sz w:val="24"/>
          <w:szCs w:val="24"/>
        </w:rPr>
        <w:t xml:space="preserve"> и передается по акту (при смене руководителя, передаче в архив в конце учебного года).</w:t>
      </w:r>
    </w:p>
    <w:p w:rsidR="00DA05A4" w:rsidRDefault="00DA05A4" w:rsidP="00DA05A4">
      <w:pPr>
        <w:tabs>
          <w:tab w:val="left" w:pos="74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05A4" w:rsidRDefault="00DA05A4" w:rsidP="00DA05A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8. Заключительные положения</w:t>
      </w:r>
    </w:p>
    <w:p w:rsidR="00DA05A4" w:rsidRPr="00DA05A4" w:rsidRDefault="00DA05A4" w:rsidP="00DA05A4">
      <w:pPr>
        <w:pStyle w:val="Default"/>
        <w:spacing w:after="68"/>
        <w:jc w:val="both"/>
        <w:rPr>
          <w:color w:val="auto"/>
        </w:rPr>
      </w:pPr>
      <w:r w:rsidRPr="00DA05A4">
        <w:rPr>
          <w:color w:val="auto"/>
        </w:rPr>
        <w:t xml:space="preserve">8.1. Изменения и дополнения в настоящее положение вносятся Общим собранием работников и принимаются на его заседании. </w:t>
      </w:r>
    </w:p>
    <w:p w:rsidR="00DA05A4" w:rsidRDefault="00DA05A4" w:rsidP="00DA05A4">
      <w:pPr>
        <w:pStyle w:val="Default"/>
        <w:jc w:val="both"/>
      </w:pPr>
      <w:r w:rsidRPr="00DA05A4">
        <w:rPr>
          <w:color w:val="auto"/>
        </w:rPr>
        <w:t xml:space="preserve">8.2. Положение действует до принятия нового положения, </w:t>
      </w:r>
      <w:r>
        <w:rPr>
          <w:color w:val="auto"/>
        </w:rPr>
        <w:t>принятого</w:t>
      </w:r>
      <w:r w:rsidRPr="00DA05A4">
        <w:rPr>
          <w:color w:val="auto"/>
        </w:rPr>
        <w:t xml:space="preserve"> на Общем </w:t>
      </w:r>
      <w:r w:rsidRPr="00DA05A4">
        <w:t>собрании работников в установленном порядке.</w:t>
      </w: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14323A" w:rsidRDefault="0014323A" w:rsidP="00DA05A4">
      <w:pPr>
        <w:pStyle w:val="Default"/>
        <w:jc w:val="both"/>
      </w:pPr>
    </w:p>
    <w:p w:rsidR="00681435" w:rsidRDefault="00681435" w:rsidP="00DA05A4">
      <w:pPr>
        <w:pStyle w:val="Default"/>
        <w:jc w:val="both"/>
      </w:pPr>
    </w:p>
    <w:p w:rsidR="005B6EE8" w:rsidRDefault="005B6EE8" w:rsidP="007F3543">
      <w:pPr>
        <w:spacing w:after="0"/>
        <w:rPr>
          <w:rFonts w:ascii="Times New Roman" w:eastAsia="Times New Roman" w:hAnsi="Times New Roman" w:cs="Times New Roman"/>
          <w:lang w:bidi="ru-RU"/>
        </w:rPr>
      </w:pPr>
      <w:bookmarkStart w:id="0" w:name="_GoBack"/>
      <w:bookmarkEnd w:id="0"/>
    </w:p>
    <w:sectPr w:rsidR="005B6EE8" w:rsidSect="00C568BE">
      <w:headerReference w:type="default" r:id="rId8"/>
      <w:type w:val="continuous"/>
      <w:pgSz w:w="11906" w:h="16838"/>
      <w:pgMar w:top="1117" w:right="851" w:bottom="737" w:left="1418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1A8" w:rsidRDefault="002071A8" w:rsidP="00882DE4">
      <w:pPr>
        <w:spacing w:after="0" w:line="240" w:lineRule="auto"/>
      </w:pPr>
      <w:r>
        <w:separator/>
      </w:r>
    </w:p>
  </w:endnote>
  <w:endnote w:type="continuationSeparator" w:id="0">
    <w:p w:rsidR="002071A8" w:rsidRDefault="002071A8" w:rsidP="00882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1A8" w:rsidRDefault="002071A8" w:rsidP="00882DE4">
      <w:pPr>
        <w:spacing w:after="0" w:line="240" w:lineRule="auto"/>
      </w:pPr>
      <w:r>
        <w:separator/>
      </w:r>
    </w:p>
  </w:footnote>
  <w:footnote w:type="continuationSeparator" w:id="0">
    <w:p w:rsidR="002071A8" w:rsidRDefault="002071A8" w:rsidP="00882D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3446881"/>
      <w:docPartObj>
        <w:docPartGallery w:val="Page Numbers (Top of Page)"/>
        <w:docPartUnique/>
      </w:docPartObj>
    </w:sdtPr>
    <w:sdtEndPr/>
    <w:sdtContent>
      <w:p w:rsidR="00E5272D" w:rsidRDefault="00E5272D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3543">
          <w:rPr>
            <w:noProof/>
          </w:rPr>
          <w:t>4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DE4"/>
    <w:rsid w:val="000059C2"/>
    <w:rsid w:val="0005349D"/>
    <w:rsid w:val="00081990"/>
    <w:rsid w:val="000946AF"/>
    <w:rsid w:val="000A3FF1"/>
    <w:rsid w:val="0014323A"/>
    <w:rsid w:val="00177852"/>
    <w:rsid w:val="00197D20"/>
    <w:rsid w:val="001E4EA9"/>
    <w:rsid w:val="001F2FC5"/>
    <w:rsid w:val="002071A8"/>
    <w:rsid w:val="00215FDE"/>
    <w:rsid w:val="0022595C"/>
    <w:rsid w:val="00243E3B"/>
    <w:rsid w:val="00255BE4"/>
    <w:rsid w:val="002772F8"/>
    <w:rsid w:val="002873BE"/>
    <w:rsid w:val="0029745D"/>
    <w:rsid w:val="002A3EB8"/>
    <w:rsid w:val="002C5989"/>
    <w:rsid w:val="002E1EB5"/>
    <w:rsid w:val="002E5CC8"/>
    <w:rsid w:val="002E7D03"/>
    <w:rsid w:val="00312224"/>
    <w:rsid w:val="00332B7A"/>
    <w:rsid w:val="0035455A"/>
    <w:rsid w:val="00383B5F"/>
    <w:rsid w:val="003C001E"/>
    <w:rsid w:val="003E553C"/>
    <w:rsid w:val="003F7921"/>
    <w:rsid w:val="0040482E"/>
    <w:rsid w:val="004279E1"/>
    <w:rsid w:val="00453C89"/>
    <w:rsid w:val="00462A71"/>
    <w:rsid w:val="004943EA"/>
    <w:rsid w:val="004A1829"/>
    <w:rsid w:val="004D72EC"/>
    <w:rsid w:val="004F6F5A"/>
    <w:rsid w:val="00520ACA"/>
    <w:rsid w:val="00521C7B"/>
    <w:rsid w:val="005319FD"/>
    <w:rsid w:val="00537511"/>
    <w:rsid w:val="0054799B"/>
    <w:rsid w:val="00552D39"/>
    <w:rsid w:val="005828FC"/>
    <w:rsid w:val="005B6EE8"/>
    <w:rsid w:val="005D23DA"/>
    <w:rsid w:val="00650D71"/>
    <w:rsid w:val="006538FC"/>
    <w:rsid w:val="00681435"/>
    <w:rsid w:val="007038B5"/>
    <w:rsid w:val="007F3543"/>
    <w:rsid w:val="00822948"/>
    <w:rsid w:val="008776A0"/>
    <w:rsid w:val="00882DE4"/>
    <w:rsid w:val="00887D80"/>
    <w:rsid w:val="0089541A"/>
    <w:rsid w:val="009040C9"/>
    <w:rsid w:val="0093558F"/>
    <w:rsid w:val="00937408"/>
    <w:rsid w:val="00995016"/>
    <w:rsid w:val="009963AF"/>
    <w:rsid w:val="009C1F3A"/>
    <w:rsid w:val="009C2023"/>
    <w:rsid w:val="009C364D"/>
    <w:rsid w:val="00A106A9"/>
    <w:rsid w:val="00A333CD"/>
    <w:rsid w:val="00A41B25"/>
    <w:rsid w:val="00A54DD5"/>
    <w:rsid w:val="00A660EA"/>
    <w:rsid w:val="00AD48CB"/>
    <w:rsid w:val="00AF075B"/>
    <w:rsid w:val="00B07E5A"/>
    <w:rsid w:val="00B233F4"/>
    <w:rsid w:val="00B245FA"/>
    <w:rsid w:val="00B31352"/>
    <w:rsid w:val="00B84A49"/>
    <w:rsid w:val="00B97718"/>
    <w:rsid w:val="00BF2D59"/>
    <w:rsid w:val="00C02A0A"/>
    <w:rsid w:val="00C10A74"/>
    <w:rsid w:val="00C533DC"/>
    <w:rsid w:val="00C568BE"/>
    <w:rsid w:val="00C657C5"/>
    <w:rsid w:val="00C728E1"/>
    <w:rsid w:val="00CD216D"/>
    <w:rsid w:val="00CD3785"/>
    <w:rsid w:val="00CF0212"/>
    <w:rsid w:val="00CF1BAA"/>
    <w:rsid w:val="00CF7A0F"/>
    <w:rsid w:val="00D07955"/>
    <w:rsid w:val="00D206BA"/>
    <w:rsid w:val="00D348B5"/>
    <w:rsid w:val="00D3626D"/>
    <w:rsid w:val="00D448E6"/>
    <w:rsid w:val="00D5454E"/>
    <w:rsid w:val="00D7097E"/>
    <w:rsid w:val="00D81549"/>
    <w:rsid w:val="00D875C8"/>
    <w:rsid w:val="00D9677A"/>
    <w:rsid w:val="00DA05A4"/>
    <w:rsid w:val="00DA627C"/>
    <w:rsid w:val="00E11F13"/>
    <w:rsid w:val="00E2771D"/>
    <w:rsid w:val="00E3685F"/>
    <w:rsid w:val="00E37A86"/>
    <w:rsid w:val="00E44370"/>
    <w:rsid w:val="00E5272D"/>
    <w:rsid w:val="00E76D92"/>
    <w:rsid w:val="00EB26B3"/>
    <w:rsid w:val="00ED3E8E"/>
    <w:rsid w:val="00ED537B"/>
    <w:rsid w:val="00F1275E"/>
    <w:rsid w:val="00F33E3A"/>
    <w:rsid w:val="00F771B2"/>
    <w:rsid w:val="00FA565B"/>
    <w:rsid w:val="00FA5982"/>
    <w:rsid w:val="00FE5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0ACA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0ACA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0AC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0AC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0AC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0AC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0AC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0AC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0AC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20AC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20AC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20ACA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520AC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520AC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520AC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520ACA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520ACA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20AC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520AC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520AC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520AC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520AC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520ACA"/>
    <w:rPr>
      <w:b/>
      <w:bCs/>
    </w:rPr>
  </w:style>
  <w:style w:type="character" w:styleId="a8">
    <w:name w:val="Emphasis"/>
    <w:uiPriority w:val="20"/>
    <w:qFormat/>
    <w:rsid w:val="00520AC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520ACA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520AC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20ACA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20ACA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520AC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520ACA"/>
    <w:rPr>
      <w:b/>
      <w:bCs/>
      <w:i/>
      <w:iCs/>
    </w:rPr>
  </w:style>
  <w:style w:type="character" w:styleId="ad">
    <w:name w:val="Subtle Emphasis"/>
    <w:uiPriority w:val="19"/>
    <w:qFormat/>
    <w:rsid w:val="00520ACA"/>
    <w:rPr>
      <w:i/>
      <w:iCs/>
    </w:rPr>
  </w:style>
  <w:style w:type="character" w:styleId="ae">
    <w:name w:val="Intense Emphasis"/>
    <w:uiPriority w:val="21"/>
    <w:qFormat/>
    <w:rsid w:val="00520ACA"/>
    <w:rPr>
      <w:b/>
      <w:bCs/>
    </w:rPr>
  </w:style>
  <w:style w:type="character" w:styleId="af">
    <w:name w:val="Subtle Reference"/>
    <w:uiPriority w:val="31"/>
    <w:qFormat/>
    <w:rsid w:val="00520ACA"/>
    <w:rPr>
      <w:smallCaps/>
    </w:rPr>
  </w:style>
  <w:style w:type="character" w:styleId="af0">
    <w:name w:val="Intense Reference"/>
    <w:uiPriority w:val="32"/>
    <w:qFormat/>
    <w:rsid w:val="00520ACA"/>
    <w:rPr>
      <w:smallCaps/>
      <w:spacing w:val="5"/>
      <w:u w:val="single"/>
    </w:rPr>
  </w:style>
  <w:style w:type="character" w:styleId="af1">
    <w:name w:val="Book Title"/>
    <w:uiPriority w:val="33"/>
    <w:qFormat/>
    <w:rsid w:val="00520ACA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520ACA"/>
    <w:pPr>
      <w:outlineLvl w:val="9"/>
    </w:pPr>
  </w:style>
  <w:style w:type="paragraph" w:styleId="af3">
    <w:name w:val="header"/>
    <w:basedOn w:val="a"/>
    <w:link w:val="af4"/>
    <w:uiPriority w:val="99"/>
    <w:unhideWhenUsed/>
    <w:rsid w:val="00882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882DE4"/>
  </w:style>
  <w:style w:type="paragraph" w:styleId="af5">
    <w:name w:val="footer"/>
    <w:basedOn w:val="a"/>
    <w:link w:val="af6"/>
    <w:uiPriority w:val="99"/>
    <w:unhideWhenUsed/>
    <w:rsid w:val="00882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882DE4"/>
  </w:style>
  <w:style w:type="paragraph" w:styleId="af7">
    <w:name w:val="Normal (Web)"/>
    <w:basedOn w:val="a"/>
    <w:uiPriority w:val="99"/>
    <w:unhideWhenUsed/>
    <w:rsid w:val="00A106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3E55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8">
    <w:name w:val="Balloon Text"/>
    <w:basedOn w:val="a"/>
    <w:link w:val="af9"/>
    <w:uiPriority w:val="99"/>
    <w:semiHidden/>
    <w:unhideWhenUsed/>
    <w:rsid w:val="00C02A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C02A0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A05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0ACA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0ACA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0AC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0AC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0AC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0AC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0AC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0AC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0AC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20AC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20AC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20ACA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520AC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520AC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520AC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520ACA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520ACA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20AC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520AC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520AC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520AC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520AC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520ACA"/>
    <w:rPr>
      <w:b/>
      <w:bCs/>
    </w:rPr>
  </w:style>
  <w:style w:type="character" w:styleId="a8">
    <w:name w:val="Emphasis"/>
    <w:uiPriority w:val="20"/>
    <w:qFormat/>
    <w:rsid w:val="00520AC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520ACA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520AC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20ACA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20ACA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520AC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520ACA"/>
    <w:rPr>
      <w:b/>
      <w:bCs/>
      <w:i/>
      <w:iCs/>
    </w:rPr>
  </w:style>
  <w:style w:type="character" w:styleId="ad">
    <w:name w:val="Subtle Emphasis"/>
    <w:uiPriority w:val="19"/>
    <w:qFormat/>
    <w:rsid w:val="00520ACA"/>
    <w:rPr>
      <w:i/>
      <w:iCs/>
    </w:rPr>
  </w:style>
  <w:style w:type="character" w:styleId="ae">
    <w:name w:val="Intense Emphasis"/>
    <w:uiPriority w:val="21"/>
    <w:qFormat/>
    <w:rsid w:val="00520ACA"/>
    <w:rPr>
      <w:b/>
      <w:bCs/>
    </w:rPr>
  </w:style>
  <w:style w:type="character" w:styleId="af">
    <w:name w:val="Subtle Reference"/>
    <w:uiPriority w:val="31"/>
    <w:qFormat/>
    <w:rsid w:val="00520ACA"/>
    <w:rPr>
      <w:smallCaps/>
    </w:rPr>
  </w:style>
  <w:style w:type="character" w:styleId="af0">
    <w:name w:val="Intense Reference"/>
    <w:uiPriority w:val="32"/>
    <w:qFormat/>
    <w:rsid w:val="00520ACA"/>
    <w:rPr>
      <w:smallCaps/>
      <w:spacing w:val="5"/>
      <w:u w:val="single"/>
    </w:rPr>
  </w:style>
  <w:style w:type="character" w:styleId="af1">
    <w:name w:val="Book Title"/>
    <w:uiPriority w:val="33"/>
    <w:qFormat/>
    <w:rsid w:val="00520ACA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520ACA"/>
    <w:pPr>
      <w:outlineLvl w:val="9"/>
    </w:pPr>
  </w:style>
  <w:style w:type="paragraph" w:styleId="af3">
    <w:name w:val="header"/>
    <w:basedOn w:val="a"/>
    <w:link w:val="af4"/>
    <w:uiPriority w:val="99"/>
    <w:unhideWhenUsed/>
    <w:rsid w:val="00882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882DE4"/>
  </w:style>
  <w:style w:type="paragraph" w:styleId="af5">
    <w:name w:val="footer"/>
    <w:basedOn w:val="a"/>
    <w:link w:val="af6"/>
    <w:uiPriority w:val="99"/>
    <w:unhideWhenUsed/>
    <w:rsid w:val="00882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882DE4"/>
  </w:style>
  <w:style w:type="paragraph" w:styleId="af7">
    <w:name w:val="Normal (Web)"/>
    <w:basedOn w:val="a"/>
    <w:uiPriority w:val="99"/>
    <w:unhideWhenUsed/>
    <w:rsid w:val="00A106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3E55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8">
    <w:name w:val="Balloon Text"/>
    <w:basedOn w:val="a"/>
    <w:link w:val="af9"/>
    <w:uiPriority w:val="99"/>
    <w:semiHidden/>
    <w:unhideWhenUsed/>
    <w:rsid w:val="00C02A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C02A0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A05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4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848</Words>
  <Characters>4837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Admin</cp:lastModifiedBy>
  <cp:revision>61</cp:revision>
  <cp:lastPrinted>2015-03-27T08:24:00Z</cp:lastPrinted>
  <dcterms:created xsi:type="dcterms:W3CDTF">2020-07-03T12:48:00Z</dcterms:created>
  <dcterms:modified xsi:type="dcterms:W3CDTF">2020-07-30T09:19:00Z</dcterms:modified>
</cp:coreProperties>
</file>