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72EFA" w:rsidRDefault="00D72EFA">
      <w:pPr>
        <w:pStyle w:val="normal0"/>
        <w:spacing w:after="0"/>
        <w:ind w:firstLine="708"/>
        <w:contextualSpacing w:val="0"/>
        <w:jc w:val="right"/>
      </w:pPr>
    </w:p>
    <w:p w:rsidR="00D72EFA" w:rsidRDefault="00D72EFA">
      <w:pPr>
        <w:pStyle w:val="Heading2"/>
        <w:contextualSpacing w:val="0"/>
        <w:jc w:val="center"/>
      </w:pPr>
      <w:r>
        <w:rPr>
          <w:rFonts w:ascii="Times New Roman" w:hAnsi="Times New Roman" w:cs="Times New Roman"/>
          <w:b w:val="0"/>
          <w:i w:val="0"/>
          <w:sz w:val="48"/>
        </w:rPr>
        <w:t>Развитие памяти дошкольника</w:t>
      </w:r>
    </w:p>
    <w:p w:rsidR="00D72EFA" w:rsidRDefault="00D72EFA">
      <w:pPr>
        <w:pStyle w:val="normal0"/>
        <w:spacing w:before="100" w:after="0" w:line="240" w:lineRule="auto"/>
        <w:ind w:firstLine="708"/>
        <w:contextualSpacing w:val="0"/>
        <w:jc w:val="both"/>
      </w:pPr>
      <w:r>
        <w:rPr>
          <w:rFonts w:ascii="Times New Roman" w:hAnsi="Times New Roman" w:cs="Times New Roman"/>
          <w:sz w:val="28"/>
        </w:rPr>
        <w:t>Разучивание  наизусть стихов или песен, запоминание цепочек никак не связан ных друг с другом слов, вспоминание  просмотренных ранее картинок помогают развитию механической памяти.  И  малыш блистает на утренниках в детском садике, без особого труда справляется с програм мой начальных классов, но уже в средней школе, одной лишь механической памяти становится недостаточно.</w:t>
      </w:r>
    </w:p>
    <w:p w:rsidR="00D72EFA" w:rsidRDefault="00D72EFA">
      <w:pPr>
        <w:pStyle w:val="normal0"/>
        <w:spacing w:before="120" w:after="120" w:line="240" w:lineRule="auto"/>
        <w:ind w:firstLine="708"/>
        <w:contextualSpacing w:val="0"/>
        <w:jc w:val="both"/>
      </w:pPr>
      <w:r>
        <w:rPr>
          <w:rFonts w:ascii="Times New Roman" w:hAnsi="Times New Roman" w:cs="Times New Roman"/>
          <w:sz w:val="28"/>
        </w:rPr>
        <w:t xml:space="preserve">Если школьное задание или жизненная ситуация требует творчески применить полученные знания, решить нестандартную задачу, ребенок те ряется. Почему же это происходит? </w:t>
      </w:r>
    </w:p>
    <w:p w:rsidR="00D72EFA" w:rsidRDefault="00D72EFA">
      <w:pPr>
        <w:pStyle w:val="normal0"/>
        <w:spacing w:before="120" w:after="0" w:line="240" w:lineRule="auto"/>
        <w:ind w:firstLine="708"/>
        <w:contextualSpacing w:val="0"/>
        <w:jc w:val="both"/>
      </w:pPr>
      <w:r>
        <w:rPr>
          <w:rFonts w:ascii="Times New Roman" w:hAnsi="Times New Roman" w:cs="Times New Roman"/>
          <w:sz w:val="28"/>
        </w:rPr>
        <w:t>Дело в том, что у ребенка  не развита ассоциативная память: умение не просто автоматически запоминать те или иные факты, но и образовывать многочис ленные и разнородные связи между ними.</w:t>
      </w:r>
    </w:p>
    <w:p w:rsidR="00D72EFA" w:rsidRDefault="00D72EFA">
      <w:pPr>
        <w:pStyle w:val="normal0"/>
        <w:spacing w:before="120" w:after="120" w:line="240" w:lineRule="auto"/>
        <w:ind w:firstLine="708"/>
        <w:contextualSpacing w:val="0"/>
        <w:jc w:val="both"/>
      </w:pPr>
      <w:r>
        <w:rPr>
          <w:rFonts w:ascii="Times New Roman" w:hAnsi="Times New Roman" w:cs="Times New Roman"/>
          <w:sz w:val="28"/>
        </w:rPr>
        <w:t>Поэтому уже с самого раннего детства можно и нужно начинать развивать у малы ша ассоциативную память. Веселые и не сложные на первый взгляд игры активизи руют одновременно несколько каналов вос приятия: зрение, слух, осязание.</w:t>
      </w:r>
    </w:p>
    <w:p w:rsidR="00D72EFA" w:rsidRDefault="00D72EFA">
      <w:pPr>
        <w:pStyle w:val="normal0"/>
        <w:spacing w:before="120" w:after="100" w:line="240" w:lineRule="auto"/>
        <w:ind w:firstLine="708"/>
        <w:contextualSpacing w:val="0"/>
        <w:jc w:val="both"/>
      </w:pPr>
      <w:r>
        <w:rPr>
          <w:rFonts w:ascii="Times New Roman" w:hAnsi="Times New Roman" w:cs="Times New Roman"/>
          <w:sz w:val="28"/>
        </w:rPr>
        <w:t>Для занятий вам понадобятся дощечки с разной шероховатостью. Сделать их не сложно. Потребуются картон, мех, лоскутки ткани, тонкая веревка и другие подручные материалы. Дощечек с различными поверх ностями может быть несколько: от пяти до десяти и более. На обратной стороне должен быть написан порядковый номер и нарисо вано соответствующее число кружочков.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Дощечка №1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 xml:space="preserve">На нее наклеен кусочек натурального или искусственного меха. 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Дощечка</w:t>
      </w:r>
      <w:r>
        <w:rPr>
          <w:rFonts w:ascii="Times New Roman" w:hAnsi="Times New Roman" w:cs="Times New Roman"/>
          <w:sz w:val="28"/>
        </w:rPr>
        <w:t xml:space="preserve"> №2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 xml:space="preserve">На нее наклеена наждачная бумага. 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Дощечка №3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 xml:space="preserve">На нее наклеена ткань типа байки или фланели. 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Дощечка №4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На нее накапали расплавленный воск, который, застыв, образовал объемные капли.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Дощечка №5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 xml:space="preserve">На нее наклеены спички или маленькие палочки. 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Дощечка №6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На нее наклеена фольга, целлофан или клеенка, главное, чтобы поверхность бы ла гладкой.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i/>
          <w:sz w:val="28"/>
        </w:rPr>
        <w:t>Эти дощечки используются во всех играх.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Игра №1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1.Разложите дощечки по порядку от пер вой до шестой номером вниз.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 xml:space="preserve">Предложите ребенку ощупать и охарактеризовать каждую поверхность, подобрав при этом как можно больше опре делений-прилагательных. 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2.Затем дощечки уберите и попросите вспомнить последова тельность их расположения, основываясь на тактильных ощущениях.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Если у ребенка  возникнут затруднения, повторите игру, но на этот раз, когда малыш будет ощупывать дощечку, спросите, на что она похожа? Дощечка с мехом может на помнить котенка, шубу и даже газон с моло дой травкой и т.д.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Игра № 2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1.Малыш закрывает глаза и тщательно, не торопясь, ощупывает поверхность каж дой дощечки, стараясь запомнить, каковы они на ощупь и в каком порядке лежат.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2.Тщательно перемешайте дощечки и пред ложите ребенку, не открывая глаз, разло жить их в прежнем порядке.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3.Вместе проверьте, правильно ли выпол нено задание. Для этого дощечки нужно перевернуть номером вверх.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b/>
          <w:i/>
          <w:sz w:val="28"/>
        </w:rPr>
        <w:t>Время от времени возвращайтесь к этой игре. Сравните результа ты.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Игра №3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1.Предложите малышу взять дощечку №1,закрыть глаза и потрогать ее.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2.А теперь пусть он скажет, что ему напоми нает эта дощечка, какая она. То же самое проделайте с остальными дощечками.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Игра№4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Давайте ребенку дощечки по одной и предлагайте ощупать их и нарисовать пред меты, на которые они похожи. Для каждого рисунка берите отдельный лист бумаги.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Например:  дощечка №1 - кошка, шубка, травка-дощечка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 xml:space="preserve">                                    №2 - дорога, камень... </w:t>
      </w:r>
    </w:p>
    <w:p w:rsidR="00D72EFA" w:rsidRDefault="00D72EFA">
      <w:pPr>
        <w:pStyle w:val="normal0"/>
        <w:spacing w:after="0" w:line="240" w:lineRule="auto"/>
        <w:ind w:left="2552"/>
        <w:contextualSpacing w:val="0"/>
        <w:jc w:val="both"/>
      </w:pPr>
      <w:r>
        <w:rPr>
          <w:rFonts w:ascii="Times New Roman" w:hAnsi="Times New Roman" w:cs="Times New Roman"/>
          <w:sz w:val="28"/>
        </w:rPr>
        <w:t>№3 - платье, кофта, плюшевый мишка...</w:t>
      </w:r>
    </w:p>
    <w:p w:rsidR="00D72EFA" w:rsidRDefault="00D72EFA">
      <w:pPr>
        <w:pStyle w:val="normal0"/>
        <w:spacing w:after="0" w:line="240" w:lineRule="auto"/>
        <w:ind w:left="2552"/>
        <w:contextualSpacing w:val="0"/>
        <w:jc w:val="both"/>
      </w:pPr>
      <w:r>
        <w:rPr>
          <w:rFonts w:ascii="Times New Roman" w:hAnsi="Times New Roman" w:cs="Times New Roman"/>
          <w:sz w:val="28"/>
        </w:rPr>
        <w:t>№4 - кочки, капли варенья, дождик...</w:t>
      </w:r>
    </w:p>
    <w:p w:rsidR="00D72EFA" w:rsidRDefault="00D72EFA">
      <w:pPr>
        <w:pStyle w:val="normal0"/>
        <w:spacing w:after="0" w:line="240" w:lineRule="auto"/>
        <w:ind w:left="2552"/>
        <w:contextualSpacing w:val="0"/>
        <w:jc w:val="both"/>
      </w:pPr>
      <w:r>
        <w:rPr>
          <w:rFonts w:ascii="Times New Roman" w:hAnsi="Times New Roman" w:cs="Times New Roman"/>
          <w:sz w:val="28"/>
        </w:rPr>
        <w:t xml:space="preserve"> №5 - забор, рельсы, шпалы...  </w:t>
      </w:r>
    </w:p>
    <w:p w:rsidR="00D72EFA" w:rsidRDefault="00D72EFA">
      <w:pPr>
        <w:pStyle w:val="normal0"/>
        <w:spacing w:after="0" w:line="240" w:lineRule="auto"/>
        <w:ind w:left="2552"/>
        <w:contextualSpacing w:val="0"/>
        <w:jc w:val="both"/>
      </w:pPr>
      <w:r>
        <w:rPr>
          <w:rFonts w:ascii="Times New Roman" w:hAnsi="Times New Roman" w:cs="Times New Roman"/>
          <w:sz w:val="28"/>
        </w:rPr>
        <w:t>№6 - зеркало, ледяная горка, окно...</w:t>
      </w:r>
    </w:p>
    <w:p w:rsidR="00D72EFA" w:rsidRDefault="00D72EFA">
      <w:pPr>
        <w:pStyle w:val="normal0"/>
        <w:spacing w:after="0" w:line="240" w:lineRule="auto"/>
        <w:ind w:left="2552"/>
        <w:contextualSpacing w:val="0"/>
        <w:jc w:val="both"/>
      </w:pP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Игра №5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1. Раскладывайте перед малышом по поряд ку дощечки, а над ними - картинки с изо бражениями:</w:t>
      </w:r>
    </w:p>
    <w:p w:rsidR="00D72EFA" w:rsidRDefault="00D72EFA">
      <w:pPr>
        <w:pStyle w:val="normal0"/>
        <w:numPr>
          <w:ilvl w:val="0"/>
          <w:numId w:val="3"/>
        </w:numPr>
        <w:spacing w:before="100" w:after="100" w:line="240" w:lineRule="auto"/>
        <w:ind w:hanging="359"/>
        <w:jc w:val="both"/>
      </w:pPr>
      <w:r>
        <w:rPr>
          <w:rFonts w:ascii="Times New Roman" w:hAnsi="Times New Roman" w:cs="Times New Roman"/>
          <w:sz w:val="28"/>
        </w:rPr>
        <w:t>лисы (зайца, кошки, газона...) </w:t>
      </w:r>
    </w:p>
    <w:p w:rsidR="00D72EFA" w:rsidRDefault="00D72EFA">
      <w:pPr>
        <w:pStyle w:val="normal0"/>
        <w:numPr>
          <w:ilvl w:val="0"/>
          <w:numId w:val="3"/>
        </w:numPr>
        <w:spacing w:before="100" w:after="100" w:line="240" w:lineRule="auto"/>
        <w:ind w:hanging="359"/>
        <w:jc w:val="both"/>
      </w:pPr>
      <w:r>
        <w:rPr>
          <w:rFonts w:ascii="Times New Roman" w:hAnsi="Times New Roman" w:cs="Times New Roman"/>
          <w:sz w:val="28"/>
        </w:rPr>
        <w:t xml:space="preserve">облака (болота, капель ..)          </w:t>
      </w:r>
    </w:p>
    <w:p w:rsidR="00D72EFA" w:rsidRDefault="00D72EFA">
      <w:pPr>
        <w:pStyle w:val="normal0"/>
        <w:numPr>
          <w:ilvl w:val="0"/>
          <w:numId w:val="3"/>
        </w:numPr>
        <w:spacing w:before="100" w:after="100" w:line="240" w:lineRule="auto"/>
        <w:ind w:hanging="359"/>
        <w:jc w:val="both"/>
      </w:pPr>
      <w:r>
        <w:rPr>
          <w:rFonts w:ascii="Times New Roman" w:hAnsi="Times New Roman" w:cs="Times New Roman"/>
          <w:sz w:val="28"/>
        </w:rPr>
        <w:t>забора (шпал, перил, железнодорож ного полотна...)</w:t>
      </w:r>
    </w:p>
    <w:p w:rsidR="00D72EFA" w:rsidRDefault="00D72EFA">
      <w:pPr>
        <w:pStyle w:val="normal0"/>
        <w:numPr>
          <w:ilvl w:val="0"/>
          <w:numId w:val="3"/>
        </w:numPr>
        <w:spacing w:before="100" w:after="100" w:line="240" w:lineRule="auto"/>
        <w:ind w:hanging="359"/>
        <w:jc w:val="both"/>
      </w:pPr>
      <w:r>
        <w:rPr>
          <w:rFonts w:ascii="Times New Roman" w:hAnsi="Times New Roman" w:cs="Times New Roman"/>
          <w:sz w:val="28"/>
        </w:rPr>
        <w:t>зеркала (окна, катка...)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2.Малыш смотрит на картинки и одновре менно ощупывает дощечки, рассуждая примерно так: «Зеркало такое же гладкое, скользкое, прохладное».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3.Теперь уберите дощечки и предложите ребенку вспомнить, какая из них была первой, какая — второй и т.д.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Игра №6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Разложите дощечки по порядку, а над ними - картинки.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1. Малыш разглядывает картинки и ощупывает дощечки, стараясь уловить между ни ми ассоциативную связь и запомнить ее.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Например:</w:t>
      </w:r>
    </w:p>
    <w:p w:rsidR="00D72EFA" w:rsidRDefault="00D72EFA">
      <w:pPr>
        <w:pStyle w:val="normal0"/>
        <w:numPr>
          <w:ilvl w:val="0"/>
          <w:numId w:val="2"/>
        </w:numPr>
        <w:spacing w:before="100" w:after="100" w:line="240" w:lineRule="auto"/>
        <w:ind w:hanging="359"/>
        <w:jc w:val="both"/>
      </w:pPr>
      <w:r>
        <w:rPr>
          <w:rFonts w:ascii="Times New Roman" w:hAnsi="Times New Roman" w:cs="Times New Roman"/>
          <w:sz w:val="28"/>
        </w:rPr>
        <w:t>Капля - ткань: когда выжимаю мокрую тряпку, с нее падает капля.</w:t>
      </w:r>
    </w:p>
    <w:p w:rsidR="00D72EFA" w:rsidRDefault="00D72EFA">
      <w:pPr>
        <w:pStyle w:val="normal0"/>
        <w:numPr>
          <w:ilvl w:val="0"/>
          <w:numId w:val="2"/>
        </w:numPr>
        <w:spacing w:before="100" w:after="100" w:line="240" w:lineRule="auto"/>
        <w:ind w:hanging="359"/>
        <w:jc w:val="both"/>
      </w:pPr>
      <w:r>
        <w:rPr>
          <w:rFonts w:ascii="Times New Roman" w:hAnsi="Times New Roman" w:cs="Times New Roman"/>
          <w:sz w:val="28"/>
        </w:rPr>
        <w:t>Ботинок - наждачная бумага: иду в бо тинках по асфальту.</w:t>
      </w:r>
    </w:p>
    <w:p w:rsidR="00D72EFA" w:rsidRDefault="00D72EFA">
      <w:pPr>
        <w:pStyle w:val="normal0"/>
        <w:numPr>
          <w:ilvl w:val="0"/>
          <w:numId w:val="2"/>
        </w:numPr>
        <w:spacing w:before="100" w:after="100" w:line="240" w:lineRule="auto"/>
        <w:ind w:hanging="359"/>
        <w:jc w:val="both"/>
      </w:pPr>
      <w:r>
        <w:rPr>
          <w:rFonts w:ascii="Times New Roman" w:hAnsi="Times New Roman" w:cs="Times New Roman"/>
          <w:sz w:val="28"/>
        </w:rPr>
        <w:t>Платок - спички: платок висит на заборе.</w:t>
      </w:r>
    </w:p>
    <w:p w:rsidR="00D72EFA" w:rsidRDefault="00D72EFA">
      <w:pPr>
        <w:pStyle w:val="normal0"/>
        <w:spacing w:before="100" w:after="100"/>
        <w:ind w:left="1080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Обратите внимание!</w:t>
      </w:r>
      <w:r>
        <w:rPr>
          <w:rFonts w:ascii="Times New Roman" w:hAnsi="Times New Roman" w:cs="Times New Roman"/>
          <w:sz w:val="28"/>
        </w:rPr>
        <w:t xml:space="preserve"> Смотреть можно только на картинку, а не на дощечку! (ребенок ощупывает нужную дощечку с закрытыми глазами и запоминает ее на ощупь, дощечки можно прикрыть платком)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2. С закрытыми глазами ребенок наугад вы бирает дощечку и вспоминает соответ ствующую ей картинку.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Игра №7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1.Разложите перед малышом ряд картинок. Пусть рассмотрит их, пытаясь представить, каковы изображенные предметы на ощупь.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2.Уберите картинки. Задача ребенка – по памяти восстановить, в каком порядке они лежали. Количество картинок от игры к игре постепенно возрастает.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Игра №8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1.Ребенок раскладывает дощечки в любом порядке. Вы записываете номера дощечек в том порядке, в каком их разложил ма лыш.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2.Закрыв глаза, кроха ощупывает каждую дощечку, представляя себе образ и рас сказывая о нем.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3.Перемешайте дощечки. Ребенок, вспом нив образы и рассказы о них, восстанав ливает ряд дощечек.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Игра №9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Предложите малышу разложить до щечки, начиная с самой «неприятной». При этом пусть он опишет свои ощущения и по пытается объяснить, чем эта дощечка непри ятна. (Например, трогая дощечку №1, я вспоминаю собаку и расстраиваюсь, что мне ее не купили). Закончите ряд дощечкой, вызывающей самые приятные ощущения, объяснив их. (Например, трогая дощечку №2, я вспоминаю, что мне подарили вело сипед, и я катаюсь на нем по дороге).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Игра№10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1.Назовите ряд слов (не менее шести). Ма лыш в это время ощупывает дощечки и строит ассоциативные связи.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2.Ребенок повторяет словесный ряд, ощу пывая при этом дощечки (это помогает вспомнить слова).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Игра №11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1.Рассмотрите вместе с малышом картинку, где изображено много разных предме тов.  Например: лампа, стол, стакан с чаем, кактус, кресло, телевизор, тапочки, одеж да, мокрые сапоги.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2.Попросите ответить на вопросы:</w:t>
      </w:r>
    </w:p>
    <w:p w:rsidR="00D72EFA" w:rsidRDefault="00D72EFA">
      <w:pPr>
        <w:pStyle w:val="normal0"/>
        <w:numPr>
          <w:ilvl w:val="0"/>
          <w:numId w:val="1"/>
        </w:numPr>
        <w:spacing w:before="100" w:after="100" w:line="240" w:lineRule="auto"/>
        <w:ind w:hanging="359"/>
        <w:jc w:val="both"/>
      </w:pPr>
      <w:r>
        <w:rPr>
          <w:rFonts w:ascii="Times New Roman" w:hAnsi="Times New Roman" w:cs="Times New Roman"/>
          <w:sz w:val="28"/>
        </w:rPr>
        <w:t>Какие предметы теплые, а какие - хо лодные?</w:t>
      </w:r>
    </w:p>
    <w:p w:rsidR="00D72EFA" w:rsidRDefault="00D72EFA">
      <w:pPr>
        <w:pStyle w:val="normal0"/>
        <w:numPr>
          <w:ilvl w:val="0"/>
          <w:numId w:val="1"/>
        </w:numPr>
        <w:spacing w:before="100" w:after="100" w:line="240" w:lineRule="auto"/>
        <w:ind w:hanging="359"/>
        <w:jc w:val="both"/>
      </w:pPr>
      <w:r>
        <w:rPr>
          <w:rFonts w:ascii="Times New Roman" w:hAnsi="Times New Roman" w:cs="Times New Roman"/>
          <w:sz w:val="28"/>
        </w:rPr>
        <w:t>Какие предметы твердые, а какие - мягкие?</w:t>
      </w:r>
    </w:p>
    <w:p w:rsidR="00D72EFA" w:rsidRDefault="00D72EFA">
      <w:pPr>
        <w:pStyle w:val="normal0"/>
        <w:numPr>
          <w:ilvl w:val="0"/>
          <w:numId w:val="1"/>
        </w:numPr>
        <w:spacing w:before="100" w:after="100" w:line="240" w:lineRule="auto"/>
        <w:ind w:hanging="359"/>
        <w:jc w:val="both"/>
      </w:pPr>
      <w:r>
        <w:rPr>
          <w:rFonts w:ascii="Times New Roman" w:hAnsi="Times New Roman" w:cs="Times New Roman"/>
          <w:sz w:val="28"/>
        </w:rPr>
        <w:t>Какие предметы гладкие, шерохова тые, колючие?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3.Уберите картинку и попросите ребенка вспомнить, опираясь на тактильную па мять, что на ней было изображено.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b/>
          <w:sz w:val="28"/>
        </w:rPr>
        <w:t>Игра №12</w:t>
      </w:r>
    </w:p>
    <w:p w:rsidR="00D72EFA" w:rsidRDefault="00D72EFA">
      <w:pPr>
        <w:pStyle w:val="normal0"/>
        <w:spacing w:after="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1.Попросите малыша ощупать разные пред меты.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sz w:val="28"/>
        </w:rPr>
        <w:t>2.Через некоторое время, скажем, на следу ющий день, предложите ребенку вспом нить, что именно он трогал, и рассказать о своих ощущениях. Например: диван мяг кий; ручка от двери мягкая, холодная и твердая; стекло на окне скользкое, про хладное и твердое и т.п.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b/>
          <w:i/>
          <w:sz w:val="28"/>
        </w:rPr>
        <w:t xml:space="preserve">Если предложенные игры понравились вашему ребенку, вы вполне можете придумать свои, похожие,  соблюдая принцип ассоциативной связи.  </w:t>
      </w:r>
    </w:p>
    <w:p w:rsidR="00D72EFA" w:rsidRDefault="00D72EFA">
      <w:pPr>
        <w:pStyle w:val="normal0"/>
        <w:spacing w:before="100" w:after="100" w:line="240" w:lineRule="auto"/>
        <w:contextualSpacing w:val="0"/>
        <w:jc w:val="both"/>
      </w:pPr>
      <w:r>
        <w:rPr>
          <w:rFonts w:ascii="Times New Roman" w:hAnsi="Times New Roman" w:cs="Times New Roman"/>
          <w:b/>
          <w:i/>
          <w:sz w:val="28"/>
        </w:rPr>
        <w:t>Не скупитесь на похвалу и поощрения и не слишком переживайте   из-за неудач!</w:t>
      </w:r>
    </w:p>
    <w:sectPr w:rsidR="00D72EFA" w:rsidSect="009F4750">
      <w:pgSz w:w="11906" w:h="16838"/>
      <w:pgMar w:top="567" w:right="851" w:bottom="567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A301D5"/>
    <w:multiLevelType w:val="multilevel"/>
    <w:tmpl w:val="FFFFFFFF"/>
    <w:lvl w:ilvl="0">
      <w:start w:val="1"/>
      <w:numFmt w:val="bullet"/>
      <w:lvlText w:val="●"/>
      <w:lvlJc w:val="left"/>
      <w:pPr>
        <w:ind w:left="72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/>
      </w:pPr>
      <w:rPr>
        <w:rFonts w:ascii="Courier New" w:eastAsia="Times New Roman" w:hAnsi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/>
      </w:pPr>
      <w:rPr>
        <w:rFonts w:ascii="Courier New" w:eastAsia="Times New Roman" w:hAnsi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/>
      </w:pPr>
      <w:rPr>
        <w:rFonts w:ascii="Courier New" w:eastAsia="Times New Roman" w:hAnsi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</w:abstractNum>
  <w:abstractNum w:abstractNumId="1">
    <w:nsid w:val="3C222A94"/>
    <w:multiLevelType w:val="multilevel"/>
    <w:tmpl w:val="FFFFFFFF"/>
    <w:lvl w:ilvl="0">
      <w:start w:val="1"/>
      <w:numFmt w:val="bullet"/>
      <w:lvlText w:val="●"/>
      <w:lvlJc w:val="left"/>
      <w:pPr>
        <w:ind w:left="108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800"/>
      </w:pPr>
      <w:rPr>
        <w:rFonts w:ascii="Courier New" w:eastAsia="Times New Roman" w:hAnsi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52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324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960"/>
      </w:pPr>
      <w:rPr>
        <w:rFonts w:ascii="Courier New" w:eastAsia="Times New Roman" w:hAnsi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68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40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6120"/>
      </w:pPr>
      <w:rPr>
        <w:rFonts w:ascii="Courier New" w:eastAsia="Times New Roman" w:hAnsi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84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</w:abstractNum>
  <w:abstractNum w:abstractNumId="2">
    <w:nsid w:val="3E2D09BD"/>
    <w:multiLevelType w:val="multilevel"/>
    <w:tmpl w:val="FFFFFFFF"/>
    <w:lvl w:ilvl="0">
      <w:start w:val="1"/>
      <w:numFmt w:val="bullet"/>
      <w:lvlText w:val="●"/>
      <w:lvlJc w:val="left"/>
      <w:pPr>
        <w:ind w:left="108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800"/>
      </w:pPr>
      <w:rPr>
        <w:rFonts w:ascii="Courier New" w:eastAsia="Times New Roman" w:hAnsi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52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324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960"/>
      </w:pPr>
      <w:rPr>
        <w:rFonts w:ascii="Courier New" w:eastAsia="Times New Roman" w:hAnsi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68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40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6120"/>
      </w:pPr>
      <w:rPr>
        <w:rFonts w:ascii="Courier New" w:eastAsia="Times New Roman" w:hAnsi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840"/>
      </w:pPr>
      <w:rPr>
        <w:rFonts w:ascii="Verdana" w:eastAsia="Times New Roman" w:hAnsi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F4750"/>
    <w:rsid w:val="00556BF7"/>
    <w:rsid w:val="006920AB"/>
    <w:rsid w:val="00926BC0"/>
    <w:rsid w:val="009F4750"/>
    <w:rsid w:val="00C353FE"/>
    <w:rsid w:val="00C42DB2"/>
    <w:rsid w:val="00D72EFA"/>
    <w:rsid w:val="00E540FC"/>
    <w:rsid w:val="00F315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DB2"/>
  </w:style>
  <w:style w:type="paragraph" w:styleId="Heading1">
    <w:name w:val="heading 1"/>
    <w:basedOn w:val="normal0"/>
    <w:next w:val="normal0"/>
    <w:link w:val="Heading1Char"/>
    <w:uiPriority w:val="99"/>
    <w:qFormat/>
    <w:rsid w:val="009F4750"/>
    <w:pPr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0"/>
    <w:next w:val="normal0"/>
    <w:link w:val="Heading2Char"/>
    <w:uiPriority w:val="99"/>
    <w:qFormat/>
    <w:rsid w:val="009F4750"/>
    <w:pPr>
      <w:spacing w:before="240" w:after="60" w:line="240" w:lineRule="auto"/>
      <w:outlineLvl w:val="1"/>
    </w:pPr>
    <w:rPr>
      <w:rFonts w:ascii="Arial" w:hAnsi="Arial" w:cs="Arial"/>
      <w:b/>
      <w:i/>
      <w:sz w:val="28"/>
    </w:rPr>
  </w:style>
  <w:style w:type="paragraph" w:styleId="Heading3">
    <w:name w:val="heading 3"/>
    <w:basedOn w:val="normal0"/>
    <w:next w:val="normal0"/>
    <w:link w:val="Heading3Char"/>
    <w:uiPriority w:val="99"/>
    <w:qFormat/>
    <w:rsid w:val="009F4750"/>
    <w:pPr>
      <w:spacing w:before="240" w:after="60"/>
      <w:outlineLvl w:val="2"/>
    </w:pPr>
    <w:rPr>
      <w:rFonts w:ascii="Arial" w:hAnsi="Arial" w:cs="Arial"/>
      <w:b/>
      <w:sz w:val="26"/>
    </w:rPr>
  </w:style>
  <w:style w:type="paragraph" w:styleId="Heading4">
    <w:name w:val="heading 4"/>
    <w:basedOn w:val="normal0"/>
    <w:next w:val="normal0"/>
    <w:link w:val="Heading4Char"/>
    <w:uiPriority w:val="99"/>
    <w:qFormat/>
    <w:rsid w:val="009F4750"/>
    <w:pPr>
      <w:spacing w:before="240" w:after="60"/>
      <w:outlineLvl w:val="3"/>
    </w:pPr>
    <w:rPr>
      <w:b/>
      <w:sz w:val="28"/>
    </w:rPr>
  </w:style>
  <w:style w:type="paragraph" w:styleId="Heading5">
    <w:name w:val="heading 5"/>
    <w:basedOn w:val="normal0"/>
    <w:next w:val="normal0"/>
    <w:link w:val="Heading5Char"/>
    <w:uiPriority w:val="99"/>
    <w:qFormat/>
    <w:rsid w:val="009F4750"/>
    <w:pPr>
      <w:spacing w:before="240" w:after="60"/>
      <w:outlineLvl w:val="4"/>
    </w:pPr>
    <w:rPr>
      <w:b/>
      <w:i/>
      <w:sz w:val="26"/>
    </w:rPr>
  </w:style>
  <w:style w:type="paragraph" w:styleId="Heading6">
    <w:name w:val="heading 6"/>
    <w:basedOn w:val="normal0"/>
    <w:next w:val="normal0"/>
    <w:link w:val="Heading6Char"/>
    <w:uiPriority w:val="99"/>
    <w:qFormat/>
    <w:rsid w:val="009F4750"/>
    <w:pPr>
      <w:spacing w:before="240" w:after="60"/>
      <w:outlineLvl w:val="5"/>
    </w:pPr>
    <w:rPr>
      <w:b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Pr>
      <w:rFonts w:ascii="Calibri" w:hAnsi="Calibri" w:cs="Times New Roman"/>
      <w:b/>
      <w:bCs/>
    </w:rPr>
  </w:style>
  <w:style w:type="paragraph" w:customStyle="1" w:styleId="normal0">
    <w:name w:val="normal"/>
    <w:uiPriority w:val="99"/>
    <w:rsid w:val="009F4750"/>
    <w:pPr>
      <w:spacing w:after="200" w:line="276" w:lineRule="auto"/>
      <w:contextualSpacing/>
    </w:pPr>
    <w:rPr>
      <w:rFonts w:cs="Calibri"/>
      <w:color w:val="000000"/>
    </w:rPr>
  </w:style>
  <w:style w:type="paragraph" w:styleId="Title">
    <w:name w:val="Title"/>
    <w:basedOn w:val="normal0"/>
    <w:next w:val="normal0"/>
    <w:link w:val="TitleChar"/>
    <w:uiPriority w:val="99"/>
    <w:qFormat/>
    <w:rsid w:val="009F4750"/>
    <w:pPr>
      <w:spacing w:before="480" w:after="120"/>
    </w:pPr>
    <w:rPr>
      <w:b/>
      <w:sz w:val="72"/>
    </w:rPr>
  </w:style>
  <w:style w:type="character" w:customStyle="1" w:styleId="TitleChar">
    <w:name w:val="Title Char"/>
    <w:basedOn w:val="DefaultParagraphFont"/>
    <w:link w:val="Title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0"/>
    <w:next w:val="normal0"/>
    <w:link w:val="SubtitleChar"/>
    <w:uiPriority w:val="99"/>
    <w:qFormat/>
    <w:rsid w:val="009F4750"/>
    <w:pPr>
      <w:spacing w:before="360" w:after="80"/>
    </w:pPr>
    <w:rPr>
      <w:rFonts w:ascii="Georgia" w:hAnsi="Georgia" w:cs="Georgia"/>
      <w:i/>
      <w:color w:val="666666"/>
      <w:sz w:val="48"/>
    </w:rPr>
  </w:style>
  <w:style w:type="character" w:customStyle="1" w:styleId="SubtitleChar">
    <w:name w:val="Subtitle Char"/>
    <w:basedOn w:val="DefaultParagraphFont"/>
    <w:link w:val="Subtitle"/>
    <w:uiPriority w:val="99"/>
    <w:locked/>
    <w:rPr>
      <w:rFonts w:ascii="Cambria" w:hAnsi="Cambria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4</Pages>
  <Words>1008</Words>
  <Characters>5751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дефектолог.docx.docx</dc:title>
  <dc:subject/>
  <dc:creator/>
  <cp:keywords/>
  <dc:description/>
  <cp:lastModifiedBy>Админ</cp:lastModifiedBy>
  <cp:revision>3</cp:revision>
  <dcterms:created xsi:type="dcterms:W3CDTF">2013-09-28T15:39:00Z</dcterms:created>
  <dcterms:modified xsi:type="dcterms:W3CDTF">2013-09-28T15:41:00Z</dcterms:modified>
</cp:coreProperties>
</file>