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3F34" w:rsidRPr="00AA36E8" w:rsidRDefault="00503F34" w:rsidP="00AA36E8">
      <w:pPr>
        <w:shd w:val="clear" w:color="auto" w:fill="FFFFFF"/>
        <w:spacing w:after="0" w:line="240" w:lineRule="auto"/>
        <w:jc w:val="center"/>
        <w:rPr>
          <w:rFonts w:ascii="Times New Roman" w:eastAsia="Times New Roman" w:hAnsi="Times New Roman" w:cs="Times New Roman"/>
          <w:b/>
          <w:color w:val="000000"/>
          <w:sz w:val="32"/>
          <w:szCs w:val="32"/>
        </w:rPr>
      </w:pPr>
      <w:bookmarkStart w:id="0" w:name="a14"/>
      <w:r w:rsidRPr="00AA36E8">
        <w:rPr>
          <w:rFonts w:ascii="Times New Roman" w:eastAsia="Times New Roman" w:hAnsi="Times New Roman" w:cs="Times New Roman"/>
          <w:b/>
          <w:color w:val="000000"/>
          <w:sz w:val="32"/>
          <w:szCs w:val="32"/>
        </w:rPr>
        <w:t>Раз-два, левой! Ориентируемся в пространстве</w:t>
      </w:r>
      <w:bookmarkEnd w:id="0"/>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Попробуйте провести простой эксперимент, попросив своих знакомых поднять правую руку. Его результаты будут весьма и весьма интересными. Если не половина, то треть </w:t>
      </w:r>
      <w:proofErr w:type="gramStart"/>
      <w:r w:rsidRPr="00AA36E8">
        <w:rPr>
          <w:rFonts w:ascii="Times New Roman" w:eastAsia="Times New Roman" w:hAnsi="Times New Roman" w:cs="Times New Roman"/>
          <w:color w:val="000000"/>
        </w:rPr>
        <w:t>тестируемых</w:t>
      </w:r>
      <w:proofErr w:type="gramEnd"/>
      <w:r w:rsidRPr="00AA36E8">
        <w:rPr>
          <w:rFonts w:ascii="Times New Roman" w:eastAsia="Times New Roman" w:hAnsi="Times New Roman" w:cs="Times New Roman"/>
          <w:color w:val="000000"/>
        </w:rPr>
        <w:t xml:space="preserve"> прежде чем поднять руку, сделают быстрое и едва заметное движение, как будто пишут или держат ложку. Все верно. Определение сторон отталкивается именно от ведущей руки, которой люди совершают большинство действий. Интересно, что множество взрослых людей путают право и лево. И чтобы подобных проблем не было у наших малышей, давайте поможем им освоиться с пространством как можно раньше.</w:t>
      </w:r>
    </w:p>
    <w:p w:rsidR="00503F34" w:rsidRPr="00AA36E8" w:rsidRDefault="00503F34" w:rsidP="00AA36E8">
      <w:pPr>
        <w:shd w:val="clear" w:color="auto" w:fill="FFFFFF"/>
        <w:spacing w:before="100" w:beforeAutospacing="1" w:after="100" w:afterAutospacing="1" w:line="240" w:lineRule="auto"/>
        <w:ind w:firstLine="272"/>
        <w:jc w:val="center"/>
        <w:outlineLvl w:val="3"/>
        <w:rPr>
          <w:rFonts w:ascii="Times New Roman" w:eastAsia="Times New Roman" w:hAnsi="Times New Roman" w:cs="Times New Roman"/>
          <w:b/>
          <w:bCs/>
          <w:color w:val="000000"/>
          <w:sz w:val="24"/>
          <w:szCs w:val="24"/>
        </w:rPr>
      </w:pPr>
      <w:r w:rsidRPr="00AA36E8">
        <w:rPr>
          <w:rFonts w:ascii="Times New Roman" w:eastAsia="Times New Roman" w:hAnsi="Times New Roman" w:cs="Times New Roman"/>
          <w:b/>
          <w:bCs/>
          <w:color w:val="000000"/>
          <w:sz w:val="24"/>
          <w:szCs w:val="24"/>
        </w:rPr>
        <w:t>Чуть-чуть физиологии</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У человека нет специального органа чувств, который отвечал бы за пространственную ориентацию. Мы воспринимаем пространство благодаря взаимодействию зрения, слуха и осязания. Поэтому способность ориентироваться у малыша развивается постепенно, по мере обогащения его чувственного опыта и расширения знаний об окружающем мире. Сначала кроха учится воспринимать собственное тело и определять его границы. По мере взросления, когда ребенок пробует ползать, а затем и ходить, он начинает взаимодействовать с окружающими предметами, осознает, что у пространства есть верх и низ, что предметы могут быть далеко и близко. С 2-3 лет у малыша начинает формироваться представление о правой и левой стороне своего тела, а завершается этот процесс к шести годам. Очень важно именно в этом возрасте помочь крохе </w:t>
      </w:r>
      <w:proofErr w:type="gramStart"/>
      <w:r w:rsidRPr="00AA36E8">
        <w:rPr>
          <w:rFonts w:ascii="Times New Roman" w:eastAsia="Times New Roman" w:hAnsi="Times New Roman" w:cs="Times New Roman"/>
          <w:color w:val="000000"/>
        </w:rPr>
        <w:t>разобраться</w:t>
      </w:r>
      <w:proofErr w:type="gramEnd"/>
      <w:r w:rsidRPr="00AA36E8">
        <w:rPr>
          <w:rFonts w:ascii="Times New Roman" w:eastAsia="Times New Roman" w:hAnsi="Times New Roman" w:cs="Times New Roman"/>
          <w:color w:val="000000"/>
        </w:rPr>
        <w:t xml:space="preserve"> что к чему. Ведь умение ориентироваться в пространстве тесно связано с развитием мышления и речи. Если кроха не понимает, где у него правая ножка, а где левая, ему будет тяжело не только на занятиях танцами или гимнастикой. Плохо или неточно сформированные пространственные представления влияют на уровень интеллектуального развития ребенка. У него могут возникать сложности с конструированием, проблемы в овладении счетом и письмом, что, в свою очередь, будет мешать успешному обучению в школе.</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Не будем забывать, что так же, как и в случае с цветом, малыш сначала начинает РАЗЛИЧАТЬ право и лево, а называть все своими именами он будет гораздо позже. Итак, чем раньше мы начнем знакомить малыша с пространственными понятиями, тем легче и быстрее он сможет освоить эту непростую науку. И тем меньше проблем у него будет в будущем. А помогут нам в этом веселые игры и упражнения.</w:t>
      </w:r>
    </w:p>
    <w:p w:rsidR="00503F34" w:rsidRPr="00AA36E8" w:rsidRDefault="00503F34" w:rsidP="00AA36E8">
      <w:pPr>
        <w:shd w:val="clear" w:color="auto" w:fill="FFFFFF"/>
        <w:spacing w:before="100" w:beforeAutospacing="1" w:after="100" w:afterAutospacing="1" w:line="240" w:lineRule="auto"/>
        <w:ind w:firstLine="272"/>
        <w:jc w:val="center"/>
        <w:outlineLvl w:val="3"/>
        <w:rPr>
          <w:rFonts w:ascii="Times New Roman" w:eastAsia="Times New Roman" w:hAnsi="Times New Roman" w:cs="Times New Roman"/>
          <w:b/>
          <w:bCs/>
          <w:color w:val="000000"/>
          <w:sz w:val="24"/>
          <w:szCs w:val="24"/>
        </w:rPr>
      </w:pPr>
      <w:r w:rsidRPr="00AA36E8">
        <w:rPr>
          <w:rFonts w:ascii="Times New Roman" w:eastAsia="Times New Roman" w:hAnsi="Times New Roman" w:cs="Times New Roman"/>
          <w:b/>
          <w:bCs/>
          <w:color w:val="000000"/>
          <w:sz w:val="24"/>
          <w:szCs w:val="24"/>
        </w:rPr>
        <w:t>Ни дня без тренировки!</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У малышей до 3 лет преобладает конкретное мышление. Это значит, что они воспринимают конкретные предметы, которые можно увидеть собственными глазами и пощупать. А вот такое абстрактное понятие, как пространство, для них пока непостижимо.</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Интересно, что в царской армии большинство солдат были неграмотными и не различали право и лево. </w:t>
      </w:r>
      <w:proofErr w:type="gramStart"/>
      <w:r w:rsidRPr="00AA36E8">
        <w:rPr>
          <w:rFonts w:ascii="Times New Roman" w:eastAsia="Times New Roman" w:hAnsi="Times New Roman" w:cs="Times New Roman"/>
          <w:color w:val="000000"/>
        </w:rPr>
        <w:t>И вот один изобретательный офицер, тщетно пытавшийся обучить солдат командам «налево» и «направо», вместо абстрактных понятий «лево» и «право» стал употреблять конкретные «сено – солома».</w:t>
      </w:r>
      <w:proofErr w:type="gramEnd"/>
      <w:r w:rsidRPr="00AA36E8">
        <w:rPr>
          <w:rFonts w:ascii="Times New Roman" w:eastAsia="Times New Roman" w:hAnsi="Times New Roman" w:cs="Times New Roman"/>
          <w:color w:val="000000"/>
        </w:rPr>
        <w:t xml:space="preserve"> И строй стал поворачиваться в нужную командиру сторону.</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Похожая ситуация происходит и с малышами. Поэтому, объясняя сыну или дочурке, что такое лево и право, говорите не о пространстве вообще, а привязывайтесь к конкретным, понятным ему вещам, создавайте стойкие ассоциации. И начать, конечно, нужно с себя любимого. Просто объясните крохе, что правая ручка – это та, которой он кушает. Можно придумать и другой заметный ориентир. Например, родинка на правой руке. А другая рука, соответственно, левая. На этапе обучения напоминайте об этом </w:t>
      </w:r>
      <w:proofErr w:type="gramStart"/>
      <w:r w:rsidRPr="00AA36E8">
        <w:rPr>
          <w:rFonts w:ascii="Times New Roman" w:eastAsia="Times New Roman" w:hAnsi="Times New Roman" w:cs="Times New Roman"/>
          <w:color w:val="000000"/>
        </w:rPr>
        <w:t>почаще</w:t>
      </w:r>
      <w:proofErr w:type="gramEnd"/>
      <w:r w:rsidRPr="00AA36E8">
        <w:rPr>
          <w:rFonts w:ascii="Times New Roman" w:eastAsia="Times New Roman" w:hAnsi="Times New Roman" w:cs="Times New Roman"/>
          <w:color w:val="000000"/>
        </w:rPr>
        <w:t xml:space="preserve">, иначе малыш может забыть ваши пояснения. Когда с руками все будет более-менее понятно, попросите кроху опустить правую ручку вниз и взяться за ногу. Объясните, что эта ножка – тоже правая. </w:t>
      </w:r>
      <w:proofErr w:type="gramStart"/>
      <w:r w:rsidRPr="00AA36E8">
        <w:rPr>
          <w:rFonts w:ascii="Times New Roman" w:eastAsia="Times New Roman" w:hAnsi="Times New Roman" w:cs="Times New Roman"/>
          <w:color w:val="000000"/>
        </w:rPr>
        <w:t>И все, что находится с этой стороны (глаз, ухо, плечо, локоть и т.п.) – правое.</w:t>
      </w:r>
      <w:proofErr w:type="gramEnd"/>
      <w:r w:rsidRPr="00AA36E8">
        <w:rPr>
          <w:rFonts w:ascii="Times New Roman" w:eastAsia="Times New Roman" w:hAnsi="Times New Roman" w:cs="Times New Roman"/>
          <w:color w:val="000000"/>
        </w:rPr>
        <w:t xml:space="preserve"> И только тогда, когда свои собственные части тела будут четко дифференцироваться на правые и левые, на этой основе начинаем изучать более абстрактные понятия.</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lastRenderedPageBreak/>
        <w:t>Попробуйте на первых порах пользоваться все тем же методом «сено-солома». Например, наклейте на правую ручку малыша наклейку с солнышком, а на левую – с цыпленком. Где солнышко – правая ручка, где цыпленок – левая. С той же целью можно надеть на правую руку ребенка браслетик.</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Многие вещи малыш постигает в повседневной жизни как </w:t>
      </w:r>
      <w:proofErr w:type="gramStart"/>
      <w:r w:rsidRPr="00AA36E8">
        <w:rPr>
          <w:rFonts w:ascii="Times New Roman" w:eastAsia="Times New Roman" w:hAnsi="Times New Roman" w:cs="Times New Roman"/>
          <w:color w:val="000000"/>
        </w:rPr>
        <w:t>бы</w:t>
      </w:r>
      <w:proofErr w:type="gramEnd"/>
      <w:r w:rsidRPr="00AA36E8">
        <w:rPr>
          <w:rFonts w:ascii="Times New Roman" w:eastAsia="Times New Roman" w:hAnsi="Times New Roman" w:cs="Times New Roman"/>
          <w:color w:val="000000"/>
        </w:rPr>
        <w:t xml:space="preserve"> между прочим. Именно так обычно и происходит с ориентированием в пространстве. </w:t>
      </w:r>
      <w:proofErr w:type="gramStart"/>
      <w:r w:rsidRPr="00AA36E8">
        <w:rPr>
          <w:rFonts w:ascii="Times New Roman" w:eastAsia="Times New Roman" w:hAnsi="Times New Roman" w:cs="Times New Roman"/>
          <w:color w:val="000000"/>
        </w:rPr>
        <w:t>Почаще</w:t>
      </w:r>
      <w:proofErr w:type="gramEnd"/>
      <w:r w:rsidRPr="00AA36E8">
        <w:rPr>
          <w:rFonts w:ascii="Times New Roman" w:eastAsia="Times New Roman" w:hAnsi="Times New Roman" w:cs="Times New Roman"/>
          <w:color w:val="000000"/>
        </w:rPr>
        <w:t xml:space="preserve"> обращайте внимание крохи на такие понятия, как право, лево, верх, низ: «Сейчас мы откроем левую дверку шкафа. Давай повесим полотенце на правый крючок. Где на полке лежат твои футболки? Справа! Подай мне вон ту книжку, которая стоит на книжной полке слева!» Во время одевания тоже не теряйте времени зря: «Давай наденем варежку (носочек, ботинок) на правую ручку, а теперь – на левую!». Рассматривая картинки в книжке, спрашивайте у крохи, кто находится вверху, а кто внизу, кто слева, а кто справа, что нарисовано в левом верхнем и в правом нижнем углу, где у собачки правый глазик, а где левое ушко и т.п. Много полезных фраз попадается в детских стишках и песенках. Например, моя Маша в 2,5 года уже хорошо знала, где у нее правый глаз, потому что очень любила показывать, как «акула-</w:t>
      </w:r>
      <w:proofErr w:type="spellStart"/>
      <w:r w:rsidRPr="00AA36E8">
        <w:rPr>
          <w:rFonts w:ascii="Times New Roman" w:eastAsia="Times New Roman" w:hAnsi="Times New Roman" w:cs="Times New Roman"/>
          <w:color w:val="000000"/>
        </w:rPr>
        <w:t>каракула</w:t>
      </w:r>
      <w:proofErr w:type="spellEnd"/>
      <w:r w:rsidRPr="00AA36E8">
        <w:rPr>
          <w:rFonts w:ascii="Times New Roman" w:eastAsia="Times New Roman" w:hAnsi="Times New Roman" w:cs="Times New Roman"/>
          <w:color w:val="000000"/>
        </w:rPr>
        <w:t xml:space="preserve"> правым глазом подмигнула».</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Обратите внимание малыша, что когда взрослые люди здороваются, они протягивают друг другу правую руку. Поиграйте с малышом в «приветствие»: протягивайте ему правую руку, и пусть он в ответ пожмет ее нужной рукой. Малыш может поздороваться за руку с пришедшим с работы папой, приехавшей в гости бабушкой и т.д. Одним словом, используйте любую подходящую ситуацию, чтобы лишний раз потренироваться. Ведь в нашем деле важна именно тренировка, тренировка и еще раз тренировка.</w:t>
      </w:r>
    </w:p>
    <w:p w:rsidR="00503F34" w:rsidRPr="00AA36E8" w:rsidRDefault="00503F34" w:rsidP="00AA36E8">
      <w:pPr>
        <w:shd w:val="clear" w:color="auto" w:fill="FFFFFF"/>
        <w:spacing w:before="100" w:beforeAutospacing="1" w:after="100" w:afterAutospacing="1" w:line="240" w:lineRule="auto"/>
        <w:ind w:firstLine="272"/>
        <w:jc w:val="center"/>
        <w:outlineLvl w:val="3"/>
        <w:rPr>
          <w:rFonts w:ascii="Times New Roman" w:eastAsia="Times New Roman" w:hAnsi="Times New Roman" w:cs="Times New Roman"/>
          <w:b/>
          <w:bCs/>
          <w:color w:val="000000"/>
          <w:sz w:val="24"/>
          <w:szCs w:val="24"/>
        </w:rPr>
      </w:pPr>
      <w:r w:rsidRPr="00AA36E8">
        <w:rPr>
          <w:rFonts w:ascii="Times New Roman" w:eastAsia="Times New Roman" w:hAnsi="Times New Roman" w:cs="Times New Roman"/>
          <w:b/>
          <w:bCs/>
          <w:color w:val="000000"/>
          <w:sz w:val="24"/>
          <w:szCs w:val="24"/>
        </w:rPr>
        <w:t xml:space="preserve">Зарядка страны </w:t>
      </w:r>
      <w:proofErr w:type="spellStart"/>
      <w:r w:rsidRPr="00AA36E8">
        <w:rPr>
          <w:rFonts w:ascii="Times New Roman" w:eastAsia="Times New Roman" w:hAnsi="Times New Roman" w:cs="Times New Roman"/>
          <w:b/>
          <w:bCs/>
          <w:color w:val="000000"/>
          <w:sz w:val="24"/>
          <w:szCs w:val="24"/>
        </w:rPr>
        <w:t>Левоправии</w:t>
      </w:r>
      <w:proofErr w:type="spellEnd"/>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Простые упражнения обыкновенной зарядки как нельзя лучше подходят для закрепления навыков ориентирования в пространстве. Включите веселую музыку и позанимайтесь вместе с малышом. Сначала упражнения могут быть совсем простые. Попросите его поочередно поднимать вперед, вверх или в стороны правую и левую ручки. Комментируйте действия словами: «Правую руку вверх! Левую руку в сторону! Правую – вперед» и т.п. Затем скомандуйте: «Прыгаем на правой ножке! Теперь на левой!» Если малыш прыгает достаточно уверенно, предложите ему прыжки на двух ногах одновременно: «Прыжок вперед! Прыжок влево! Прыжок назад! Прыжок вправо!» А теперь пришло время расслабиться. Укладывайтесь вместе с крохой на пол и продолжайте упражнения: «Подними вверх правую ножку, теперь правую ручку! А теперь вместе левую ножку и правую ручку!» Польза от подобных упражнений не сводится лишь к изучению понятий </w:t>
      </w:r>
      <w:proofErr w:type="gramStart"/>
      <w:r w:rsidRPr="00AA36E8">
        <w:rPr>
          <w:rFonts w:ascii="Times New Roman" w:eastAsia="Times New Roman" w:hAnsi="Times New Roman" w:cs="Times New Roman"/>
          <w:color w:val="000000"/>
        </w:rPr>
        <w:t>право-лево</w:t>
      </w:r>
      <w:proofErr w:type="gramEnd"/>
      <w:r w:rsidRPr="00AA36E8">
        <w:rPr>
          <w:rFonts w:ascii="Times New Roman" w:eastAsia="Times New Roman" w:hAnsi="Times New Roman" w:cs="Times New Roman"/>
          <w:color w:val="000000"/>
        </w:rPr>
        <w:t>. Такие занятия тренируют еще и внимание малыша, умение выполнять действие по команде. Можно предложить крохе поиграть маленьким мячиком, бросая его попеременно то одной, то другой рукой и называя при этом руку.</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Если у вас есть гимнастический мяч, то, качая на нем малыша, приговаривайте </w:t>
      </w:r>
      <w:proofErr w:type="spellStart"/>
      <w:r w:rsidRPr="00AA36E8">
        <w:rPr>
          <w:rFonts w:ascii="Times New Roman" w:eastAsia="Times New Roman" w:hAnsi="Times New Roman" w:cs="Times New Roman"/>
          <w:color w:val="000000"/>
        </w:rPr>
        <w:t>всевремя</w:t>
      </w:r>
      <w:proofErr w:type="spellEnd"/>
      <w:r w:rsidRPr="00AA36E8">
        <w:rPr>
          <w:rFonts w:ascii="Times New Roman" w:eastAsia="Times New Roman" w:hAnsi="Times New Roman" w:cs="Times New Roman"/>
          <w:color w:val="000000"/>
        </w:rPr>
        <w:t>: «Вперед, назад, влево, вправо». Постоянное повторение рано или поздно принесет свои плоды.</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Есть немало замечательных стихотворений, которые тоже можно использовать как веселые и полезные упражнения. Вы рассказываете стишок, а малыш топает, как аист:</w:t>
      </w:r>
    </w:p>
    <w:p w:rsidR="00503F34" w:rsidRPr="00AA36E8" w:rsidRDefault="00503F34" w:rsidP="00AA36E8">
      <w:pPr>
        <w:shd w:val="clear" w:color="auto" w:fill="FFFFFF"/>
        <w:spacing w:before="100" w:beforeAutospacing="1" w:after="100" w:afterAutospacing="1" w:line="240" w:lineRule="auto"/>
        <w:ind w:firstLine="272"/>
        <w:rPr>
          <w:rFonts w:ascii="Times New Roman" w:eastAsia="Times New Roman" w:hAnsi="Times New Roman" w:cs="Times New Roman"/>
          <w:color w:val="000000"/>
        </w:rPr>
      </w:pPr>
      <w:r w:rsidRPr="00AA36E8">
        <w:rPr>
          <w:rFonts w:ascii="Times New Roman" w:eastAsia="Times New Roman" w:hAnsi="Times New Roman" w:cs="Times New Roman"/>
          <w:color w:val="000000"/>
        </w:rPr>
        <w:t>Аист, аист длинноногий,</w:t>
      </w:r>
      <w:r w:rsidRPr="00AA36E8">
        <w:rPr>
          <w:rFonts w:ascii="Times New Roman" w:eastAsia="Times New Roman" w:hAnsi="Times New Roman" w:cs="Times New Roman"/>
          <w:color w:val="000000"/>
        </w:rPr>
        <w:br/>
        <w:t>Покажи домой дорогу!</w:t>
      </w:r>
      <w:r w:rsidRPr="00AA36E8">
        <w:rPr>
          <w:rFonts w:ascii="Times New Roman" w:eastAsia="Times New Roman" w:hAnsi="Times New Roman" w:cs="Times New Roman"/>
          <w:color w:val="000000"/>
        </w:rPr>
        <w:br/>
      </w:r>
      <w:proofErr w:type="gramStart"/>
      <w:r w:rsidRPr="00AA36E8">
        <w:rPr>
          <w:rFonts w:ascii="Times New Roman" w:eastAsia="Times New Roman" w:hAnsi="Times New Roman" w:cs="Times New Roman"/>
          <w:color w:val="000000"/>
        </w:rPr>
        <w:t>Топай правою ногой,</w:t>
      </w:r>
      <w:r w:rsidRPr="00AA36E8">
        <w:rPr>
          <w:rFonts w:ascii="Times New Roman" w:eastAsia="Times New Roman" w:hAnsi="Times New Roman" w:cs="Times New Roman"/>
          <w:color w:val="000000"/>
        </w:rPr>
        <w:br/>
        <w:t>Топай левою ногой,</w:t>
      </w:r>
      <w:r w:rsidRPr="00AA36E8">
        <w:rPr>
          <w:rFonts w:ascii="Times New Roman" w:eastAsia="Times New Roman" w:hAnsi="Times New Roman" w:cs="Times New Roman"/>
          <w:color w:val="000000"/>
        </w:rPr>
        <w:br/>
        <w:t>Снова - правою ногой,</w:t>
      </w:r>
      <w:r w:rsidRPr="00AA36E8">
        <w:rPr>
          <w:rFonts w:ascii="Times New Roman" w:eastAsia="Times New Roman" w:hAnsi="Times New Roman" w:cs="Times New Roman"/>
          <w:color w:val="000000"/>
        </w:rPr>
        <w:br/>
        <w:t>Снова - левою ногой,</w:t>
      </w:r>
      <w:r w:rsidRPr="00AA36E8">
        <w:rPr>
          <w:rFonts w:ascii="Times New Roman" w:eastAsia="Times New Roman" w:hAnsi="Times New Roman" w:cs="Times New Roman"/>
          <w:color w:val="000000"/>
        </w:rPr>
        <w:br/>
        <w:t>После - правою ногой,</w:t>
      </w:r>
      <w:r w:rsidRPr="00AA36E8">
        <w:rPr>
          <w:rFonts w:ascii="Times New Roman" w:eastAsia="Times New Roman" w:hAnsi="Times New Roman" w:cs="Times New Roman"/>
          <w:color w:val="000000"/>
        </w:rPr>
        <w:br/>
        <w:t>После - левою ногой.</w:t>
      </w:r>
      <w:proofErr w:type="gramEnd"/>
      <w:r w:rsidRPr="00AA36E8">
        <w:rPr>
          <w:rFonts w:ascii="Times New Roman" w:eastAsia="Times New Roman" w:hAnsi="Times New Roman" w:cs="Times New Roman"/>
          <w:color w:val="000000"/>
        </w:rPr>
        <w:br/>
        <w:t>Вот тогда придешь домой!</w:t>
      </w:r>
      <w:r w:rsidRPr="00AA36E8">
        <w:rPr>
          <w:rFonts w:ascii="Times New Roman" w:eastAsia="Times New Roman" w:hAnsi="Times New Roman" w:cs="Times New Roman"/>
          <w:color w:val="000000"/>
        </w:rPr>
        <w:br/>
      </w:r>
      <w:r w:rsidRPr="00AA36E8">
        <w:rPr>
          <w:rFonts w:ascii="Times New Roman" w:eastAsia="Times New Roman" w:hAnsi="Times New Roman" w:cs="Times New Roman"/>
          <w:color w:val="000000"/>
        </w:rPr>
        <w:br/>
        <w:t xml:space="preserve">(И. </w:t>
      </w:r>
      <w:proofErr w:type="spellStart"/>
      <w:r w:rsidRPr="00AA36E8">
        <w:rPr>
          <w:rFonts w:ascii="Times New Roman" w:eastAsia="Times New Roman" w:hAnsi="Times New Roman" w:cs="Times New Roman"/>
          <w:color w:val="000000"/>
        </w:rPr>
        <w:t>Токмакова</w:t>
      </w:r>
      <w:proofErr w:type="spellEnd"/>
      <w:r w:rsidRPr="00AA36E8">
        <w:rPr>
          <w:rFonts w:ascii="Times New Roman" w:eastAsia="Times New Roman" w:hAnsi="Times New Roman" w:cs="Times New Roman"/>
          <w:color w:val="000000"/>
        </w:rPr>
        <w:t>)</w:t>
      </w:r>
    </w:p>
    <w:p w:rsidR="00503F34" w:rsidRPr="00AA36E8" w:rsidRDefault="00503F34" w:rsidP="00AA36E8">
      <w:pPr>
        <w:shd w:val="clear" w:color="auto" w:fill="FFFFFF"/>
        <w:spacing w:before="100" w:beforeAutospacing="1" w:after="100" w:afterAutospacing="1" w:line="240" w:lineRule="auto"/>
        <w:ind w:firstLine="272"/>
        <w:rPr>
          <w:rFonts w:ascii="Times New Roman" w:eastAsia="Times New Roman" w:hAnsi="Times New Roman" w:cs="Times New Roman"/>
          <w:color w:val="000000"/>
        </w:rPr>
      </w:pPr>
      <w:r w:rsidRPr="00AA36E8">
        <w:rPr>
          <w:rFonts w:ascii="Times New Roman" w:eastAsia="Times New Roman" w:hAnsi="Times New Roman" w:cs="Times New Roman"/>
          <w:color w:val="000000"/>
        </w:rPr>
        <w:lastRenderedPageBreak/>
        <w:t>А можно и веселый танец буги-вуги станцевать:</w:t>
      </w:r>
    </w:p>
    <w:p w:rsidR="00503F34" w:rsidRPr="00AA36E8" w:rsidRDefault="00503F34" w:rsidP="00AA36E8">
      <w:pPr>
        <w:shd w:val="clear" w:color="auto" w:fill="FFFFFF"/>
        <w:spacing w:before="100" w:beforeAutospacing="1" w:after="100" w:afterAutospacing="1" w:line="240" w:lineRule="auto"/>
        <w:ind w:firstLine="272"/>
        <w:rPr>
          <w:rFonts w:ascii="Times New Roman" w:eastAsia="Times New Roman" w:hAnsi="Times New Roman" w:cs="Times New Roman"/>
          <w:color w:val="000000"/>
        </w:rPr>
      </w:pPr>
      <w:r w:rsidRPr="00AA36E8">
        <w:rPr>
          <w:rFonts w:ascii="Times New Roman" w:eastAsia="Times New Roman" w:hAnsi="Times New Roman" w:cs="Times New Roman"/>
          <w:color w:val="000000"/>
        </w:rPr>
        <w:t>Ручку правую вперед,</w:t>
      </w:r>
      <w:r w:rsidRPr="00AA36E8">
        <w:rPr>
          <w:rFonts w:ascii="Times New Roman" w:eastAsia="Times New Roman" w:hAnsi="Times New Roman" w:cs="Times New Roman"/>
          <w:color w:val="000000"/>
        </w:rPr>
        <w:br/>
        <w:t>А потом ее назад</w:t>
      </w:r>
      <w:proofErr w:type="gramStart"/>
      <w:r w:rsidRPr="00AA36E8">
        <w:rPr>
          <w:rFonts w:ascii="Times New Roman" w:eastAsia="Times New Roman" w:hAnsi="Times New Roman" w:cs="Times New Roman"/>
          <w:color w:val="000000"/>
        </w:rPr>
        <w:br/>
        <w:t>И</w:t>
      </w:r>
      <w:proofErr w:type="gramEnd"/>
      <w:r w:rsidRPr="00AA36E8">
        <w:rPr>
          <w:rFonts w:ascii="Times New Roman" w:eastAsia="Times New Roman" w:hAnsi="Times New Roman" w:cs="Times New Roman"/>
          <w:color w:val="000000"/>
        </w:rPr>
        <w:t xml:space="preserve"> опять ее вперед</w:t>
      </w:r>
      <w:r w:rsidRPr="00AA36E8">
        <w:rPr>
          <w:rFonts w:ascii="Times New Roman" w:eastAsia="Times New Roman" w:hAnsi="Times New Roman" w:cs="Times New Roman"/>
          <w:color w:val="000000"/>
        </w:rPr>
        <w:br/>
        <w:t>И немножко потрясем.</w:t>
      </w:r>
      <w:r w:rsidRPr="00AA36E8">
        <w:rPr>
          <w:rFonts w:ascii="Times New Roman" w:eastAsia="Times New Roman" w:hAnsi="Times New Roman" w:cs="Times New Roman"/>
          <w:color w:val="000000"/>
        </w:rPr>
        <w:br/>
        <w:t>Мы танцуем буги-вуги</w:t>
      </w:r>
      <w:r w:rsidRPr="00AA36E8">
        <w:rPr>
          <w:rFonts w:ascii="Times New Roman" w:eastAsia="Times New Roman" w:hAnsi="Times New Roman" w:cs="Times New Roman"/>
          <w:color w:val="000000"/>
        </w:rPr>
        <w:br/>
      </w:r>
      <w:proofErr w:type="spellStart"/>
      <w:r w:rsidRPr="00AA36E8">
        <w:rPr>
          <w:rFonts w:ascii="Times New Roman" w:eastAsia="Times New Roman" w:hAnsi="Times New Roman" w:cs="Times New Roman"/>
          <w:color w:val="000000"/>
        </w:rPr>
        <w:t>По-во-ра-чи-ва-ем-ся</w:t>
      </w:r>
      <w:proofErr w:type="spellEnd"/>
      <w:r w:rsidRPr="00AA36E8">
        <w:rPr>
          <w:rFonts w:ascii="Times New Roman" w:eastAsia="Times New Roman" w:hAnsi="Times New Roman" w:cs="Times New Roman"/>
          <w:color w:val="000000"/>
        </w:rPr>
        <w:t>!</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Дальше слова меняются так: ручку левую вперед, ножку правую вперед, ушко левое вперед, плечо правое вперед и т.д. Песенку поем на любой подходящий мотив, делая нужные движения.</w:t>
      </w:r>
    </w:p>
    <w:p w:rsidR="00503F34" w:rsidRPr="00AA36E8" w:rsidRDefault="00503F34" w:rsidP="00AA36E8">
      <w:pPr>
        <w:shd w:val="clear" w:color="auto" w:fill="FFFFFF"/>
        <w:spacing w:before="100" w:beforeAutospacing="1" w:after="100" w:afterAutospacing="1" w:line="240" w:lineRule="auto"/>
        <w:ind w:firstLine="272"/>
        <w:jc w:val="center"/>
        <w:outlineLvl w:val="3"/>
        <w:rPr>
          <w:rFonts w:ascii="Times New Roman" w:eastAsia="Times New Roman" w:hAnsi="Times New Roman" w:cs="Times New Roman"/>
          <w:b/>
          <w:bCs/>
          <w:color w:val="000000"/>
          <w:sz w:val="24"/>
          <w:szCs w:val="24"/>
        </w:rPr>
      </w:pPr>
      <w:r w:rsidRPr="00AA36E8">
        <w:rPr>
          <w:rFonts w:ascii="Times New Roman" w:eastAsia="Times New Roman" w:hAnsi="Times New Roman" w:cs="Times New Roman"/>
          <w:b/>
          <w:bCs/>
          <w:color w:val="000000"/>
          <w:sz w:val="24"/>
          <w:szCs w:val="24"/>
        </w:rPr>
        <w:t>Упражнения на прогулке</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На прогулке тоже можно устроить веселый урок. Поднимаясь по ступенькам, командуйте: «Левой-правой, левой-правой!» Обращая внимание малыша на какой-то интересный предмет, используйте пространственные понятия: «Посмотри, справа от тебя растет рябина. А вон, слева, побежала кошка». Обычно малыши показывают рукой на то, что их заинтересовало: «Вон поехал мотоцикл!» А вы прокомментируйте его слова: «Мотоцикл проехал слева от нас». Спрашивайте у крохи, в какую сторону вы повернули: направо или налево. А если идете по знакомой дороге, попросите, чтобы малыш вас проводил. Пусть он идет впереди и комментирует свои действия: «Сейчас мы идем прямо, теперь поворачиваем направо, а теперь – налево». Во время ежедневного похода в детский сад попробуйте свернуть не в ту сторону, и пусть малыш вас исправит. Спросите, куда нужно было повернуть. Переходя дорогу, непременно озвучивайте свои действия: «Посмотрели налево, теперь направо!»</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Если вы едете в автомобиле или автобусе, тоже неплохо следить за поворотами. Обычно мальчишки интересуются всевозможными дорожными знаками, но, почти наверняка, это будет интересно и девочкам. Рассматривайте те из них, где нарисованы стрелки, и пусть ребенок расскажет вам, куда можно ехать машине согласно этому знаку: прямо и направо или прямо и налево. Такие нехитрые игры тренируют пространственную ориентацию, внимание, дают возможность малышу лучше узнать свой город. Это </w:t>
      </w:r>
      <w:proofErr w:type="gramStart"/>
      <w:r w:rsidRPr="00AA36E8">
        <w:rPr>
          <w:rFonts w:ascii="Times New Roman" w:eastAsia="Times New Roman" w:hAnsi="Times New Roman" w:cs="Times New Roman"/>
          <w:color w:val="000000"/>
        </w:rPr>
        <w:t>здорово</w:t>
      </w:r>
      <w:proofErr w:type="gramEnd"/>
      <w:r w:rsidRPr="00AA36E8">
        <w:rPr>
          <w:rFonts w:ascii="Times New Roman" w:eastAsia="Times New Roman" w:hAnsi="Times New Roman" w:cs="Times New Roman"/>
          <w:color w:val="000000"/>
        </w:rPr>
        <w:t xml:space="preserve"> пригодится ему в будущем.</w:t>
      </w:r>
    </w:p>
    <w:p w:rsidR="00503F34" w:rsidRPr="00AA36E8" w:rsidRDefault="00503F34" w:rsidP="00AA36E8">
      <w:pPr>
        <w:shd w:val="clear" w:color="auto" w:fill="FFFFFF"/>
        <w:spacing w:before="100" w:beforeAutospacing="1" w:after="100" w:afterAutospacing="1" w:line="240" w:lineRule="auto"/>
        <w:ind w:firstLine="272"/>
        <w:jc w:val="center"/>
        <w:outlineLvl w:val="3"/>
        <w:rPr>
          <w:rFonts w:ascii="Times New Roman" w:eastAsia="Times New Roman" w:hAnsi="Times New Roman" w:cs="Times New Roman"/>
          <w:b/>
          <w:bCs/>
          <w:color w:val="000000"/>
          <w:sz w:val="24"/>
          <w:szCs w:val="24"/>
        </w:rPr>
      </w:pPr>
      <w:r w:rsidRPr="00AA36E8">
        <w:rPr>
          <w:rFonts w:ascii="Times New Roman" w:eastAsia="Times New Roman" w:hAnsi="Times New Roman" w:cs="Times New Roman"/>
          <w:b/>
          <w:bCs/>
          <w:color w:val="000000"/>
          <w:sz w:val="24"/>
          <w:szCs w:val="24"/>
        </w:rPr>
        <w:t>Умные игрушки</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Игрушки – благодатный материал, который помогает объяснить ребенку даже самые непростые вещи. Важно, чтобы малыш не только знал, где право, а где лево, но и мог определить право и лево относительно любого предмета. Во время игры посадите несколько мягких игрушек в ряд и потренируйтесь определять, какие игрушки сидят левее мишки, а какие правее. Кто в ряду находится левее: кукла или собачка? А кто правее: зайка или львенок? Кто самый правый? А самый левый? Сколько зверушек сидит справа от кошечки, а сколько слева. Перечисли все игрушки справа налево, а теперь – слева направо</w:t>
      </w:r>
      <w:proofErr w:type="gramStart"/>
      <w:r w:rsidRPr="00AA36E8">
        <w:rPr>
          <w:rFonts w:ascii="Times New Roman" w:eastAsia="Times New Roman" w:hAnsi="Times New Roman" w:cs="Times New Roman"/>
          <w:color w:val="000000"/>
        </w:rPr>
        <w:t>… Т</w:t>
      </w:r>
      <w:proofErr w:type="gramEnd"/>
      <w:r w:rsidRPr="00AA36E8">
        <w:rPr>
          <w:rFonts w:ascii="Times New Roman" w:eastAsia="Times New Roman" w:hAnsi="Times New Roman" w:cs="Times New Roman"/>
          <w:color w:val="000000"/>
        </w:rPr>
        <w:t>еперь посадите одну игрушку (например, собачку) в центре, а остальные распределите вокруг нее на некотором расстоянии. Пусть собачка идет вправо и называет те игрушки, которые встретились у нее на пути. А теперь пусть отправится влево.</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Затем возьмем машинку, усядемся на пол и будем возить ее по ковру, выполняя мамины команды: «Вперед! Налево! Направо! Назад!» Можно нарисовать на большом листе бумаги дорогу </w:t>
      </w:r>
      <w:proofErr w:type="gramStart"/>
      <w:r w:rsidRPr="00AA36E8">
        <w:rPr>
          <w:rFonts w:ascii="Times New Roman" w:eastAsia="Times New Roman" w:hAnsi="Times New Roman" w:cs="Times New Roman"/>
          <w:color w:val="000000"/>
        </w:rPr>
        <w:t>со</w:t>
      </w:r>
      <w:proofErr w:type="gramEnd"/>
      <w:r w:rsidRPr="00AA36E8">
        <w:rPr>
          <w:rFonts w:ascii="Times New Roman" w:eastAsia="Times New Roman" w:hAnsi="Times New Roman" w:cs="Times New Roman"/>
          <w:color w:val="000000"/>
        </w:rPr>
        <w:t xml:space="preserve"> множеством поворотов и катать по ней маленькую машинку из киндер-сюрприза, рассказывая, где в какую сторону нужно повернуть. Попросите малыша показать, где у машинки правое переднее колесо, а где левое заднее.</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Все малыши любят играть в прятки. Вот и устройте прятки с игрушками. Любимый зайка спрятался, а малышу нужно его найти, выполняя инструкции: «Два шага налево, один прямо, один направо…»</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lastRenderedPageBreak/>
        <w:t xml:space="preserve">А еще можно поиграть так. </w:t>
      </w:r>
      <w:proofErr w:type="gramStart"/>
      <w:r w:rsidRPr="00AA36E8">
        <w:rPr>
          <w:rFonts w:ascii="Times New Roman" w:eastAsia="Times New Roman" w:hAnsi="Times New Roman" w:cs="Times New Roman"/>
          <w:color w:val="000000"/>
        </w:rPr>
        <w:t>Сядьте с малышом на пол и попросите его положить, например, впереди машинку, сзади – куклу, справа – зайку, слева – мишку.</w:t>
      </w:r>
      <w:proofErr w:type="gramEnd"/>
      <w:r w:rsidRPr="00AA36E8">
        <w:rPr>
          <w:rFonts w:ascii="Times New Roman" w:eastAsia="Times New Roman" w:hAnsi="Times New Roman" w:cs="Times New Roman"/>
          <w:color w:val="000000"/>
        </w:rPr>
        <w:t xml:space="preserve"> Теперь расскажите ему такую присказку:</w:t>
      </w:r>
    </w:p>
    <w:p w:rsidR="00503F34" w:rsidRPr="00AA36E8" w:rsidRDefault="00503F34" w:rsidP="00AA36E8">
      <w:pPr>
        <w:shd w:val="clear" w:color="auto" w:fill="FFFFFF"/>
        <w:spacing w:before="100" w:beforeAutospacing="1" w:after="100" w:afterAutospacing="1" w:line="240" w:lineRule="auto"/>
        <w:ind w:firstLine="272"/>
        <w:rPr>
          <w:rFonts w:ascii="Times New Roman" w:eastAsia="Times New Roman" w:hAnsi="Times New Roman" w:cs="Times New Roman"/>
          <w:color w:val="000000"/>
        </w:rPr>
      </w:pPr>
      <w:r w:rsidRPr="00AA36E8">
        <w:rPr>
          <w:rFonts w:ascii="Times New Roman" w:eastAsia="Times New Roman" w:hAnsi="Times New Roman" w:cs="Times New Roman"/>
          <w:color w:val="000000"/>
        </w:rPr>
        <w:t>Вперед пойдешь - машину найдешь.</w:t>
      </w:r>
      <w:r w:rsidRPr="00AA36E8">
        <w:rPr>
          <w:rFonts w:ascii="Times New Roman" w:eastAsia="Times New Roman" w:hAnsi="Times New Roman" w:cs="Times New Roman"/>
          <w:color w:val="000000"/>
        </w:rPr>
        <w:br/>
        <w:t>Направо пойдешь – зайку найдешь.</w:t>
      </w:r>
      <w:r w:rsidRPr="00AA36E8">
        <w:rPr>
          <w:rFonts w:ascii="Times New Roman" w:eastAsia="Times New Roman" w:hAnsi="Times New Roman" w:cs="Times New Roman"/>
          <w:color w:val="000000"/>
        </w:rPr>
        <w:br/>
        <w:t>Налево пойдешь - мишку найдешь.</w:t>
      </w:r>
      <w:r w:rsidRPr="00AA36E8">
        <w:rPr>
          <w:rFonts w:ascii="Times New Roman" w:eastAsia="Times New Roman" w:hAnsi="Times New Roman" w:cs="Times New Roman"/>
          <w:color w:val="000000"/>
        </w:rPr>
        <w:br/>
        <w:t>Назад пойдешь – куклу найдешь.</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Куда ты хочешь пойти, что ты хочешь найти?</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Малыш говорит, например: «Я хочу пойти направо и найти зайку». Затем игра повторяется снова.</w:t>
      </w:r>
    </w:p>
    <w:p w:rsidR="00503F34" w:rsidRPr="00AA36E8" w:rsidRDefault="00503F34" w:rsidP="00AA36E8">
      <w:pPr>
        <w:shd w:val="clear" w:color="auto" w:fill="FFFFFF"/>
        <w:spacing w:before="100" w:beforeAutospacing="1" w:after="100" w:afterAutospacing="1" w:line="240" w:lineRule="auto"/>
        <w:ind w:firstLine="272"/>
        <w:jc w:val="center"/>
        <w:outlineLvl w:val="3"/>
        <w:rPr>
          <w:rFonts w:ascii="Times New Roman" w:eastAsia="Times New Roman" w:hAnsi="Times New Roman" w:cs="Times New Roman"/>
          <w:b/>
          <w:bCs/>
          <w:color w:val="000000"/>
          <w:sz w:val="24"/>
          <w:szCs w:val="24"/>
        </w:rPr>
      </w:pPr>
      <w:r w:rsidRPr="00AA36E8">
        <w:rPr>
          <w:rFonts w:ascii="Times New Roman" w:eastAsia="Times New Roman" w:hAnsi="Times New Roman" w:cs="Times New Roman"/>
          <w:b/>
          <w:bCs/>
          <w:color w:val="000000"/>
          <w:sz w:val="24"/>
          <w:szCs w:val="24"/>
        </w:rPr>
        <w:t>Рисуем и учимся</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Графический диктант - очень полезное упражнение как для развития пространственной ориентации на плоскости, так и для подготовки руки к письму, тренировки ловкости и внимания. Для </w:t>
      </w:r>
      <w:proofErr w:type="gramStart"/>
      <w:r w:rsidRPr="00AA36E8">
        <w:rPr>
          <w:rFonts w:ascii="Times New Roman" w:eastAsia="Times New Roman" w:hAnsi="Times New Roman" w:cs="Times New Roman"/>
          <w:color w:val="000000"/>
        </w:rPr>
        <w:t>трех-четырехлетних</w:t>
      </w:r>
      <w:proofErr w:type="gramEnd"/>
      <w:r w:rsidRPr="00AA36E8">
        <w:rPr>
          <w:rFonts w:ascii="Times New Roman" w:eastAsia="Times New Roman" w:hAnsi="Times New Roman" w:cs="Times New Roman"/>
          <w:color w:val="000000"/>
        </w:rPr>
        <w:t xml:space="preserve"> малышей используйте упрощенный вариант. Нарисуйте на листе бумаги игровое поле, расчертив его на 9-12 крупных клеток, возьмите две маленькие игрушки (например, из киндер-сюрпризов), поставьте в разных местах игрового поля. Теперь пусть малыш поможет игрушкам встретиться, выполняя ваши словесные команды о том, сколько шагов и в какую сторону должна сделать каждая фигурка. Для этих целей можно использовать и шахматную доску. А когда малыш немного подрастет, приступайте к настоящему диктанту. Для этой цели купите тетрадь с крупными клетками, дайте малышу хорошо заточенный мягкий карандаш и диктуйте. Пусть кроха отсчитывает определенное количество клеток в нужную сторону и проводит линии. Для того чтобы рисовать было интереснее, заранее придумайте и нарисуйте несколько несложных фигурок: собачка, домик, флажок, кораблик и диктуйте уже по готовому рисунку. Не забывайте, что такая работа очень утомительна для крохи, поэтому </w:t>
      </w:r>
      <w:proofErr w:type="gramStart"/>
      <w:r w:rsidRPr="00AA36E8">
        <w:rPr>
          <w:rFonts w:ascii="Times New Roman" w:eastAsia="Times New Roman" w:hAnsi="Times New Roman" w:cs="Times New Roman"/>
          <w:color w:val="000000"/>
        </w:rPr>
        <w:t>почаще</w:t>
      </w:r>
      <w:proofErr w:type="gramEnd"/>
      <w:r w:rsidRPr="00AA36E8">
        <w:rPr>
          <w:rFonts w:ascii="Times New Roman" w:eastAsia="Times New Roman" w:hAnsi="Times New Roman" w:cs="Times New Roman"/>
          <w:color w:val="000000"/>
        </w:rPr>
        <w:t xml:space="preserve"> давайте ему возможность отдохнуть, размять пальчики и не заставляйте рисовать через силу.</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Научите малыша различать отпечатки правой и левой руки. Для этого обведите ладошки на листе бумаги и спросите у крохи, где какая. Если он затрудняется с ответом, пусть приложит свои ручки к отпечаткам. Вот теперь все ясно. Предложите малышу выполнить такие задания: «Нарисуй на правой ручке браслет. Раскрась ноготок указательного пальца на левой руке. Нарисуй на среднем пальце правой руки колечко». А теперь обведите на листе несколько правых и левых ладошек в разных положениях (чтобы пальчики смотрели и вверх, и вниз, и в стороны). Сможет ли малыш дорисовать на всех левых руках часы, а на всех правых – браслеты?</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Заданиями по ориентированию в пространстве можно сопровождать и обычное рисование: «Нарисуй, пожалуйста, домик. А теперь слева от него – собачку, а справа – кошечку». Или: «Давай нарисуем елочку, а справа от нее березку. А что мы нарисуем слева: пенек или зайку?» А сможет ли малыш нарисовать птичку, летящую справа налево? А слева направо?</w:t>
      </w:r>
    </w:p>
    <w:p w:rsidR="00503F34" w:rsidRPr="00AA36E8" w:rsidRDefault="00503F34" w:rsidP="00AA36E8">
      <w:pPr>
        <w:shd w:val="clear" w:color="auto" w:fill="FFFFFF"/>
        <w:spacing w:before="100" w:beforeAutospacing="1" w:after="100" w:afterAutospacing="1" w:line="240" w:lineRule="auto"/>
        <w:ind w:firstLine="272"/>
        <w:jc w:val="center"/>
        <w:outlineLvl w:val="3"/>
        <w:rPr>
          <w:rFonts w:ascii="Times New Roman" w:eastAsia="Times New Roman" w:hAnsi="Times New Roman" w:cs="Times New Roman"/>
          <w:b/>
          <w:bCs/>
          <w:color w:val="000000"/>
          <w:sz w:val="24"/>
          <w:szCs w:val="24"/>
        </w:rPr>
      </w:pPr>
      <w:r w:rsidRPr="00AA36E8">
        <w:rPr>
          <w:rFonts w:ascii="Times New Roman" w:eastAsia="Times New Roman" w:hAnsi="Times New Roman" w:cs="Times New Roman"/>
          <w:b/>
          <w:bCs/>
          <w:color w:val="000000"/>
          <w:sz w:val="24"/>
          <w:szCs w:val="24"/>
        </w:rPr>
        <w:t>Свет мой, зеркальце…</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С этой проблемой сталкиваются практически все родители. Даже если малыш прекрасно знает, где у него право, а где лево, он обязательно будет путаться с зеркальным отражением. Можно очень долго втолковывать ему, что есть что, но, как известно, лучше один раз увидеть</w:t>
      </w:r>
      <w:proofErr w:type="gramStart"/>
      <w:r w:rsidRPr="00AA36E8">
        <w:rPr>
          <w:rFonts w:ascii="Times New Roman" w:eastAsia="Times New Roman" w:hAnsi="Times New Roman" w:cs="Times New Roman"/>
          <w:color w:val="000000"/>
        </w:rPr>
        <w:t>… С</w:t>
      </w:r>
      <w:proofErr w:type="gramEnd"/>
      <w:r w:rsidRPr="00AA36E8">
        <w:rPr>
          <w:rFonts w:ascii="Times New Roman" w:eastAsia="Times New Roman" w:hAnsi="Times New Roman" w:cs="Times New Roman"/>
          <w:color w:val="000000"/>
        </w:rPr>
        <w:t xml:space="preserve">ообщите малышу, что сейчас покажете ему фокус. Посадите куклу или мишку спиной к ребенку и спросите, где у игрушки правая лапа. После ответа малыша завяжите на эту лапу и на правую руку ребенка ленточки. Теперь разверните игрушку «лицом» к ребенку. Что же выходит? Ленточки оказались с разных сторон! Опять поверните игрушку спиной. Ленточки совпали. Пусть малыш сам покрутит игрушку несколько раз, чтобы разобраться в этом фокусе. Можно завязать ленточки на лапки нескольким игрушкам и поэкспериментировать с ними. Можно надеть браслет на ручку ребенка и поиграть с отражением в зеркале. Важно, чтобы малыш понял, что правая рука так и осталась правой. А путаница произошла из-за того, что предмет изменил свое положение в пространстве. Возможно, малыш не сразу осознает, что расположение предмета относительно и зависит от того, </w:t>
      </w:r>
      <w:r w:rsidRPr="00AA36E8">
        <w:rPr>
          <w:rFonts w:ascii="Times New Roman" w:eastAsia="Times New Roman" w:hAnsi="Times New Roman" w:cs="Times New Roman"/>
          <w:color w:val="000000"/>
        </w:rPr>
        <w:lastRenderedPageBreak/>
        <w:t>каким образом расположены мы сами по отношению к этому предмету. Но постепенно он осилит и это. И здесь тоже на помощь придут игры.</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Предложите малышу завязать всем своим игрушкам и куклам ленточки на правые (или левые) лапки. Или красные ленточки – на правые, а синие – на левые. Как альтернатива ленточкам – обычные резинки для волос.</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Если маме будет не лень, можно нарисовать картинку-загадку для малыша. Изобразите на ней (можно схематически) пару десятков зайчиков (или человечков). Пусть они стоят и передом, и задом, и боком. Часть фигурок будет держать флажки в правых лапках, часть – в левых. Пусть малыш обведет, например, синим карандашом тех, у кого флажок в правой лапе, а зеленым – у кого в левой.</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Поиграйте с крохой в мячик. Вы бросаете ему мяч и называете какой-нибудь предмет в комнате, а малыш бросает мяч обратно и говорит, слева, справа, спереди или сзади от него этот предмет находится. Усложненный вариант – называть пространственное расположение предмета относительно того, кто бросает мяч и называет предмет (в данном случае, мамы). Время от времени меняйтесь с малышом ролями. Попробуйте допустить ошибку. Заметит ли ее ребенок?</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Станьте вместе с ребенком посреди комнаты и попросите, чтобы он расположился так, чтобы вы очутились слева от него, затем справа, спереди, сзади. Предложите малышу ответить на такие вопросы: «Что нужно сделать, чтобы «право» и «лево» поменялись местами? А чтобы поменялись местами «спереди» и «сзади»?</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Можно ли «справа» изменить на «спереди»? Что произойдет, если сделать полный оборот?» В первом и втором случае нужно повернуться на пол-оборота, в третьем случае – на четверть. А вот если сделать полный оборот, ничего не произойдет. Не спешите подсказывать малышу. Пусть он сам повертится на месте и поймет что к чему.</w:t>
      </w:r>
    </w:p>
    <w:p w:rsidR="00503F34" w:rsidRPr="00AA36E8" w:rsidRDefault="00503F34" w:rsidP="00AA36E8">
      <w:pPr>
        <w:shd w:val="clear" w:color="auto" w:fill="FFFFFF"/>
        <w:spacing w:before="100" w:beforeAutospacing="1" w:after="100" w:afterAutospacing="1" w:line="240" w:lineRule="auto"/>
        <w:ind w:firstLine="272"/>
        <w:jc w:val="center"/>
        <w:outlineLvl w:val="3"/>
        <w:rPr>
          <w:rFonts w:ascii="Times New Roman" w:eastAsia="Times New Roman" w:hAnsi="Times New Roman" w:cs="Times New Roman"/>
          <w:b/>
          <w:bCs/>
          <w:color w:val="000000"/>
          <w:sz w:val="24"/>
          <w:szCs w:val="24"/>
        </w:rPr>
      </w:pPr>
      <w:r w:rsidRPr="00AA36E8">
        <w:rPr>
          <w:rFonts w:ascii="Times New Roman" w:eastAsia="Times New Roman" w:hAnsi="Times New Roman" w:cs="Times New Roman"/>
          <w:b/>
          <w:bCs/>
          <w:color w:val="000000"/>
          <w:sz w:val="24"/>
          <w:szCs w:val="24"/>
        </w:rPr>
        <w:t xml:space="preserve">Налево </w:t>
      </w:r>
      <w:bookmarkStart w:id="1" w:name="_GoBack"/>
      <w:bookmarkEnd w:id="1"/>
      <w:r w:rsidRPr="00AA36E8">
        <w:rPr>
          <w:rFonts w:ascii="Times New Roman" w:eastAsia="Times New Roman" w:hAnsi="Times New Roman" w:cs="Times New Roman"/>
          <w:b/>
          <w:bCs/>
          <w:color w:val="000000"/>
          <w:sz w:val="24"/>
          <w:szCs w:val="24"/>
        </w:rPr>
        <w:t>равняйся!</w:t>
      </w:r>
    </w:p>
    <w:p w:rsidR="00503F34" w:rsidRPr="00AA36E8" w:rsidRDefault="00503F34" w:rsidP="00AA36E8">
      <w:pPr>
        <w:shd w:val="clear" w:color="auto" w:fill="FFFFFF"/>
        <w:spacing w:before="100" w:beforeAutospacing="1" w:after="100" w:afterAutospacing="1" w:line="240" w:lineRule="auto"/>
        <w:ind w:firstLine="272"/>
        <w:jc w:val="both"/>
        <w:rPr>
          <w:rFonts w:ascii="Times New Roman" w:eastAsia="Times New Roman" w:hAnsi="Times New Roman" w:cs="Times New Roman"/>
          <w:color w:val="000000"/>
        </w:rPr>
      </w:pPr>
      <w:r w:rsidRPr="00AA36E8">
        <w:rPr>
          <w:rFonts w:ascii="Times New Roman" w:eastAsia="Times New Roman" w:hAnsi="Times New Roman" w:cs="Times New Roman"/>
          <w:color w:val="000000"/>
        </w:rPr>
        <w:t xml:space="preserve">С детишками, у которых ведущей рукой является </w:t>
      </w:r>
      <w:proofErr w:type="gramStart"/>
      <w:r w:rsidRPr="00AA36E8">
        <w:rPr>
          <w:rFonts w:ascii="Times New Roman" w:eastAsia="Times New Roman" w:hAnsi="Times New Roman" w:cs="Times New Roman"/>
          <w:color w:val="000000"/>
        </w:rPr>
        <w:t>правая</w:t>
      </w:r>
      <w:proofErr w:type="gramEnd"/>
      <w:r w:rsidRPr="00AA36E8">
        <w:rPr>
          <w:rFonts w:ascii="Times New Roman" w:eastAsia="Times New Roman" w:hAnsi="Times New Roman" w:cs="Times New Roman"/>
          <w:color w:val="000000"/>
        </w:rPr>
        <w:t xml:space="preserve">, все ясно. А как быть маленьким левшам, от какой руки отталкиваться им? Действительно, </w:t>
      </w:r>
      <w:proofErr w:type="spellStart"/>
      <w:r w:rsidRPr="00AA36E8">
        <w:rPr>
          <w:rFonts w:ascii="Times New Roman" w:eastAsia="Times New Roman" w:hAnsi="Times New Roman" w:cs="Times New Roman"/>
          <w:color w:val="000000"/>
        </w:rPr>
        <w:t>леворукие</w:t>
      </w:r>
      <w:proofErr w:type="spellEnd"/>
      <w:r w:rsidRPr="00AA36E8">
        <w:rPr>
          <w:rFonts w:ascii="Times New Roman" w:eastAsia="Times New Roman" w:hAnsi="Times New Roman" w:cs="Times New Roman"/>
          <w:color w:val="000000"/>
        </w:rPr>
        <w:t xml:space="preserve"> малыши сталкиваются с определенными сложностями. Часто они плохо ориентируются в пространстве, путают право и лево, верх и низ. Связано это с особенностями строения головного мозга. У левшей, в отличие от большинства праворуких людей, ведущим является правое полушарие. Крохе сложно охватить целиком всю картинку, он выделяет лишь отдельные детали. В будущем у малыша могут возникнуть проблемы с чтением и письмом. И чтобы помочь маленькому левше, нужно уделить максимум внимания именно пространственной ориентации. Оденьте крохе на левую ручку браслет или часы. Для него это будет своего рода маркировкой, ориентиром в определении левой руки. Очень полезно для маленьких левшей выкладывать узоры из мозаики и кубиков. Но стремитесь, чтобы ребенок выкладывал узоры слева направо, т.е. начинал ряд у левого верхнего угла поля, а заканчивал у правого верхнего. Затем опускаемся на ряд ниже и снова: слева направо. При этом научите малыша пользоваться важным ориентиром – маркированной рукой. Это поможет малышу легче освоить правильное направление при чтении и письме. И помните, что маленькие левши осваивают пространство позже своих праворуких сверстников. Так что будьте терпеливы и снисходительны к крохе, и все у вас получится.</w:t>
      </w:r>
    </w:p>
    <w:p w:rsidR="00C351B6" w:rsidRPr="00AA36E8" w:rsidRDefault="00C351B6" w:rsidP="00AA36E8">
      <w:pPr>
        <w:jc w:val="both"/>
        <w:rPr>
          <w:rFonts w:ascii="Times New Roman" w:hAnsi="Times New Roman" w:cs="Times New Roman"/>
        </w:rPr>
      </w:pPr>
    </w:p>
    <w:sectPr w:rsidR="00C351B6" w:rsidRPr="00AA36E8" w:rsidSect="00AA36E8">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F34"/>
    <w:rsid w:val="00503F34"/>
    <w:rsid w:val="00577AAD"/>
    <w:rsid w:val="00AA36E8"/>
    <w:rsid w:val="00C351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503F3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503F3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503F3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503F3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503F3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503F3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425200">
      <w:bodyDiv w:val="1"/>
      <w:marLeft w:val="0"/>
      <w:marRight w:val="0"/>
      <w:marTop w:val="0"/>
      <w:marBottom w:val="0"/>
      <w:divBdr>
        <w:top w:val="none" w:sz="0" w:space="0" w:color="auto"/>
        <w:left w:val="none" w:sz="0" w:space="0" w:color="auto"/>
        <w:bottom w:val="none" w:sz="0" w:space="0" w:color="auto"/>
        <w:right w:val="none" w:sz="0" w:space="0" w:color="auto"/>
      </w:divBdr>
      <w:divsChild>
        <w:div w:id="647519204">
          <w:marLeft w:val="0"/>
          <w:marRight w:val="0"/>
          <w:marTop w:val="272"/>
          <w:marBottom w:val="0"/>
          <w:divBdr>
            <w:top w:val="none" w:sz="0" w:space="0" w:color="auto"/>
            <w:left w:val="none" w:sz="0" w:space="0" w:color="auto"/>
            <w:bottom w:val="none" w:sz="0" w:space="0" w:color="auto"/>
            <w:right w:val="none" w:sz="0" w:space="0" w:color="auto"/>
          </w:divBdr>
        </w:div>
        <w:div w:id="1463426676">
          <w:marLeft w:val="0"/>
          <w:marRight w:val="0"/>
          <w:marTop w:val="0"/>
          <w:marBottom w:val="408"/>
          <w:divBdr>
            <w:top w:val="none" w:sz="0" w:space="0" w:color="auto"/>
            <w:left w:val="none" w:sz="0" w:space="0" w:color="auto"/>
            <w:bottom w:val="dashed" w:sz="12" w:space="0" w:color="FF0000"/>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2596</Words>
  <Characters>14800</Characters>
  <Application>Microsoft Office Word</Application>
  <DocSecurity>0</DocSecurity>
  <Lines>123</Lines>
  <Paragraphs>34</Paragraphs>
  <ScaleCrop>false</ScaleCrop>
  <Company>Reanimator Extreme Edition</Company>
  <LinksUpToDate>false</LinksUpToDate>
  <CharactersWithSpaces>17362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2013-11-12T16:45:00Z</dcterms:created>
  <dcterms:modified xsi:type="dcterms:W3CDTF">2013-11-20T08:49:00Z</dcterms:modified>
</cp:coreProperties>
</file>