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710" w:firstLine="0"/>
        <w:jc w:val="center"/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Группа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36"/>
          <w:shd w:fill="auto" w:val="clear"/>
        </w:rPr>
        <w:t xml:space="preserve">  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 CYR" w:hAnsi="Times New Roman CYR" w:cs="Times New Roman CYR" w:eastAsia="Times New Roman CYR"/>
          <w:b/>
          <w:color w:val="auto"/>
          <w:spacing w:val="0"/>
          <w:position w:val="0"/>
          <w:sz w:val="24"/>
          <w:shd w:fill="auto" w:val="clear"/>
        </w:rPr>
        <w:t xml:space="preserve">Цветная сказка-1</w:t>
      </w: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4"/>
          <w:shd w:fill="auto" w:val="clear"/>
        </w:rPr>
        <w:t xml:space="preserve">». </w:t>
      </w:r>
    </w:p>
    <w:p>
      <w:pPr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  <w:t xml:space="preserve">Учитель: </w:t>
      </w:r>
      <w:r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  <w:t xml:space="preserve">Князева Надежда Аркадьевна</w:t>
      </w:r>
    </w:p>
    <w:p>
      <w:pPr>
        <w:spacing w:before="0" w:after="0" w:line="240"/>
        <w:ind w:right="0" w:left="0" w:firstLine="0"/>
        <w:jc w:val="righ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  <w:tbl>
      <w:tblPr>
        <w:tblInd w:w="612" w:type="dxa"/>
      </w:tblPr>
      <w:tblGrid>
        <w:gridCol w:w="1147"/>
        <w:gridCol w:w="1643"/>
        <w:gridCol w:w="1418"/>
        <w:gridCol w:w="2126"/>
        <w:gridCol w:w="1246"/>
        <w:gridCol w:w="1271"/>
      </w:tblGrid>
      <w:tr>
        <w:trPr>
          <w:trHeight w:val="0" w:hRule="atLeast"/>
          <w:jc w:val="left"/>
        </w:trPr>
        <w:tc>
          <w:tcPr>
            <w:tcW w:w="8851" w:type="dxa"/>
            <w:gridSpan w:val="6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480"/>
              <w:ind w:right="0" w:left="0" w:firstLine="0"/>
              <w:jc w:val="center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Группа – </w:t>
            </w:r>
            <w:r>
              <w:rPr>
                <w:rFonts w:ascii="Times New Roman CYR" w:hAnsi="Times New Roman CYR" w:cs="Times New Roman CYR" w:eastAsia="Times New Roman CYR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«Цветная сказка-1</w:t>
            </w: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»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Почта для связи с преподавателем – </w:t>
            </w: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0"/>
                <w:shd w:fill="auto" w:val="clear"/>
              </w:rPr>
              <w:t xml:space="preserve">– </w:t>
            </w: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0"/>
                <w:shd w:fill="auto" w:val="clear"/>
              </w:rPr>
              <w:t xml:space="preserve">nadya.knyazeva.67@mail.ru</w:t>
            </w:r>
          </w:p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i/>
                <w:color w:val="auto"/>
                <w:spacing w:val="0"/>
                <w:position w:val="0"/>
                <w:sz w:val="24"/>
                <w:shd w:fill="auto" w:val="clear"/>
              </w:rPr>
              <w:t xml:space="preserve"> </w:t>
            </w:r>
          </w:p>
        </w:tc>
      </w:tr>
      <w:tr>
        <w:trPr>
          <w:trHeight w:val="0" w:hRule="atLeast"/>
          <w:jc w:val="left"/>
        </w:trPr>
        <w:tc>
          <w:tcPr>
            <w:tcW w:w="1147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№3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13.04.20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№4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16.04.20</w:t>
            </w:r>
          </w:p>
        </w:tc>
        <w:tc>
          <w:tcPr>
            <w:tcW w:w="16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«Изготовление изделия в технике «полоска».</w:t>
            </w:r>
            <w:r>
              <w:rPr>
                <w:rFonts w:ascii="Times New Roman" w:hAnsi="Times New Roman" w:cs="Times New Roman" w:eastAsia="Times New Roman"/>
                <w:color w:val="260A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Видио:Дом своими руками.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spacing w:val="0"/>
                <w:position w:val="0"/>
                <w:sz w:val="24"/>
                <w:shd w:fill="auto" w:val="clear"/>
              </w:rPr>
            </w:pPr>
            <w:hyperlink xmlns:r="http://schemas.openxmlformats.org/officeDocument/2006/relationships" r:id="docRId0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https://www.youtube.com/watch?v=CepI5KeG8ag</w:t>
              </w:r>
            </w:hyperlink>
          </w:p>
        </w:tc>
        <w:tc>
          <w:tcPr>
            <w:tcW w:w="141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Мастер класс по пошиву дома. Просмотр. </w:t>
            </w:r>
          </w:p>
        </w:tc>
        <w:tc>
          <w:tcPr>
            <w:tcW w:w="212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Самостоятельное изкчение материала, подготовка разноцветной ткани,шаблонов,эскизов, наполнитель,ножницы, нитки, укращения</w:t>
            </w:r>
          </w:p>
        </w:tc>
        <w:tc>
          <w:tcPr>
            <w:tcW w:w="124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13.04-16.04</w:t>
            </w:r>
          </w:p>
        </w:tc>
        <w:tc>
          <w:tcPr>
            <w:tcW w:w="127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Почта, WhatsApp </w:t>
            </w:r>
          </w:p>
        </w:tc>
      </w:tr>
      <w:tr>
        <w:trPr>
          <w:trHeight w:val="0" w:hRule="atLeast"/>
          <w:jc w:val="left"/>
        </w:trPr>
        <w:tc>
          <w:tcPr>
            <w:tcW w:w="1147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№5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20.04.20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№6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23.04.20</w:t>
            </w:r>
          </w:p>
        </w:tc>
        <w:tc>
          <w:tcPr>
            <w:tcW w:w="1643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Видио:Дом своими руками </w:t>
            </w:r>
            <w:hyperlink xmlns:r="http://schemas.openxmlformats.org/officeDocument/2006/relationships" r:id="docRId1">
              <w:r>
                <w:rPr>
                  <w:rFonts w:ascii="Times New Roman" w:hAnsi="Times New Roman" w:cs="Times New Roman" w:eastAsia="Times New Roman"/>
                  <w:color w:val="0000FF"/>
                  <w:spacing w:val="0"/>
                  <w:position w:val="0"/>
                  <w:sz w:val="24"/>
                  <w:u w:val="single"/>
                  <w:shd w:fill="auto" w:val="clear"/>
                </w:rPr>
                <w:t xml:space="preserve">https://www.youtube.com/watch?v=CepI5KeG8ag</w:t>
              </w:r>
            </w:hyperlink>
          </w:p>
        </w:tc>
        <w:tc>
          <w:tcPr>
            <w:tcW w:w="1418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Мастер класс по пошиву дома.Просмотр. </w:t>
            </w:r>
          </w:p>
        </w:tc>
        <w:tc>
          <w:tcPr>
            <w:tcW w:w="212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Практическая работа:  Сшить по 1 домику.  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 соблюдать ТБпри работе колющими,</w:t>
            </w: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режущими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4"/>
                <w:shd w:fill="auto" w:val="clear"/>
              </w:rPr>
              <w:t xml:space="preserve">предметами. А так же при работе на швейной машине.</w:t>
            </w:r>
          </w:p>
        </w:tc>
        <w:tc>
          <w:tcPr>
            <w:tcW w:w="1246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20.04-23.04</w:t>
            </w:r>
          </w:p>
        </w:tc>
        <w:tc>
          <w:tcPr>
            <w:tcW w:w="1271" w:type="dxa"/>
            <w:tcBorders>
              <w:top w:val="single" w:color="000000" w:sz="5"/>
              <w:left w:val="single" w:color="000000" w:sz="5"/>
              <w:bottom w:val="single" w:color="000000" w:sz="5"/>
              <w:right w:val="single" w:color="000000" w:sz="5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auto"/>
                <w:spacing w:val="0"/>
                <w:position w:val="0"/>
                <w:sz w:val="24"/>
                <w:shd w:fill="auto" w:val="clear"/>
              </w:rPr>
              <w:t xml:space="preserve">Почта, WhatsApp </w:t>
            </w:r>
          </w:p>
        </w:tc>
      </w:tr>
    </w:tbl>
    <w:p>
      <w:pPr>
        <w:tabs>
          <w:tab w:val="left" w:pos="426" w:leader="none"/>
        </w:tabs>
        <w:spacing w:before="0" w:after="200" w:line="276"/>
        <w:ind w:right="0" w:left="426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s://www.youtube.com/watch?v=CepI5KeG8ag" Id="docRId0" Type="http://schemas.openxmlformats.org/officeDocument/2006/relationships/hyperlink" /><Relationship TargetMode="External" Target="https://www.youtube.com/watch?v=CepI5KeG8ag" Id="docRId1" Type="http://schemas.openxmlformats.org/officeDocument/2006/relationships/hyperlink" /><Relationship Target="numbering.xml" Id="docRId2" Type="http://schemas.openxmlformats.org/officeDocument/2006/relationships/numbering" /><Relationship Target="styles.xml" Id="docRId3" Type="http://schemas.openxmlformats.org/officeDocument/2006/relationships/styles" /></Relationships>
</file>