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5D8" w:rsidRPr="00012470" w:rsidRDefault="00AB25D8" w:rsidP="00AB25D8">
      <w:pPr>
        <w:spacing w:after="0"/>
        <w:jc w:val="center"/>
        <w:rPr>
          <w:rFonts w:ascii="Times New Roman" w:hAnsi="Times New Roman" w:cs="Times New Roman"/>
          <w:sz w:val="28"/>
          <w:szCs w:val="28"/>
        </w:rPr>
      </w:pPr>
      <w:bookmarkStart w:id="0" w:name="_GoBack"/>
      <w:r w:rsidRPr="00012470">
        <w:rPr>
          <w:rFonts w:ascii="Times New Roman" w:hAnsi="Times New Roman" w:cs="Times New Roman"/>
          <w:sz w:val="28"/>
          <w:szCs w:val="28"/>
        </w:rPr>
        <w:t xml:space="preserve">План   занятия </w:t>
      </w:r>
    </w:p>
    <w:p w:rsidR="00AB25D8" w:rsidRPr="00012470" w:rsidRDefault="00AB25D8" w:rsidP="00AB25D8">
      <w:pPr>
        <w:spacing w:after="0"/>
        <w:jc w:val="center"/>
        <w:rPr>
          <w:rFonts w:ascii="Times New Roman" w:hAnsi="Times New Roman" w:cs="Times New Roman"/>
          <w:sz w:val="28"/>
          <w:szCs w:val="28"/>
        </w:rPr>
      </w:pPr>
      <w:r>
        <w:rPr>
          <w:rFonts w:ascii="Times New Roman" w:hAnsi="Times New Roman" w:cs="Times New Roman"/>
          <w:sz w:val="28"/>
          <w:szCs w:val="28"/>
        </w:rPr>
        <w:t>на   18</w:t>
      </w:r>
      <w:r>
        <w:rPr>
          <w:rFonts w:ascii="Times New Roman" w:hAnsi="Times New Roman" w:cs="Times New Roman"/>
          <w:sz w:val="28"/>
          <w:szCs w:val="28"/>
        </w:rPr>
        <w:t xml:space="preserve">.05. </w:t>
      </w:r>
      <w:r w:rsidRPr="00012470">
        <w:rPr>
          <w:rFonts w:ascii="Times New Roman" w:hAnsi="Times New Roman" w:cs="Times New Roman"/>
          <w:sz w:val="28"/>
          <w:szCs w:val="28"/>
        </w:rPr>
        <w:t xml:space="preserve"> 2020г</w:t>
      </w:r>
    </w:p>
    <w:p w:rsidR="00AB25D8" w:rsidRDefault="00AB25D8" w:rsidP="00AB25D8">
      <w:pPr>
        <w:spacing w:after="0"/>
        <w:jc w:val="center"/>
        <w:rPr>
          <w:rFonts w:ascii="Times New Roman" w:hAnsi="Times New Roman" w:cs="Times New Roman"/>
          <w:sz w:val="28"/>
          <w:szCs w:val="28"/>
        </w:rPr>
      </w:pPr>
      <w:r w:rsidRPr="00012470">
        <w:rPr>
          <w:rFonts w:ascii="Times New Roman" w:hAnsi="Times New Roman" w:cs="Times New Roman"/>
          <w:sz w:val="28"/>
          <w:szCs w:val="28"/>
        </w:rPr>
        <w:t xml:space="preserve">Объединение  «Волейбол». </w:t>
      </w:r>
    </w:p>
    <w:p w:rsidR="00AB25D8" w:rsidRPr="00AB25D8" w:rsidRDefault="00AB25D8" w:rsidP="00AB25D8">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proofErr w:type="gramStart"/>
      <w:r w:rsidRPr="00AB25D8">
        <w:rPr>
          <w:rFonts w:ascii="Times New Roman" w:eastAsia="Times New Roman" w:hAnsi="Times New Roman" w:cs="Times New Roman"/>
          <w:bCs/>
          <w:color w:val="1D1D1B"/>
          <w:sz w:val="24"/>
          <w:szCs w:val="24"/>
          <w:lang w:eastAsia="ru-RU"/>
        </w:rPr>
        <w:t>Конспект на интерактивный видео-урок по волейболу</w:t>
      </w:r>
      <w:proofErr w:type="gramEnd"/>
    </w:p>
    <w:p w:rsidR="00AB25D8" w:rsidRPr="00012470" w:rsidRDefault="00AB25D8" w:rsidP="00AB25D8">
      <w:pPr>
        <w:spacing w:after="0"/>
        <w:jc w:val="center"/>
        <w:rPr>
          <w:rFonts w:ascii="Times New Roman" w:hAnsi="Times New Roman" w:cs="Times New Roman"/>
          <w:sz w:val="28"/>
          <w:szCs w:val="28"/>
        </w:rPr>
      </w:pPr>
    </w:p>
    <w:p w:rsidR="00AB25D8" w:rsidRPr="00AB25D8" w:rsidRDefault="00AB25D8" w:rsidP="00AB25D8">
      <w:pPr>
        <w:shd w:val="clear" w:color="auto" w:fill="FFFFFF"/>
        <w:spacing w:before="100" w:beforeAutospacing="1" w:after="100" w:afterAutospacing="1" w:line="240" w:lineRule="auto"/>
        <w:jc w:val="center"/>
        <w:outlineLvl w:val="4"/>
        <w:rPr>
          <w:rFonts w:ascii="Arial" w:eastAsia="Times New Roman" w:hAnsi="Arial" w:cs="Arial"/>
          <w:b/>
          <w:bCs/>
          <w:color w:val="1D1D1B"/>
          <w:sz w:val="48"/>
          <w:szCs w:val="48"/>
          <w:lang w:eastAsia="ru-RU"/>
        </w:rPr>
      </w:pPr>
      <w:r w:rsidRPr="00012470">
        <w:rPr>
          <w:rFonts w:ascii="Times New Roman" w:eastAsia="Times New Roman" w:hAnsi="Times New Roman" w:cs="Times New Roman"/>
          <w:sz w:val="28"/>
          <w:szCs w:val="28"/>
          <w:lang w:eastAsia="ru-RU"/>
        </w:rPr>
        <w:t>Тема урока:</w:t>
      </w:r>
      <w:r w:rsidRPr="00012470">
        <w:rPr>
          <w:rFonts w:ascii="Times New Roman" w:eastAsia="Times New Roman" w:hAnsi="Times New Roman" w:cs="Times New Roman"/>
          <w:color w:val="4D4B4D"/>
          <w:kern w:val="36"/>
          <w:sz w:val="28"/>
          <w:szCs w:val="28"/>
          <w:lang w:eastAsia="ru-RU"/>
        </w:rPr>
        <w:t xml:space="preserve"> </w:t>
      </w:r>
      <w:r w:rsidRPr="00AB25D8">
        <w:rPr>
          <w:rFonts w:ascii="Times New Roman" w:eastAsia="Times New Roman" w:hAnsi="Times New Roman" w:cs="Times New Roman"/>
          <w:bCs/>
          <w:color w:val="1D1D1B"/>
          <w:sz w:val="24"/>
          <w:szCs w:val="24"/>
          <w:lang w:eastAsia="ru-RU"/>
        </w:rPr>
        <w:t xml:space="preserve"> Техника защитных действий – индивидуальное блокирование</w:t>
      </w:r>
    </w:p>
    <w:p w:rsidR="00AB25D8" w:rsidRPr="00012470" w:rsidRDefault="00AB25D8" w:rsidP="00AB25D8">
      <w:pPr>
        <w:shd w:val="clear" w:color="auto" w:fill="FFFFFF"/>
        <w:spacing w:before="300" w:after="0" w:line="240" w:lineRule="auto"/>
        <w:outlineLvl w:val="0"/>
        <w:rPr>
          <w:rFonts w:ascii="Times New Roman" w:eastAsia="Times New Roman" w:hAnsi="Times New Roman" w:cs="Times New Roman"/>
          <w:color w:val="4D4B4D"/>
          <w:kern w:val="36"/>
          <w:sz w:val="28"/>
          <w:szCs w:val="28"/>
          <w:lang w:eastAsia="ru-RU"/>
        </w:rPr>
      </w:pPr>
    </w:p>
    <w:p w:rsidR="00AB25D8" w:rsidRPr="00012470" w:rsidRDefault="00AB25D8" w:rsidP="00AB25D8">
      <w:pPr>
        <w:spacing w:after="135" w:line="240" w:lineRule="auto"/>
        <w:rPr>
          <w:rFonts w:ascii="Times New Roman" w:eastAsia="Times New Roman" w:hAnsi="Times New Roman" w:cs="Times New Roman"/>
          <w:color w:val="333333"/>
          <w:sz w:val="28"/>
          <w:szCs w:val="28"/>
          <w:shd w:val="clear" w:color="auto" w:fill="FFFFFF"/>
          <w:lang w:eastAsia="ru-RU"/>
        </w:rPr>
      </w:pPr>
      <w:r w:rsidRPr="00012470">
        <w:rPr>
          <w:rFonts w:ascii="Times New Roman" w:eastAsia="Times New Roman" w:hAnsi="Times New Roman" w:cs="Times New Roman"/>
          <w:b/>
          <w:bCs/>
          <w:color w:val="333333"/>
          <w:sz w:val="28"/>
          <w:szCs w:val="28"/>
          <w:shd w:val="clear" w:color="auto" w:fill="FFFFFF"/>
          <w:lang w:eastAsia="ru-RU"/>
        </w:rPr>
        <w:t>Цель:</w:t>
      </w:r>
      <w:r w:rsidRPr="00012470">
        <w:rPr>
          <w:rFonts w:ascii="Arial" w:eastAsia="Times New Roman" w:hAnsi="Arial" w:cs="Arial"/>
          <w:color w:val="1D1D1B"/>
          <w:sz w:val="28"/>
          <w:szCs w:val="28"/>
          <w:lang w:eastAsia="ru-RU"/>
        </w:rPr>
        <w:t xml:space="preserve">   </w:t>
      </w:r>
    </w:p>
    <w:p w:rsidR="00AB25D8" w:rsidRPr="00012470" w:rsidRDefault="00AB25D8" w:rsidP="00AB25D8">
      <w:pPr>
        <w:numPr>
          <w:ilvl w:val="0"/>
          <w:numId w:val="9"/>
        </w:numPr>
        <w:spacing w:before="100" w:beforeAutospacing="1" w:after="100" w:afterAutospacing="1" w:line="240" w:lineRule="auto"/>
        <w:rPr>
          <w:rFonts w:ascii="Times New Roman" w:eastAsia="Times New Roman" w:hAnsi="Times New Roman" w:cs="Times New Roman"/>
          <w:color w:val="333333"/>
          <w:sz w:val="28"/>
          <w:szCs w:val="28"/>
          <w:shd w:val="clear" w:color="auto" w:fill="FFFFFF"/>
          <w:lang w:eastAsia="ru-RU"/>
        </w:rPr>
      </w:pPr>
      <w:r w:rsidRPr="00012470">
        <w:rPr>
          <w:rFonts w:ascii="Times New Roman" w:eastAsia="Times New Roman" w:hAnsi="Times New Roman" w:cs="Times New Roman"/>
          <w:color w:val="333333"/>
          <w:sz w:val="28"/>
          <w:szCs w:val="28"/>
          <w:shd w:val="clear" w:color="auto" w:fill="FFFFFF"/>
          <w:lang w:eastAsia="ru-RU"/>
        </w:rPr>
        <w:t xml:space="preserve">Ознакомить родителей и детей   с материально-техническим обеспечением  </w:t>
      </w:r>
    </w:p>
    <w:p w:rsidR="00AB25D8" w:rsidRPr="00012470" w:rsidRDefault="00AB25D8" w:rsidP="00AB25D8">
      <w:pPr>
        <w:numPr>
          <w:ilvl w:val="0"/>
          <w:numId w:val="9"/>
        </w:numPr>
        <w:spacing w:before="100" w:beforeAutospacing="1" w:after="100" w:afterAutospacing="1" w:line="240" w:lineRule="auto"/>
        <w:rPr>
          <w:rFonts w:ascii="Times New Roman" w:eastAsia="Times New Roman" w:hAnsi="Times New Roman" w:cs="Times New Roman"/>
          <w:color w:val="333333"/>
          <w:sz w:val="28"/>
          <w:szCs w:val="28"/>
          <w:shd w:val="clear" w:color="auto" w:fill="FFFFFF"/>
          <w:lang w:eastAsia="ru-RU"/>
        </w:rPr>
      </w:pPr>
      <w:r w:rsidRPr="00012470">
        <w:rPr>
          <w:rFonts w:ascii="Times New Roman" w:eastAsia="Times New Roman" w:hAnsi="Times New Roman" w:cs="Times New Roman"/>
          <w:color w:val="333333"/>
          <w:sz w:val="28"/>
          <w:szCs w:val="28"/>
          <w:shd w:val="clear" w:color="auto" w:fill="FFFFFF"/>
          <w:lang w:eastAsia="ru-RU"/>
        </w:rPr>
        <w:t xml:space="preserve">Дать представление о физическом развитии детей, средством показательных упражнений (видео и аудио связь) </w:t>
      </w:r>
      <w:proofErr w:type="gramStart"/>
      <w:r w:rsidRPr="00012470">
        <w:rPr>
          <w:rFonts w:ascii="Times New Roman" w:eastAsia="Times New Roman" w:hAnsi="Times New Roman" w:cs="Times New Roman"/>
          <w:color w:val="333333"/>
          <w:sz w:val="28"/>
          <w:szCs w:val="28"/>
          <w:shd w:val="clear" w:color="auto" w:fill="FFFFFF"/>
          <w:lang w:eastAsia="ru-RU"/>
        </w:rPr>
        <w:t>через</w:t>
      </w:r>
      <w:proofErr w:type="gramEnd"/>
      <w:r w:rsidRPr="00012470">
        <w:rPr>
          <w:rFonts w:ascii="Times New Roman" w:eastAsia="Times New Roman" w:hAnsi="Times New Roman" w:cs="Times New Roman"/>
          <w:color w:val="333333"/>
          <w:sz w:val="28"/>
          <w:szCs w:val="28"/>
          <w:shd w:val="clear" w:color="auto" w:fill="FFFFFF"/>
          <w:lang w:eastAsia="ru-RU"/>
        </w:rPr>
        <w:t xml:space="preserve"> </w:t>
      </w:r>
      <w:proofErr w:type="gramStart"/>
      <w:r w:rsidRPr="00012470">
        <w:rPr>
          <w:rFonts w:ascii="Times New Roman" w:eastAsia="Times New Roman" w:hAnsi="Times New Roman" w:cs="Times New Roman"/>
          <w:color w:val="333333"/>
          <w:sz w:val="28"/>
          <w:szCs w:val="28"/>
          <w:shd w:val="clear" w:color="auto" w:fill="FFFFFF"/>
          <w:lang w:eastAsia="ru-RU"/>
        </w:rPr>
        <w:t>электронной</w:t>
      </w:r>
      <w:proofErr w:type="gramEnd"/>
      <w:r w:rsidRPr="00012470">
        <w:rPr>
          <w:rFonts w:ascii="Times New Roman" w:eastAsia="Times New Roman" w:hAnsi="Times New Roman" w:cs="Times New Roman"/>
          <w:color w:val="333333"/>
          <w:sz w:val="28"/>
          <w:szCs w:val="28"/>
          <w:shd w:val="clear" w:color="auto" w:fill="FFFFFF"/>
          <w:lang w:eastAsia="ru-RU"/>
        </w:rPr>
        <w:t xml:space="preserve"> связи   пропагандируя необходимость домашнего обучения..</w:t>
      </w:r>
    </w:p>
    <w:p w:rsidR="00AB25D8" w:rsidRPr="00012470" w:rsidRDefault="00AB25D8" w:rsidP="00AB25D8">
      <w:pPr>
        <w:spacing w:after="135" w:line="240" w:lineRule="auto"/>
        <w:rPr>
          <w:rFonts w:ascii="Times New Roman" w:eastAsia="Times New Roman" w:hAnsi="Times New Roman" w:cs="Times New Roman"/>
          <w:color w:val="333333"/>
          <w:sz w:val="28"/>
          <w:szCs w:val="28"/>
          <w:shd w:val="clear" w:color="auto" w:fill="FFFFFF"/>
          <w:lang w:eastAsia="ru-RU"/>
        </w:rPr>
      </w:pPr>
      <w:r w:rsidRPr="00012470">
        <w:rPr>
          <w:rFonts w:ascii="Times New Roman" w:eastAsia="Times New Roman" w:hAnsi="Times New Roman" w:cs="Times New Roman"/>
          <w:b/>
          <w:bCs/>
          <w:color w:val="333333"/>
          <w:sz w:val="28"/>
          <w:szCs w:val="28"/>
          <w:shd w:val="clear" w:color="auto" w:fill="FFFFFF"/>
          <w:lang w:eastAsia="ru-RU"/>
        </w:rPr>
        <w:t>Задачи:</w:t>
      </w:r>
    </w:p>
    <w:p w:rsidR="00AB25D8" w:rsidRPr="00012470" w:rsidRDefault="00AB25D8" w:rsidP="00AB25D8">
      <w:pPr>
        <w:numPr>
          <w:ilvl w:val="0"/>
          <w:numId w:val="10"/>
        </w:numPr>
        <w:spacing w:before="100" w:beforeAutospacing="1" w:after="100" w:afterAutospacing="1" w:line="240" w:lineRule="auto"/>
        <w:rPr>
          <w:rFonts w:ascii="Times New Roman" w:eastAsia="Times New Roman" w:hAnsi="Times New Roman" w:cs="Times New Roman"/>
          <w:color w:val="333333"/>
          <w:sz w:val="28"/>
          <w:szCs w:val="28"/>
          <w:shd w:val="clear" w:color="auto" w:fill="FFFFFF"/>
          <w:lang w:eastAsia="ru-RU"/>
        </w:rPr>
      </w:pPr>
      <w:r w:rsidRPr="00012470">
        <w:rPr>
          <w:rFonts w:ascii="Times New Roman" w:eastAsia="Times New Roman" w:hAnsi="Times New Roman" w:cs="Times New Roman"/>
          <w:color w:val="333333"/>
          <w:sz w:val="28"/>
          <w:szCs w:val="28"/>
          <w:shd w:val="clear" w:color="auto" w:fill="FFFFFF"/>
          <w:lang w:eastAsia="ru-RU"/>
        </w:rPr>
        <w:t>Совершенствовать навыки выполнения основных  элементов тренировки в условиях домашнего обучения.</w:t>
      </w:r>
    </w:p>
    <w:p w:rsidR="00AB25D8" w:rsidRPr="00012470" w:rsidRDefault="00AB25D8" w:rsidP="00AB25D8">
      <w:pPr>
        <w:numPr>
          <w:ilvl w:val="0"/>
          <w:numId w:val="10"/>
        </w:numPr>
        <w:spacing w:before="100" w:beforeAutospacing="1" w:after="100" w:afterAutospacing="1" w:line="240" w:lineRule="auto"/>
        <w:rPr>
          <w:rFonts w:ascii="Times New Roman" w:eastAsia="Times New Roman" w:hAnsi="Times New Roman" w:cs="Times New Roman"/>
          <w:color w:val="333333"/>
          <w:sz w:val="28"/>
          <w:szCs w:val="28"/>
          <w:shd w:val="clear" w:color="auto" w:fill="FFFFFF"/>
          <w:lang w:eastAsia="ru-RU"/>
        </w:rPr>
      </w:pPr>
      <w:r w:rsidRPr="00012470">
        <w:rPr>
          <w:rFonts w:ascii="Times New Roman" w:eastAsia="Times New Roman" w:hAnsi="Times New Roman" w:cs="Times New Roman"/>
          <w:color w:val="333333"/>
          <w:sz w:val="28"/>
          <w:szCs w:val="28"/>
          <w:shd w:val="clear" w:color="auto" w:fill="FFFFFF"/>
          <w:lang w:eastAsia="ru-RU"/>
        </w:rPr>
        <w:t xml:space="preserve">Развивать скоростно-силовые качества </w:t>
      </w:r>
      <w:proofErr w:type="gramStart"/>
      <w:r w:rsidRPr="00012470">
        <w:rPr>
          <w:rFonts w:ascii="Times New Roman" w:eastAsia="Times New Roman" w:hAnsi="Times New Roman" w:cs="Times New Roman"/>
          <w:color w:val="333333"/>
          <w:sz w:val="28"/>
          <w:szCs w:val="28"/>
          <w:shd w:val="clear" w:color="auto" w:fill="FFFFFF"/>
          <w:lang w:eastAsia="ru-RU"/>
        </w:rPr>
        <w:t>занимающихся</w:t>
      </w:r>
      <w:proofErr w:type="gramEnd"/>
      <w:r w:rsidRPr="00012470">
        <w:rPr>
          <w:rFonts w:ascii="Times New Roman" w:eastAsia="Times New Roman" w:hAnsi="Times New Roman" w:cs="Times New Roman"/>
          <w:color w:val="333333"/>
          <w:sz w:val="28"/>
          <w:szCs w:val="28"/>
          <w:shd w:val="clear" w:color="auto" w:fill="FFFFFF"/>
          <w:lang w:eastAsia="ru-RU"/>
        </w:rPr>
        <w:t>.</w:t>
      </w:r>
    </w:p>
    <w:p w:rsidR="00AB25D8" w:rsidRPr="00012470" w:rsidRDefault="00AB25D8" w:rsidP="00AB25D8">
      <w:pPr>
        <w:numPr>
          <w:ilvl w:val="0"/>
          <w:numId w:val="10"/>
        </w:numPr>
        <w:spacing w:before="100" w:beforeAutospacing="1" w:after="100" w:afterAutospacing="1" w:line="240" w:lineRule="auto"/>
        <w:rPr>
          <w:rFonts w:ascii="Times New Roman" w:eastAsia="Times New Roman" w:hAnsi="Times New Roman" w:cs="Times New Roman"/>
          <w:color w:val="333333"/>
          <w:sz w:val="28"/>
          <w:szCs w:val="28"/>
          <w:shd w:val="clear" w:color="auto" w:fill="FFFFFF"/>
          <w:lang w:eastAsia="ru-RU"/>
        </w:rPr>
      </w:pPr>
      <w:r w:rsidRPr="00012470">
        <w:rPr>
          <w:rFonts w:ascii="Times New Roman" w:eastAsia="Times New Roman" w:hAnsi="Times New Roman" w:cs="Times New Roman"/>
          <w:color w:val="333333"/>
          <w:sz w:val="28"/>
          <w:szCs w:val="28"/>
          <w:shd w:val="clear" w:color="auto" w:fill="FFFFFF"/>
          <w:lang w:eastAsia="ru-RU"/>
        </w:rPr>
        <w:t>Формировать стойкий интерес к занятиям волейболом</w:t>
      </w:r>
    </w:p>
    <w:p w:rsidR="00AB25D8" w:rsidRPr="00012470" w:rsidRDefault="00AB25D8" w:rsidP="00AB25D8">
      <w:pPr>
        <w:shd w:val="clear" w:color="auto" w:fill="FFFFFF"/>
        <w:spacing w:before="100" w:beforeAutospacing="1" w:after="300" w:line="240" w:lineRule="auto"/>
        <w:textAlignment w:val="top"/>
        <w:rPr>
          <w:rFonts w:ascii="Times New Roman" w:eastAsia="Times New Roman" w:hAnsi="Times New Roman" w:cs="Times New Roman"/>
          <w:color w:val="1D1D1B"/>
          <w:sz w:val="28"/>
          <w:szCs w:val="28"/>
          <w:lang w:eastAsia="ru-RU"/>
        </w:rPr>
      </w:pPr>
    </w:p>
    <w:p w:rsidR="00AB25D8" w:rsidRPr="00012470" w:rsidRDefault="00AB25D8" w:rsidP="00AB25D8">
      <w:pPr>
        <w:rPr>
          <w:rFonts w:ascii="Times New Roman" w:hAnsi="Times New Roman" w:cs="Times New Roman"/>
          <w:sz w:val="28"/>
          <w:szCs w:val="28"/>
        </w:rPr>
      </w:pPr>
      <w:r w:rsidRPr="00012470">
        <w:rPr>
          <w:rFonts w:ascii="Times New Roman" w:hAnsi="Times New Roman" w:cs="Times New Roman"/>
          <w:sz w:val="28"/>
          <w:szCs w:val="28"/>
        </w:rPr>
        <w:t>Вам необходимо:</w:t>
      </w:r>
    </w:p>
    <w:p w:rsidR="00AB25D8" w:rsidRPr="00012470" w:rsidRDefault="00AB25D8" w:rsidP="00AB25D8">
      <w:pPr>
        <w:pStyle w:val="a5"/>
        <w:numPr>
          <w:ilvl w:val="0"/>
          <w:numId w:val="8"/>
        </w:numPr>
        <w:ind w:left="0"/>
        <w:rPr>
          <w:rFonts w:ascii="Times New Roman" w:hAnsi="Times New Roman" w:cs="Times New Roman"/>
          <w:sz w:val="28"/>
          <w:szCs w:val="28"/>
        </w:rPr>
      </w:pPr>
      <w:r w:rsidRPr="00012470">
        <w:rPr>
          <w:rFonts w:ascii="Times New Roman" w:hAnsi="Times New Roman" w:cs="Times New Roman"/>
          <w:sz w:val="28"/>
          <w:szCs w:val="28"/>
        </w:rPr>
        <w:t>Прочитать учебный материал для самостоятельного изучения.</w:t>
      </w:r>
    </w:p>
    <w:p w:rsidR="00AB25D8" w:rsidRPr="00012470" w:rsidRDefault="00AB25D8" w:rsidP="00AB25D8">
      <w:pPr>
        <w:pStyle w:val="a5"/>
        <w:numPr>
          <w:ilvl w:val="0"/>
          <w:numId w:val="8"/>
        </w:numPr>
        <w:ind w:left="0"/>
        <w:rPr>
          <w:rFonts w:ascii="Times New Roman" w:hAnsi="Times New Roman" w:cs="Times New Roman"/>
          <w:sz w:val="28"/>
          <w:szCs w:val="28"/>
        </w:rPr>
      </w:pPr>
      <w:r w:rsidRPr="00012470">
        <w:rPr>
          <w:rFonts w:ascii="Times New Roman" w:eastAsia="Times New Roman" w:hAnsi="Times New Roman" w:cs="Times New Roman"/>
          <w:sz w:val="28"/>
          <w:szCs w:val="28"/>
          <w:lang w:eastAsia="ru-RU"/>
        </w:rPr>
        <w:t xml:space="preserve">посмотреть интерактивный </w:t>
      </w:r>
      <w:proofErr w:type="spellStart"/>
      <w:r w:rsidRPr="00012470">
        <w:rPr>
          <w:rFonts w:ascii="Times New Roman" w:eastAsia="Times New Roman" w:hAnsi="Times New Roman" w:cs="Times New Roman"/>
          <w:sz w:val="28"/>
          <w:szCs w:val="28"/>
          <w:lang w:eastAsia="ru-RU"/>
        </w:rPr>
        <w:t>видеоурок</w:t>
      </w:r>
      <w:proofErr w:type="spellEnd"/>
      <w:r w:rsidRPr="00012470">
        <w:rPr>
          <w:rFonts w:ascii="Times New Roman" w:eastAsia="Times New Roman" w:hAnsi="Times New Roman" w:cs="Times New Roman"/>
          <w:sz w:val="28"/>
          <w:szCs w:val="28"/>
          <w:lang w:eastAsia="ru-RU"/>
        </w:rPr>
        <w:t xml:space="preserve">  в «Российской Э</w:t>
      </w:r>
      <w:r>
        <w:rPr>
          <w:rFonts w:ascii="Times New Roman" w:eastAsia="Times New Roman" w:hAnsi="Times New Roman" w:cs="Times New Roman"/>
          <w:sz w:val="28"/>
          <w:szCs w:val="28"/>
          <w:lang w:eastAsia="ru-RU"/>
        </w:rPr>
        <w:t>лектронной Школе» физкультура 11</w:t>
      </w:r>
      <w:r w:rsidRPr="00012470">
        <w:rPr>
          <w:rFonts w:ascii="Times New Roman" w:eastAsia="Times New Roman" w:hAnsi="Times New Roman" w:cs="Times New Roman"/>
          <w:sz w:val="28"/>
          <w:szCs w:val="28"/>
          <w:lang w:eastAsia="ru-RU"/>
        </w:rPr>
        <w:t xml:space="preserve"> класс</w:t>
      </w:r>
    </w:p>
    <w:p w:rsidR="00AB25D8" w:rsidRPr="00012470" w:rsidRDefault="00AB25D8" w:rsidP="00AB25D8">
      <w:pPr>
        <w:rPr>
          <w:rFonts w:ascii="Times New Roman" w:hAnsi="Times New Roman" w:cs="Times New Roman"/>
          <w:sz w:val="28"/>
          <w:szCs w:val="28"/>
        </w:rPr>
      </w:pPr>
      <w:r w:rsidRPr="00012470">
        <w:rPr>
          <w:rFonts w:ascii="Times New Roman" w:hAnsi="Times New Roman" w:cs="Times New Roman"/>
          <w:sz w:val="28"/>
          <w:szCs w:val="28"/>
        </w:rPr>
        <w:t>3.Ответить на вопросы</w:t>
      </w:r>
      <w:proofErr w:type="gramStart"/>
      <w:r w:rsidRPr="00012470">
        <w:rPr>
          <w:rFonts w:ascii="Times New Roman" w:hAnsi="Times New Roman" w:cs="Times New Roman"/>
          <w:sz w:val="28"/>
          <w:szCs w:val="28"/>
        </w:rPr>
        <w:t xml:space="preserve"> .</w:t>
      </w:r>
      <w:proofErr w:type="gramEnd"/>
    </w:p>
    <w:p w:rsidR="00AB25D8" w:rsidRPr="00AB25D8" w:rsidRDefault="00AB25D8" w:rsidP="00AB25D8">
      <w:pPr>
        <w:rPr>
          <w:rFonts w:ascii="Times New Roman" w:hAnsi="Times New Roman" w:cs="Times New Roman"/>
          <w:sz w:val="28"/>
          <w:szCs w:val="28"/>
        </w:rPr>
      </w:pPr>
      <w:r w:rsidRPr="00AB25D8">
        <w:rPr>
          <w:rFonts w:ascii="Times New Roman" w:hAnsi="Times New Roman" w:cs="Times New Roman"/>
          <w:sz w:val="28"/>
          <w:szCs w:val="28"/>
        </w:rPr>
        <w:t>Отправить фото или скан</w:t>
      </w:r>
      <w:proofErr w:type="gramStart"/>
      <w:r w:rsidRPr="00AB25D8">
        <w:rPr>
          <w:rFonts w:ascii="Times New Roman" w:hAnsi="Times New Roman" w:cs="Times New Roman"/>
          <w:sz w:val="28"/>
          <w:szCs w:val="28"/>
        </w:rPr>
        <w:t>.</w:t>
      </w:r>
      <w:proofErr w:type="gramEnd"/>
      <w:r w:rsidRPr="00AB25D8">
        <w:rPr>
          <w:rFonts w:ascii="Times New Roman" w:hAnsi="Times New Roman" w:cs="Times New Roman"/>
          <w:sz w:val="28"/>
          <w:szCs w:val="28"/>
        </w:rPr>
        <w:t xml:space="preserve"> </w:t>
      </w:r>
      <w:proofErr w:type="gramStart"/>
      <w:r w:rsidRPr="00AB25D8">
        <w:rPr>
          <w:rFonts w:ascii="Times New Roman" w:hAnsi="Times New Roman" w:cs="Times New Roman"/>
          <w:sz w:val="28"/>
          <w:szCs w:val="28"/>
        </w:rPr>
        <w:t>р</w:t>
      </w:r>
      <w:proofErr w:type="gramEnd"/>
      <w:r w:rsidRPr="00AB25D8">
        <w:rPr>
          <w:rFonts w:ascii="Times New Roman" w:hAnsi="Times New Roman" w:cs="Times New Roman"/>
          <w:sz w:val="28"/>
          <w:szCs w:val="28"/>
        </w:rPr>
        <w:t>аботы на</w:t>
      </w:r>
    </w:p>
    <w:p w:rsidR="00AB25D8" w:rsidRPr="00AB25D8" w:rsidRDefault="00AB25D8" w:rsidP="00AB25D8">
      <w:pPr>
        <w:numPr>
          <w:ilvl w:val="0"/>
          <w:numId w:val="11"/>
        </w:numPr>
        <w:rPr>
          <w:rFonts w:ascii="Times New Roman" w:hAnsi="Times New Roman" w:cs="Times New Roman"/>
          <w:sz w:val="28"/>
          <w:szCs w:val="28"/>
        </w:rPr>
      </w:pPr>
      <w:r w:rsidRPr="00AB25D8">
        <w:rPr>
          <w:rFonts w:ascii="Times New Roman" w:hAnsi="Times New Roman" w:cs="Times New Roman"/>
          <w:sz w:val="28"/>
          <w:szCs w:val="28"/>
        </w:rPr>
        <w:t xml:space="preserve">электронную почту       </w:t>
      </w:r>
      <w:proofErr w:type="spellStart"/>
      <w:r w:rsidRPr="00AB25D8">
        <w:rPr>
          <w:rFonts w:ascii="Times New Roman" w:hAnsi="Times New Roman" w:cs="Times New Roman"/>
          <w:sz w:val="28"/>
          <w:szCs w:val="28"/>
          <w:lang w:val="en-US"/>
        </w:rPr>
        <w:t>salikhov</w:t>
      </w:r>
      <w:proofErr w:type="spellEnd"/>
      <w:r w:rsidRPr="00AB25D8">
        <w:rPr>
          <w:rFonts w:ascii="Times New Roman" w:hAnsi="Times New Roman" w:cs="Times New Roman"/>
          <w:sz w:val="28"/>
          <w:szCs w:val="28"/>
        </w:rPr>
        <w:t>_70@</w:t>
      </w:r>
      <w:r w:rsidRPr="00AB25D8">
        <w:rPr>
          <w:rFonts w:ascii="Times New Roman" w:hAnsi="Times New Roman" w:cs="Times New Roman"/>
          <w:sz w:val="28"/>
          <w:szCs w:val="28"/>
          <w:lang w:val="en-US"/>
        </w:rPr>
        <w:t>mail</w:t>
      </w:r>
      <w:r w:rsidRPr="00AB25D8">
        <w:rPr>
          <w:rFonts w:ascii="Times New Roman" w:hAnsi="Times New Roman" w:cs="Times New Roman"/>
          <w:sz w:val="28"/>
          <w:szCs w:val="28"/>
        </w:rPr>
        <w:t>.</w:t>
      </w:r>
      <w:proofErr w:type="spellStart"/>
      <w:r w:rsidRPr="00AB25D8">
        <w:rPr>
          <w:rFonts w:ascii="Times New Roman" w:hAnsi="Times New Roman" w:cs="Times New Roman"/>
          <w:sz w:val="28"/>
          <w:szCs w:val="28"/>
          <w:lang w:val="en-US"/>
        </w:rPr>
        <w:t>ru</w:t>
      </w:r>
      <w:proofErr w:type="spellEnd"/>
    </w:p>
    <w:p w:rsidR="00AB25D8" w:rsidRPr="00AB25D8" w:rsidRDefault="00AB25D8" w:rsidP="00AB25D8">
      <w:pPr>
        <w:rPr>
          <w:rFonts w:ascii="Times New Roman" w:hAnsi="Times New Roman" w:cs="Times New Roman"/>
          <w:sz w:val="28"/>
          <w:szCs w:val="28"/>
        </w:rPr>
      </w:pPr>
      <w:r w:rsidRPr="00AB25D8">
        <w:rPr>
          <w:rFonts w:ascii="Times New Roman" w:hAnsi="Times New Roman" w:cs="Times New Roman"/>
          <w:sz w:val="28"/>
          <w:szCs w:val="28"/>
        </w:rPr>
        <w:t>или</w:t>
      </w:r>
    </w:p>
    <w:p w:rsidR="00AB25D8" w:rsidRPr="00AB25D8" w:rsidRDefault="00AB25D8" w:rsidP="00AB25D8">
      <w:pPr>
        <w:numPr>
          <w:ilvl w:val="0"/>
          <w:numId w:val="11"/>
        </w:numPr>
        <w:rPr>
          <w:rFonts w:ascii="Times New Roman" w:hAnsi="Times New Roman" w:cs="Times New Roman"/>
          <w:sz w:val="28"/>
          <w:szCs w:val="28"/>
        </w:rPr>
      </w:pPr>
      <w:r w:rsidRPr="00AB25D8">
        <w:rPr>
          <w:rFonts w:ascii="Times New Roman" w:hAnsi="Times New Roman" w:cs="Times New Roman"/>
          <w:sz w:val="28"/>
          <w:szCs w:val="28"/>
        </w:rPr>
        <w:t xml:space="preserve"> загрузите файл в поле для комментария в виртуальном  факультативе</w:t>
      </w:r>
    </w:p>
    <w:p w:rsidR="00AB25D8" w:rsidRPr="00AB25D8" w:rsidRDefault="00AB25D8" w:rsidP="00AB25D8">
      <w:pPr>
        <w:numPr>
          <w:ilvl w:val="0"/>
          <w:numId w:val="11"/>
        </w:numPr>
        <w:rPr>
          <w:rFonts w:ascii="Times New Roman" w:hAnsi="Times New Roman" w:cs="Times New Roman"/>
          <w:sz w:val="28"/>
          <w:szCs w:val="28"/>
        </w:rPr>
      </w:pPr>
      <w:proofErr w:type="spellStart"/>
      <w:r w:rsidRPr="00AB25D8">
        <w:rPr>
          <w:rFonts w:ascii="Times New Roman" w:hAnsi="Times New Roman" w:cs="Times New Roman"/>
          <w:sz w:val="28"/>
          <w:szCs w:val="28"/>
        </w:rPr>
        <w:t>WhatsApp</w:t>
      </w:r>
      <w:proofErr w:type="spellEnd"/>
      <w:r w:rsidRPr="00AB25D8">
        <w:rPr>
          <w:rFonts w:ascii="Times New Roman" w:hAnsi="Times New Roman" w:cs="Times New Roman"/>
          <w:sz w:val="28"/>
          <w:szCs w:val="28"/>
        </w:rPr>
        <w:t>, телефон</w:t>
      </w:r>
      <w:r w:rsidRPr="00AB25D8">
        <w:rPr>
          <w:rFonts w:ascii="Times New Roman" w:hAnsi="Times New Roman" w:cs="Times New Roman"/>
          <w:sz w:val="28"/>
          <w:szCs w:val="28"/>
          <w:lang w:val="en-US"/>
        </w:rPr>
        <w:t xml:space="preserve">              89656263385</w:t>
      </w:r>
    </w:p>
    <w:p w:rsidR="00AB25D8" w:rsidRPr="00AB25D8" w:rsidRDefault="00AB25D8" w:rsidP="00AB25D8">
      <w:pPr>
        <w:numPr>
          <w:ilvl w:val="0"/>
          <w:numId w:val="11"/>
        </w:numPr>
        <w:rPr>
          <w:rFonts w:ascii="Times New Roman" w:hAnsi="Times New Roman" w:cs="Times New Roman"/>
          <w:sz w:val="28"/>
          <w:szCs w:val="28"/>
        </w:rPr>
      </w:pPr>
      <w:r w:rsidRPr="00AB25D8">
        <w:rPr>
          <w:rFonts w:ascii="Times New Roman" w:hAnsi="Times New Roman" w:cs="Times New Roman"/>
          <w:sz w:val="28"/>
          <w:szCs w:val="28"/>
        </w:rPr>
        <w:t>Сообщение в контакт</w:t>
      </w:r>
    </w:p>
    <w:p w:rsidR="00AB25D8" w:rsidRPr="00012470" w:rsidRDefault="00AB25D8" w:rsidP="00AB25D8">
      <w:pPr>
        <w:rPr>
          <w:rFonts w:ascii="Times New Roman" w:hAnsi="Times New Roman" w:cs="Times New Roman"/>
          <w:sz w:val="28"/>
          <w:szCs w:val="28"/>
        </w:rPr>
      </w:pPr>
    </w:p>
    <w:p w:rsidR="00AB25D8" w:rsidRPr="00012470" w:rsidRDefault="00AB25D8" w:rsidP="00AB25D8">
      <w:pPr>
        <w:pStyle w:val="a5"/>
        <w:ind w:left="0"/>
        <w:rPr>
          <w:rFonts w:ascii="Times New Roman" w:hAnsi="Times New Roman" w:cs="Times New Roman"/>
          <w:b/>
          <w:sz w:val="28"/>
          <w:szCs w:val="28"/>
        </w:rPr>
      </w:pPr>
      <w:r w:rsidRPr="00012470">
        <w:rPr>
          <w:rFonts w:ascii="Times New Roman" w:hAnsi="Times New Roman" w:cs="Times New Roman"/>
          <w:b/>
          <w:sz w:val="28"/>
          <w:szCs w:val="28"/>
        </w:rPr>
        <w:t xml:space="preserve">Домашнее задание.     Комплекс утренней зарядки. </w:t>
      </w:r>
    </w:p>
    <w:bookmarkEnd w:id="0"/>
    <w:p w:rsidR="00AB25D8" w:rsidRDefault="00AB25D8" w:rsidP="00AB25D8">
      <w:pPr>
        <w:shd w:val="clear" w:color="auto" w:fill="FFFFFF"/>
        <w:spacing w:before="100" w:beforeAutospacing="1" w:after="100" w:afterAutospacing="1" w:line="240" w:lineRule="auto"/>
        <w:jc w:val="center"/>
        <w:outlineLvl w:val="4"/>
        <w:rPr>
          <w:rFonts w:ascii="Arial" w:eastAsia="Times New Roman" w:hAnsi="Arial" w:cs="Arial"/>
          <w:b/>
          <w:bCs/>
          <w:color w:val="1D1D1B"/>
          <w:sz w:val="48"/>
          <w:szCs w:val="48"/>
          <w:lang w:eastAsia="ru-RU"/>
        </w:rPr>
      </w:pP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Знаете ли вы, какие бывают защитные действия в волейболе? Что такое блокирование и для чего оно применяется?</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noProof/>
          <w:color w:val="000000"/>
          <w:sz w:val="30"/>
          <w:szCs w:val="30"/>
          <w:lang w:eastAsia="ru-RU"/>
        </w:rPr>
        <w:drawing>
          <wp:inline distT="0" distB="0" distL="0" distR="0" wp14:anchorId="617D7A7E" wp14:editId="25D119AE">
            <wp:extent cx="3810000" cy="2514600"/>
            <wp:effectExtent l="0" t="0" r="0" b="0"/>
            <wp:docPr id="1" name="Рисунок 1" descr="https://resh.edu.ru/uploads/lesson_extract/3764/20190204104816/OEBPS/objects/m_ptls_11_10_1/5c387e8e8110cb921414af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resh.edu.ru/uploads/lesson_extract/3764/20190204104816/OEBPS/objects/m_ptls_11_10_1/5c387e8e8110cb921414af5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514600"/>
                    </a:xfrm>
                    <a:prstGeom prst="rect">
                      <a:avLst/>
                    </a:prstGeom>
                    <a:noFill/>
                    <a:ln>
                      <a:noFill/>
                    </a:ln>
                  </pic:spPr>
                </pic:pic>
              </a:graphicData>
            </a:graphic>
          </wp:inline>
        </w:drawing>
      </w:r>
    </w:p>
    <w:p w:rsid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proofErr w:type="gramStart"/>
      <w:r w:rsidRPr="00AB25D8">
        <w:rPr>
          <w:rFonts w:ascii="Arial" w:eastAsia="Times New Roman" w:hAnsi="Arial" w:cs="Arial"/>
          <w:b/>
          <w:bCs/>
          <w:color w:val="1D1D1B"/>
          <w:sz w:val="30"/>
          <w:szCs w:val="30"/>
          <w:lang w:eastAsia="ru-RU"/>
        </w:rPr>
        <w:t>Конспект на интерактив</w:t>
      </w:r>
      <w:r>
        <w:rPr>
          <w:rFonts w:ascii="Arial" w:eastAsia="Times New Roman" w:hAnsi="Arial" w:cs="Arial"/>
          <w:b/>
          <w:bCs/>
          <w:color w:val="1D1D1B"/>
          <w:sz w:val="30"/>
          <w:szCs w:val="30"/>
          <w:lang w:eastAsia="ru-RU"/>
        </w:rPr>
        <w:t>ный видео-урок по волейболу</w:t>
      </w:r>
      <w:proofErr w:type="gramEnd"/>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color w:val="1D1D1B"/>
          <w:sz w:val="30"/>
          <w:szCs w:val="30"/>
          <w:lang w:eastAsia="ru-RU"/>
        </w:rPr>
        <w:t xml:space="preserve"> Тема</w:t>
      </w:r>
      <w:r w:rsidRPr="00AB25D8">
        <w:rPr>
          <w:rFonts w:ascii="Arial" w:eastAsia="Times New Roman" w:hAnsi="Arial" w:cs="Arial"/>
          <w:b/>
          <w:bCs/>
          <w:color w:val="1D1D1B"/>
          <w:sz w:val="30"/>
          <w:szCs w:val="30"/>
          <w:lang w:eastAsia="ru-RU"/>
        </w:rPr>
        <w:t xml:space="preserve"> </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Перечень вопросов, рассматриваемых в теме</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В теоретической части представлены:</w:t>
      </w:r>
    </w:p>
    <w:p w:rsidR="00AB25D8" w:rsidRPr="00AB25D8" w:rsidRDefault="00AB25D8" w:rsidP="00AB25D8">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основные правила игры в волейбол;</w:t>
      </w:r>
    </w:p>
    <w:p w:rsidR="00AB25D8" w:rsidRPr="00AB25D8" w:rsidRDefault="00AB25D8" w:rsidP="00AB25D8">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техника защитных действий – индивидуальное блокирование.</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Урок посвящен технике защитных действий – индивидуальное блокирование.</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Глоссарий</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Блок</w:t>
      </w:r>
      <w:r w:rsidRPr="00AB25D8">
        <w:rPr>
          <w:rFonts w:ascii="Arial" w:eastAsia="Times New Roman" w:hAnsi="Arial" w:cs="Arial"/>
          <w:color w:val="1D1D1B"/>
          <w:sz w:val="30"/>
          <w:szCs w:val="30"/>
          <w:lang w:eastAsia="ru-RU"/>
        </w:rPr>
        <w:t> – защитное действие в волейболе, при котором один или несколько игроков преграждают путь мячу над сеткой.</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Волейбол</w:t>
      </w:r>
      <w:r w:rsidRPr="00AB25D8">
        <w:rPr>
          <w:rFonts w:ascii="Arial" w:eastAsia="Times New Roman" w:hAnsi="Arial" w:cs="Arial"/>
          <w:color w:val="1D1D1B"/>
          <w:sz w:val="30"/>
          <w:szCs w:val="30"/>
          <w:lang w:eastAsia="ru-RU"/>
        </w:rPr>
        <w:t xml:space="preserve"> – это спортивная игра с мячом между двумя командами, при которой каждая команда, находясь на своей </w:t>
      </w:r>
      <w:r w:rsidRPr="00AB25D8">
        <w:rPr>
          <w:rFonts w:ascii="Arial" w:eastAsia="Times New Roman" w:hAnsi="Arial" w:cs="Arial"/>
          <w:color w:val="1D1D1B"/>
          <w:sz w:val="30"/>
          <w:szCs w:val="30"/>
          <w:lang w:eastAsia="ru-RU"/>
        </w:rPr>
        <w:lastRenderedPageBreak/>
        <w:t>стороне поля, стремится направить мяч так, чтобы он приземлился на стороне противника.</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Нападающий удар</w:t>
      </w:r>
      <w:r w:rsidRPr="00AB25D8">
        <w:rPr>
          <w:rFonts w:ascii="Arial" w:eastAsia="Times New Roman" w:hAnsi="Arial" w:cs="Arial"/>
          <w:color w:val="1D1D1B"/>
          <w:sz w:val="30"/>
          <w:szCs w:val="30"/>
          <w:lang w:eastAsia="ru-RU"/>
        </w:rPr>
        <w:t> – перебрасывание мяча на сторону соперника, нацеленное на затруднение его приема.</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Пас</w:t>
      </w:r>
      <w:r w:rsidRPr="00AB25D8">
        <w:rPr>
          <w:rFonts w:ascii="Arial" w:eastAsia="Times New Roman" w:hAnsi="Arial" w:cs="Arial"/>
          <w:color w:val="1D1D1B"/>
          <w:sz w:val="30"/>
          <w:szCs w:val="30"/>
          <w:lang w:eastAsia="ru-RU"/>
        </w:rPr>
        <w:t> – передача мяча игроку своей команды.</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Подача</w:t>
      </w:r>
      <w:r w:rsidRPr="00AB25D8">
        <w:rPr>
          <w:rFonts w:ascii="Arial" w:eastAsia="Times New Roman" w:hAnsi="Arial" w:cs="Arial"/>
          <w:color w:val="1D1D1B"/>
          <w:sz w:val="30"/>
          <w:szCs w:val="30"/>
          <w:lang w:eastAsia="ru-RU"/>
        </w:rPr>
        <w:t> – бросок мяча игроком, находящимся у линии подачи в зону соперника, с которого начинается игра в волейбол.</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Прием</w:t>
      </w:r>
      <w:r w:rsidRPr="00AB25D8">
        <w:rPr>
          <w:rFonts w:ascii="Arial" w:eastAsia="Times New Roman" w:hAnsi="Arial" w:cs="Arial"/>
          <w:color w:val="1D1D1B"/>
          <w:sz w:val="30"/>
          <w:szCs w:val="30"/>
          <w:lang w:eastAsia="ru-RU"/>
        </w:rPr>
        <w:t> – последовательность действий, направленных на приближение к мячу после нападающего удара или передачи, для дальнейшей передачи мяча или совершения нападающего удара.</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Основная литература:</w:t>
      </w:r>
    </w:p>
    <w:p w:rsidR="00AB25D8" w:rsidRPr="00AB25D8" w:rsidRDefault="00AB25D8" w:rsidP="00AB25D8">
      <w:pPr>
        <w:numPr>
          <w:ilvl w:val="0"/>
          <w:numId w:val="2"/>
        </w:numPr>
        <w:shd w:val="clear" w:color="auto" w:fill="FFFFFF"/>
        <w:spacing w:after="0" w:line="240" w:lineRule="auto"/>
        <w:ind w:left="0"/>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Лях В.И. Физическая культура. 10–11 классы: учеб</w:t>
      </w:r>
      <w:proofErr w:type="gramStart"/>
      <w:r w:rsidRPr="00AB25D8">
        <w:rPr>
          <w:rFonts w:ascii="Arial" w:eastAsia="Times New Roman" w:hAnsi="Arial" w:cs="Arial"/>
          <w:color w:val="1D1D1B"/>
          <w:sz w:val="30"/>
          <w:szCs w:val="30"/>
          <w:lang w:eastAsia="ru-RU"/>
        </w:rPr>
        <w:t>.</w:t>
      </w:r>
      <w:proofErr w:type="gramEnd"/>
      <w:r w:rsidRPr="00AB25D8">
        <w:rPr>
          <w:rFonts w:ascii="Arial" w:eastAsia="Times New Roman" w:hAnsi="Arial" w:cs="Arial"/>
          <w:color w:val="1D1D1B"/>
          <w:sz w:val="30"/>
          <w:szCs w:val="30"/>
          <w:lang w:eastAsia="ru-RU"/>
        </w:rPr>
        <w:t xml:space="preserve"> </w:t>
      </w:r>
      <w:proofErr w:type="gramStart"/>
      <w:r w:rsidRPr="00AB25D8">
        <w:rPr>
          <w:rFonts w:ascii="Arial" w:eastAsia="Times New Roman" w:hAnsi="Arial" w:cs="Arial"/>
          <w:color w:val="1D1D1B"/>
          <w:sz w:val="30"/>
          <w:szCs w:val="30"/>
          <w:lang w:eastAsia="ru-RU"/>
        </w:rPr>
        <w:t>д</w:t>
      </w:r>
      <w:proofErr w:type="gramEnd"/>
      <w:r w:rsidRPr="00AB25D8">
        <w:rPr>
          <w:rFonts w:ascii="Arial" w:eastAsia="Times New Roman" w:hAnsi="Arial" w:cs="Arial"/>
          <w:color w:val="1D1D1B"/>
          <w:sz w:val="30"/>
          <w:szCs w:val="30"/>
          <w:lang w:eastAsia="ru-RU"/>
        </w:rPr>
        <w:t xml:space="preserve">ля </w:t>
      </w:r>
      <w:proofErr w:type="spellStart"/>
      <w:r w:rsidRPr="00AB25D8">
        <w:rPr>
          <w:rFonts w:ascii="Arial" w:eastAsia="Times New Roman" w:hAnsi="Arial" w:cs="Arial"/>
          <w:color w:val="1D1D1B"/>
          <w:sz w:val="30"/>
          <w:szCs w:val="30"/>
          <w:lang w:eastAsia="ru-RU"/>
        </w:rPr>
        <w:t>общеобразоват</w:t>
      </w:r>
      <w:proofErr w:type="spellEnd"/>
      <w:r w:rsidRPr="00AB25D8">
        <w:rPr>
          <w:rFonts w:ascii="Arial" w:eastAsia="Times New Roman" w:hAnsi="Arial" w:cs="Arial"/>
          <w:color w:val="1D1D1B"/>
          <w:sz w:val="30"/>
          <w:szCs w:val="30"/>
          <w:lang w:eastAsia="ru-RU"/>
        </w:rPr>
        <w:t>. учреждений; под ред. В. И. Ляха. – 7-е изд. – М.: Просвещение, 2012. – 237 с.</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Дополнительная литература:</w:t>
      </w:r>
    </w:p>
    <w:p w:rsidR="00AB25D8" w:rsidRPr="00AB25D8" w:rsidRDefault="00AB25D8" w:rsidP="00AB25D8">
      <w:pPr>
        <w:numPr>
          <w:ilvl w:val="0"/>
          <w:numId w:val="3"/>
        </w:numPr>
        <w:shd w:val="clear" w:color="auto" w:fill="FFFFFF"/>
        <w:spacing w:after="0" w:line="240" w:lineRule="auto"/>
        <w:ind w:left="0"/>
        <w:rPr>
          <w:rFonts w:ascii="Arial" w:eastAsia="Times New Roman" w:hAnsi="Arial" w:cs="Arial"/>
          <w:color w:val="1D1D1B"/>
          <w:sz w:val="30"/>
          <w:szCs w:val="30"/>
          <w:lang w:eastAsia="ru-RU"/>
        </w:rPr>
      </w:pPr>
      <w:proofErr w:type="spellStart"/>
      <w:r w:rsidRPr="00AB25D8">
        <w:rPr>
          <w:rFonts w:ascii="Arial" w:eastAsia="Times New Roman" w:hAnsi="Arial" w:cs="Arial"/>
          <w:color w:val="1D1D1B"/>
          <w:sz w:val="30"/>
          <w:szCs w:val="30"/>
          <w:lang w:eastAsia="ru-RU"/>
        </w:rPr>
        <w:t>Погадаев</w:t>
      </w:r>
      <w:proofErr w:type="spellEnd"/>
      <w:r w:rsidRPr="00AB25D8">
        <w:rPr>
          <w:rFonts w:ascii="Arial" w:eastAsia="Times New Roman" w:hAnsi="Arial" w:cs="Arial"/>
          <w:color w:val="1D1D1B"/>
          <w:sz w:val="30"/>
          <w:szCs w:val="30"/>
          <w:lang w:eastAsia="ru-RU"/>
        </w:rPr>
        <w:t xml:space="preserve"> Г. И. Физическая культура. Базовый уровень. 10–11 </w:t>
      </w:r>
      <w:proofErr w:type="spellStart"/>
      <w:r w:rsidRPr="00AB25D8">
        <w:rPr>
          <w:rFonts w:ascii="Arial" w:eastAsia="Times New Roman" w:hAnsi="Arial" w:cs="Arial"/>
          <w:color w:val="1D1D1B"/>
          <w:sz w:val="30"/>
          <w:szCs w:val="30"/>
          <w:lang w:eastAsia="ru-RU"/>
        </w:rPr>
        <w:t>кл</w:t>
      </w:r>
      <w:proofErr w:type="spellEnd"/>
      <w:r w:rsidRPr="00AB25D8">
        <w:rPr>
          <w:rFonts w:ascii="Arial" w:eastAsia="Times New Roman" w:hAnsi="Arial" w:cs="Arial"/>
          <w:color w:val="1D1D1B"/>
          <w:sz w:val="30"/>
          <w:szCs w:val="30"/>
          <w:lang w:eastAsia="ru-RU"/>
        </w:rPr>
        <w:t>.: учебник. – 2-е изд., стереотип. – М.</w:t>
      </w:r>
      <w:proofErr w:type="gramStart"/>
      <w:r w:rsidRPr="00AB25D8">
        <w:rPr>
          <w:rFonts w:ascii="Arial" w:eastAsia="Times New Roman" w:hAnsi="Arial" w:cs="Arial"/>
          <w:color w:val="1D1D1B"/>
          <w:sz w:val="30"/>
          <w:szCs w:val="30"/>
          <w:lang w:eastAsia="ru-RU"/>
        </w:rPr>
        <w:t xml:space="preserve"> :</w:t>
      </w:r>
      <w:proofErr w:type="gramEnd"/>
      <w:r w:rsidRPr="00AB25D8">
        <w:rPr>
          <w:rFonts w:ascii="Arial" w:eastAsia="Times New Roman" w:hAnsi="Arial" w:cs="Arial"/>
          <w:color w:val="1D1D1B"/>
          <w:sz w:val="30"/>
          <w:szCs w:val="30"/>
          <w:lang w:eastAsia="ru-RU"/>
        </w:rPr>
        <w:t xml:space="preserve"> Дрофа, 2014. – 271, [1] с.</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Интернет-ресурсы:</w:t>
      </w:r>
    </w:p>
    <w:p w:rsidR="00AB25D8" w:rsidRPr="00AB25D8" w:rsidRDefault="00AB25D8" w:rsidP="00AB25D8">
      <w:pPr>
        <w:numPr>
          <w:ilvl w:val="0"/>
          <w:numId w:val="4"/>
        </w:numPr>
        <w:shd w:val="clear" w:color="auto" w:fill="FFFFFF"/>
        <w:spacing w:after="0" w:line="240" w:lineRule="auto"/>
        <w:ind w:left="0"/>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Единое окно доступа к информационным ресурсам [Электронный ресурс]. М. 2005 – 2018. URL:  </w:t>
      </w:r>
      <w:hyperlink r:id="rId7" w:history="1">
        <w:r w:rsidRPr="00AB25D8">
          <w:rPr>
            <w:rFonts w:ascii="Arial" w:eastAsia="Times New Roman" w:hAnsi="Arial" w:cs="Arial"/>
            <w:color w:val="0000FF"/>
            <w:sz w:val="30"/>
            <w:szCs w:val="30"/>
            <w:lang w:eastAsia="ru-RU"/>
          </w:rPr>
          <w:t>http://window.edu.ru/</w:t>
        </w:r>
      </w:hyperlink>
      <w:r w:rsidRPr="00AB25D8">
        <w:rPr>
          <w:rFonts w:ascii="Arial" w:eastAsia="Times New Roman" w:hAnsi="Arial" w:cs="Arial"/>
          <w:color w:val="1D1D1B"/>
          <w:sz w:val="30"/>
          <w:szCs w:val="30"/>
          <w:lang w:eastAsia="ru-RU"/>
        </w:rPr>
        <w:t> (дата обращения: 02.07.2018)</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ТЕОРЕТИЧЕСКИЙ МАТЕРИАЛ ДЛЯ САМОСТОЯТЕЛЬНОГО ИЗУЧЕНИЯ</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Игра в волейбол появилась в 1895 г. Ее изобретателем считают Уильяма Дж. Моргана.</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Волейбол – это спортивная игра с мячом двух команд. Каждая команда, находясь на своей стороне поля, стремится направить мяч так, чтобы он приземлился на стороне противника.</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Давайте повторим основы игры в волейбол.</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lastRenderedPageBreak/>
        <w:t xml:space="preserve">В волейбол играют специальным волейбольным мячом. Все действия с мячом производятся только руками, в крайнем </w:t>
      </w:r>
      <w:proofErr w:type="gramStart"/>
      <w:r w:rsidRPr="00AB25D8">
        <w:rPr>
          <w:rFonts w:ascii="Arial" w:eastAsia="Times New Roman" w:hAnsi="Arial" w:cs="Arial"/>
          <w:color w:val="1D1D1B"/>
          <w:sz w:val="30"/>
          <w:szCs w:val="30"/>
          <w:lang w:eastAsia="ru-RU"/>
        </w:rPr>
        <w:t>случае</w:t>
      </w:r>
      <w:proofErr w:type="gramEnd"/>
      <w:r w:rsidRPr="00AB25D8">
        <w:rPr>
          <w:rFonts w:ascii="Arial" w:eastAsia="Times New Roman" w:hAnsi="Arial" w:cs="Arial"/>
          <w:color w:val="1D1D1B"/>
          <w:sz w:val="30"/>
          <w:szCs w:val="30"/>
          <w:lang w:eastAsia="ru-RU"/>
        </w:rPr>
        <w:t xml:space="preserve"> можно отбить мяч головой, но нельзя задерживать мяч у себя более чем на 2 секунды. Цель игры – с помощью удара добить мяч до пола так, чтобы он упал на стороне противника или заставить противника допустить ошибку. Игра происходит на специальной прямоугольной площадке 18 на 9 метров, разделенной посередине сеткой.</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На поле одновременно находится по 6 игроков от каждой команды. Каждая команда находится на своей половине, разделенной на 6 зон. Каждый игрок находится в своей зоне, перемещаясь после каждого перехода хода в соседнюю зону по часовой стрелке.</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Игра идет три партии. Каждая партия ведется до 25 очков.</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Одно очко начисляют в следующих случаях:</w:t>
      </w:r>
    </w:p>
    <w:p w:rsidR="00AB25D8" w:rsidRPr="00AB25D8" w:rsidRDefault="00AB25D8" w:rsidP="00AB25D8">
      <w:pPr>
        <w:numPr>
          <w:ilvl w:val="0"/>
          <w:numId w:val="5"/>
        </w:numPr>
        <w:shd w:val="clear" w:color="auto" w:fill="FFFFFF"/>
        <w:spacing w:after="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При броске противника в сетку или в аут.</w:t>
      </w:r>
    </w:p>
    <w:p w:rsidR="00AB25D8" w:rsidRPr="00AB25D8" w:rsidRDefault="00AB25D8" w:rsidP="00AB25D8">
      <w:pPr>
        <w:numPr>
          <w:ilvl w:val="0"/>
          <w:numId w:val="5"/>
        </w:numPr>
        <w:shd w:val="clear" w:color="auto" w:fill="FFFFFF"/>
        <w:spacing w:after="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Мяч коснулся земли на стороне противника.</w:t>
      </w:r>
    </w:p>
    <w:p w:rsidR="00AB25D8" w:rsidRPr="00AB25D8" w:rsidRDefault="00AB25D8" w:rsidP="00AB25D8">
      <w:pPr>
        <w:numPr>
          <w:ilvl w:val="0"/>
          <w:numId w:val="5"/>
        </w:numPr>
        <w:shd w:val="clear" w:color="auto" w:fill="FFFFFF"/>
        <w:spacing w:after="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При заступе противника на вашу половину.</w:t>
      </w:r>
    </w:p>
    <w:p w:rsidR="00AB25D8" w:rsidRPr="00AB25D8" w:rsidRDefault="00AB25D8" w:rsidP="00AB25D8">
      <w:pPr>
        <w:numPr>
          <w:ilvl w:val="0"/>
          <w:numId w:val="5"/>
        </w:numPr>
        <w:shd w:val="clear" w:color="auto" w:fill="FFFFFF"/>
        <w:spacing w:after="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При заступе противника за линию подачи.</w:t>
      </w:r>
    </w:p>
    <w:p w:rsidR="00AB25D8" w:rsidRPr="00AB25D8" w:rsidRDefault="00AB25D8" w:rsidP="00AB25D8">
      <w:pPr>
        <w:numPr>
          <w:ilvl w:val="0"/>
          <w:numId w:val="5"/>
        </w:numPr>
        <w:shd w:val="clear" w:color="auto" w:fill="FFFFFF"/>
        <w:spacing w:after="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При касании противником сетки.</w:t>
      </w:r>
    </w:p>
    <w:p w:rsidR="00AB25D8" w:rsidRPr="00AB25D8" w:rsidRDefault="00AB25D8" w:rsidP="00AB25D8">
      <w:pPr>
        <w:numPr>
          <w:ilvl w:val="0"/>
          <w:numId w:val="5"/>
        </w:numPr>
        <w:shd w:val="clear" w:color="auto" w:fill="FFFFFF"/>
        <w:spacing w:after="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При четвертом и далее касании мяча командой противника.</w:t>
      </w:r>
    </w:p>
    <w:p w:rsidR="00AB25D8" w:rsidRPr="00AB25D8" w:rsidRDefault="00AB25D8" w:rsidP="00AB25D8">
      <w:pPr>
        <w:numPr>
          <w:ilvl w:val="0"/>
          <w:numId w:val="5"/>
        </w:numPr>
        <w:shd w:val="clear" w:color="auto" w:fill="FFFFFF"/>
        <w:spacing w:after="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При двойном касании мяча одним и тем же игроком.</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К основным элементам в волейболе относятся: подача, прием, пас (передача), нападающий удар, блок.</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Мы уже рассмотрели на прошлых уроках технику подачи, передачи мяча, виды и технику нападающих ударов.</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В этом уроке мы поговорим о защитных действиях в волейболе и технике индивидуального блокирования.</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Защитные действия в волейболе называют блокированием. Это один из самых сложных элементов в волейболе.</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Если блокирование выполняется одним игроком, оно называется индивидуальным, если двумя или тремя игроками – групповым или коллективным.</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lastRenderedPageBreak/>
        <w:t>Рассмотрим подробнее технику индивидуального блокирования.</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color w:val="1D1D1B"/>
          <w:sz w:val="30"/>
          <w:szCs w:val="30"/>
          <w:lang w:eastAsia="ru-RU"/>
        </w:rPr>
        <w:t>Игрок ставит ноги на ширину плеч и немного сгибает их в коленях. Руки полусогнуты, локти опущены вниз, кисти расположены параллельно сетке. Игрок должен переместиться в сторону нападающего удара и принять положение для блокирования. После чего он активно выпрыгивает вверх, разгибая ноги, выпрямляя туловище и делая резкое маховое движение рук. Игрок поднимает руки вверх над сеткой и блокирует мяч так, чтобы он не мог пролететь после нападающего удара соперника. После выполнения блокирующего удара очень важно опустить руки так, чтобы не задеть сетку, так как при касании сетки игроком команда соперника получает одно очко.</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i/>
          <w:iCs/>
          <w:color w:val="1D1D1B"/>
          <w:sz w:val="30"/>
          <w:szCs w:val="30"/>
          <w:lang w:eastAsia="ru-RU"/>
        </w:rPr>
        <w:t>ПРИМЕРЫ И РАЗБОР РЕШЕНИЯ ЗАДАНИЙ ТРЕНИРОВОЧНОГО МОДУЛЯ</w:t>
      </w:r>
    </w:p>
    <w:p w:rsidR="00AB25D8" w:rsidRPr="00AB25D8" w:rsidRDefault="00AB25D8" w:rsidP="00AB25D8">
      <w:pPr>
        <w:numPr>
          <w:ilvl w:val="0"/>
          <w:numId w:val="6"/>
        </w:numPr>
        <w:shd w:val="clear" w:color="auto" w:fill="FFFFFF"/>
        <w:spacing w:after="0" w:line="240" w:lineRule="auto"/>
        <w:rPr>
          <w:rFonts w:ascii="Arial" w:eastAsia="Times New Roman" w:hAnsi="Arial" w:cs="Arial"/>
          <w:color w:val="1D1D1B"/>
          <w:sz w:val="30"/>
          <w:szCs w:val="30"/>
          <w:lang w:eastAsia="ru-RU"/>
        </w:rPr>
      </w:pPr>
      <w:proofErr w:type="spellStart"/>
      <w:r w:rsidRPr="00AB25D8">
        <w:rPr>
          <w:rFonts w:ascii="Arial" w:eastAsia="Times New Roman" w:hAnsi="Arial" w:cs="Arial"/>
          <w:b/>
          <w:bCs/>
          <w:color w:val="1D1D1B"/>
          <w:sz w:val="30"/>
          <w:szCs w:val="30"/>
          <w:lang w:eastAsia="ru-RU"/>
        </w:rPr>
        <w:t>Филворд</w:t>
      </w:r>
      <w:proofErr w:type="spellEnd"/>
      <w:r w:rsidRPr="00AB25D8">
        <w:rPr>
          <w:rFonts w:ascii="Arial" w:eastAsia="Times New Roman" w:hAnsi="Arial" w:cs="Arial"/>
          <w:b/>
          <w:bCs/>
          <w:color w:val="1D1D1B"/>
          <w:sz w:val="30"/>
          <w:szCs w:val="30"/>
          <w:lang w:eastAsia="ru-RU"/>
        </w:rPr>
        <w:t xml:space="preserve"> – английский кроссворд.</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 xml:space="preserve">Найдите в </w:t>
      </w:r>
      <w:proofErr w:type="spellStart"/>
      <w:r w:rsidRPr="00AB25D8">
        <w:rPr>
          <w:rFonts w:ascii="Arial" w:eastAsia="Times New Roman" w:hAnsi="Arial" w:cs="Arial"/>
          <w:b/>
          <w:bCs/>
          <w:color w:val="1D1D1B"/>
          <w:sz w:val="30"/>
          <w:szCs w:val="30"/>
          <w:lang w:eastAsia="ru-RU"/>
        </w:rPr>
        <w:t>филворде</w:t>
      </w:r>
      <w:proofErr w:type="spellEnd"/>
      <w:r w:rsidRPr="00AB25D8">
        <w:rPr>
          <w:rFonts w:ascii="Arial" w:eastAsia="Times New Roman" w:hAnsi="Arial" w:cs="Arial"/>
          <w:b/>
          <w:bCs/>
          <w:color w:val="1D1D1B"/>
          <w:sz w:val="30"/>
          <w:szCs w:val="30"/>
          <w:lang w:eastAsia="ru-RU"/>
        </w:rPr>
        <w:t xml:space="preserve"> слова, относящиеся к уроку</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noProof/>
          <w:color w:val="1D1D1B"/>
          <w:sz w:val="30"/>
          <w:szCs w:val="30"/>
          <w:lang w:eastAsia="ru-RU"/>
        </w:rPr>
        <w:drawing>
          <wp:inline distT="0" distB="0" distL="0" distR="0" wp14:anchorId="2F387C6F" wp14:editId="250A8684">
            <wp:extent cx="1428750" cy="1123950"/>
            <wp:effectExtent l="0" t="0" r="0" b="0"/>
            <wp:docPr id="2" name="Рисунок 2" descr="https://resh.edu.ru/uploads/lesson_extract/3764/20190204104816/OEBPS/objects/c_ptls_11_10_1/1ba21e62-936f-4a82-8285-ef0b939d8d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esh.edu.ru/uploads/lesson_extract/3764/20190204104816/OEBPS/objects/c_ptls_11_10_1/1ba21e62-936f-4a82-8285-ef0b939d8dcc.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123950"/>
                    </a:xfrm>
                    <a:prstGeom prst="rect">
                      <a:avLst/>
                    </a:prstGeom>
                    <a:noFill/>
                    <a:ln>
                      <a:noFill/>
                    </a:ln>
                  </pic:spPr>
                </pic:pic>
              </a:graphicData>
            </a:graphic>
          </wp:inline>
        </w:drawing>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Решение.</w:t>
      </w:r>
    </w:p>
    <w:p w:rsidR="00AB25D8" w:rsidRPr="00AB25D8" w:rsidRDefault="00AB25D8" w:rsidP="00AB25D8">
      <w:pPr>
        <w:numPr>
          <w:ilvl w:val="0"/>
          <w:numId w:val="7"/>
        </w:numPr>
        <w:shd w:val="clear" w:color="auto" w:fill="FFFFFF"/>
        <w:spacing w:after="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Мозаика</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Соберите мозаику.</w:t>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noProof/>
          <w:color w:val="1D1D1B"/>
          <w:sz w:val="30"/>
          <w:szCs w:val="30"/>
          <w:lang w:eastAsia="ru-RU"/>
        </w:rPr>
        <w:lastRenderedPageBreak/>
        <w:drawing>
          <wp:inline distT="0" distB="0" distL="0" distR="0" wp14:anchorId="7A85F0F2" wp14:editId="7F79728A">
            <wp:extent cx="9525000" cy="7620000"/>
            <wp:effectExtent l="0" t="0" r="0" b="0"/>
            <wp:docPr id="3" name="Рисунок 3" descr="https://resh.edu.ru/uploads/lesson_extract/3764/20190204104816/OEBPS/objects/c_ptls_11_10_1/7ad83eba-c80e-41c8-92e0-ef2bf4b645d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resh.edu.ru/uploads/lesson_extract/3764/20190204104816/OEBPS/objects/c_ptls_11_10_1/7ad83eba-c80e-41c8-92e0-ef2bf4b645d4.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000" cy="7620000"/>
                    </a:xfrm>
                    <a:prstGeom prst="rect">
                      <a:avLst/>
                    </a:prstGeom>
                    <a:noFill/>
                    <a:ln>
                      <a:noFill/>
                    </a:ln>
                  </pic:spPr>
                </pic:pic>
              </a:graphicData>
            </a:graphic>
          </wp:inline>
        </w:drawing>
      </w:r>
    </w:p>
    <w:p w:rsidR="00AB25D8" w:rsidRPr="00AB25D8" w:rsidRDefault="00AB25D8" w:rsidP="00AB25D8">
      <w:pPr>
        <w:shd w:val="clear" w:color="auto" w:fill="FFFFFF"/>
        <w:spacing w:before="100" w:beforeAutospacing="1" w:after="300" w:line="240" w:lineRule="auto"/>
        <w:rPr>
          <w:rFonts w:ascii="Arial" w:eastAsia="Times New Roman" w:hAnsi="Arial" w:cs="Arial"/>
          <w:color w:val="1D1D1B"/>
          <w:sz w:val="30"/>
          <w:szCs w:val="30"/>
          <w:lang w:eastAsia="ru-RU"/>
        </w:rPr>
      </w:pPr>
      <w:r w:rsidRPr="00AB25D8">
        <w:rPr>
          <w:rFonts w:ascii="Arial" w:eastAsia="Times New Roman" w:hAnsi="Arial" w:cs="Arial"/>
          <w:b/>
          <w:bCs/>
          <w:color w:val="1D1D1B"/>
          <w:sz w:val="30"/>
          <w:szCs w:val="30"/>
          <w:lang w:eastAsia="ru-RU"/>
        </w:rPr>
        <w:t>Решение.</w:t>
      </w:r>
    </w:p>
    <w:p w:rsidR="00A14833" w:rsidRDefault="00A14833"/>
    <w:sectPr w:rsidR="00A148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43494"/>
    <w:multiLevelType w:val="hybridMultilevel"/>
    <w:tmpl w:val="98766AC6"/>
    <w:lvl w:ilvl="0" w:tplc="8E9803F0">
      <w:start w:val="1"/>
      <w:numFmt w:val="decimal"/>
      <w:lvlText w:val="%1."/>
      <w:lvlJc w:val="left"/>
      <w:pPr>
        <w:ind w:left="36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2F13514"/>
    <w:multiLevelType w:val="multilevel"/>
    <w:tmpl w:val="181E7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AC86E16"/>
    <w:multiLevelType w:val="hybridMultilevel"/>
    <w:tmpl w:val="E56C0F62"/>
    <w:lvl w:ilvl="0" w:tplc="B4EE9F4E">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FC95D06"/>
    <w:multiLevelType w:val="multilevel"/>
    <w:tmpl w:val="F3E4FE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33F911F7"/>
    <w:multiLevelType w:val="multilevel"/>
    <w:tmpl w:val="CB46C9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3D7B5038"/>
    <w:multiLevelType w:val="multilevel"/>
    <w:tmpl w:val="51F22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23D6935"/>
    <w:multiLevelType w:val="multilevel"/>
    <w:tmpl w:val="E96A1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CA8149A"/>
    <w:multiLevelType w:val="multilevel"/>
    <w:tmpl w:val="340AE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9B05756"/>
    <w:multiLevelType w:val="multilevel"/>
    <w:tmpl w:val="91167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A52781B"/>
    <w:multiLevelType w:val="multilevel"/>
    <w:tmpl w:val="F238D5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ADD5038"/>
    <w:multiLevelType w:val="multilevel"/>
    <w:tmpl w:val="75CEE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5"/>
  </w:num>
  <w:num w:numId="4">
    <w:abstractNumId w:val="10"/>
  </w:num>
  <w:num w:numId="5">
    <w:abstractNumId w:val="7"/>
  </w:num>
  <w:num w:numId="6">
    <w:abstractNumId w:val="9"/>
  </w:num>
  <w:num w:numId="7">
    <w:abstractNumId w:val="8"/>
  </w:num>
  <w:num w:numId="8">
    <w:abstractNumId w:val="0"/>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F93"/>
    <w:rsid w:val="00392CD2"/>
    <w:rsid w:val="00464A8F"/>
    <w:rsid w:val="005E0F93"/>
    <w:rsid w:val="00A14833"/>
    <w:rsid w:val="00AB25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25D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25D8"/>
    <w:rPr>
      <w:rFonts w:ascii="Tahoma" w:hAnsi="Tahoma" w:cs="Tahoma"/>
      <w:sz w:val="16"/>
      <w:szCs w:val="16"/>
    </w:rPr>
  </w:style>
  <w:style w:type="paragraph" w:styleId="a5">
    <w:name w:val="List Paragraph"/>
    <w:basedOn w:val="a"/>
    <w:uiPriority w:val="34"/>
    <w:qFormat/>
    <w:rsid w:val="00AB25D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25D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25D8"/>
    <w:rPr>
      <w:rFonts w:ascii="Tahoma" w:hAnsi="Tahoma" w:cs="Tahoma"/>
      <w:sz w:val="16"/>
      <w:szCs w:val="16"/>
    </w:rPr>
  </w:style>
  <w:style w:type="paragraph" w:styleId="a5">
    <w:name w:val="List Paragraph"/>
    <w:basedOn w:val="a"/>
    <w:uiPriority w:val="34"/>
    <w:qFormat/>
    <w:rsid w:val="00AB25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564734">
      <w:bodyDiv w:val="1"/>
      <w:marLeft w:val="0"/>
      <w:marRight w:val="0"/>
      <w:marTop w:val="0"/>
      <w:marBottom w:val="0"/>
      <w:divBdr>
        <w:top w:val="none" w:sz="0" w:space="0" w:color="auto"/>
        <w:left w:val="none" w:sz="0" w:space="0" w:color="auto"/>
        <w:bottom w:val="none" w:sz="0" w:space="0" w:color="auto"/>
        <w:right w:val="none" w:sz="0" w:space="0" w:color="auto"/>
      </w:divBdr>
    </w:div>
    <w:div w:id="1285426284">
      <w:bodyDiv w:val="1"/>
      <w:marLeft w:val="0"/>
      <w:marRight w:val="0"/>
      <w:marTop w:val="0"/>
      <w:marBottom w:val="0"/>
      <w:divBdr>
        <w:top w:val="none" w:sz="0" w:space="0" w:color="auto"/>
        <w:left w:val="none" w:sz="0" w:space="0" w:color="auto"/>
        <w:bottom w:val="none" w:sz="0" w:space="0" w:color="auto"/>
        <w:right w:val="none" w:sz="0" w:space="0" w:color="auto"/>
      </w:divBdr>
      <w:divsChild>
        <w:div w:id="1424688817">
          <w:marLeft w:val="0"/>
          <w:marRight w:val="0"/>
          <w:marTop w:val="0"/>
          <w:marBottom w:val="0"/>
          <w:divBdr>
            <w:top w:val="none" w:sz="0" w:space="0" w:color="auto"/>
            <w:left w:val="none" w:sz="0" w:space="0" w:color="auto"/>
            <w:bottom w:val="none" w:sz="0" w:space="0" w:color="auto"/>
            <w:right w:val="none" w:sz="0" w:space="0" w:color="auto"/>
          </w:divBdr>
          <w:divsChild>
            <w:div w:id="659045626">
              <w:marLeft w:val="0"/>
              <w:marRight w:val="0"/>
              <w:marTop w:val="0"/>
              <w:marBottom w:val="0"/>
              <w:divBdr>
                <w:top w:val="none" w:sz="0" w:space="0" w:color="auto"/>
                <w:left w:val="none" w:sz="0" w:space="0" w:color="auto"/>
                <w:bottom w:val="none" w:sz="0" w:space="0" w:color="auto"/>
                <w:right w:val="none" w:sz="0" w:space="0" w:color="auto"/>
              </w:divBdr>
              <w:divsChild>
                <w:div w:id="782381864">
                  <w:marLeft w:val="0"/>
                  <w:marRight w:val="0"/>
                  <w:marTop w:val="0"/>
                  <w:marBottom w:val="0"/>
                  <w:divBdr>
                    <w:top w:val="none" w:sz="0" w:space="0" w:color="auto"/>
                    <w:left w:val="none" w:sz="0" w:space="0" w:color="auto"/>
                    <w:bottom w:val="none" w:sz="0" w:space="0" w:color="auto"/>
                    <w:right w:val="none" w:sz="0" w:space="0" w:color="auto"/>
                  </w:divBdr>
                  <w:divsChild>
                    <w:div w:id="1317955545">
                      <w:marLeft w:val="0"/>
                      <w:marRight w:val="0"/>
                      <w:marTop w:val="0"/>
                      <w:marBottom w:val="0"/>
                      <w:divBdr>
                        <w:top w:val="none" w:sz="0" w:space="0" w:color="auto"/>
                        <w:left w:val="none" w:sz="0" w:space="0" w:color="auto"/>
                        <w:bottom w:val="none" w:sz="0" w:space="0" w:color="auto"/>
                        <w:right w:val="none" w:sz="0" w:space="0" w:color="auto"/>
                      </w:divBdr>
                    </w:div>
                    <w:div w:id="54082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055430">
          <w:marLeft w:val="0"/>
          <w:marRight w:val="0"/>
          <w:marTop w:val="495"/>
          <w:marBottom w:val="0"/>
          <w:divBdr>
            <w:top w:val="none" w:sz="0" w:space="0" w:color="auto"/>
            <w:left w:val="none" w:sz="0" w:space="0" w:color="auto"/>
            <w:bottom w:val="none" w:sz="0" w:space="0" w:color="auto"/>
            <w:right w:val="none" w:sz="0" w:space="0" w:color="auto"/>
          </w:divBdr>
          <w:divsChild>
            <w:div w:id="959609040">
              <w:marLeft w:val="0"/>
              <w:marRight w:val="0"/>
              <w:marTop w:val="255"/>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window.edu.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836</Words>
  <Characters>4766</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Магсум</dc:creator>
  <cp:keywords/>
  <dc:description/>
  <cp:lastModifiedBy>Магсум</cp:lastModifiedBy>
  <cp:revision>3</cp:revision>
  <dcterms:created xsi:type="dcterms:W3CDTF">2020-05-18T17:17:00Z</dcterms:created>
  <dcterms:modified xsi:type="dcterms:W3CDTF">2020-05-18T17:39:00Z</dcterms:modified>
</cp:coreProperties>
</file>