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4D98" w:rsidRDefault="00FA4D98" w:rsidP="00871197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</w:p>
    <w:p w:rsidR="00FA4D98" w:rsidRDefault="00FA4D98" w:rsidP="00871197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</w:pPr>
    </w:p>
    <w:p w:rsidR="00FA4D98" w:rsidRDefault="00FA4D98" w:rsidP="00FA4D98">
      <w:pPr>
        <w:shd w:val="clear" w:color="auto" w:fill="FFFFFF"/>
        <w:spacing w:after="0" w:line="312" w:lineRule="atLeast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  <w:t>К</w:t>
      </w:r>
      <w:r w:rsidR="00A105C5"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  <w:t>онспект занятия Ю. инженер на 30</w:t>
      </w:r>
      <w:r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  <w:t>.04.20г.</w:t>
      </w:r>
    </w:p>
    <w:p w:rsidR="00FA4D98" w:rsidRDefault="00FA4D98" w:rsidP="00871197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</w:pPr>
    </w:p>
    <w:p w:rsidR="00871197" w:rsidRPr="00871197" w:rsidRDefault="00871197" w:rsidP="00871197">
      <w:pPr>
        <w:shd w:val="clear" w:color="auto" w:fill="FFFFFF"/>
        <w:spacing w:after="0" w:line="312" w:lineRule="atLeast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</w:pPr>
      <w:r w:rsidRPr="00871197"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ru-RU"/>
        </w:rPr>
        <w:t>Болтовое соединение</w:t>
      </w:r>
    </w:p>
    <w:p w:rsidR="00871197" w:rsidRDefault="00871197" w:rsidP="00871197">
      <w:pPr>
        <w:spacing w:after="0" w:line="240" w:lineRule="auto"/>
        <w:textAlignment w:val="baseline"/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</w:pPr>
      <w:r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  <w:t xml:space="preserve"> Графическая работа. </w:t>
      </w:r>
    </w:p>
    <w:p w:rsidR="00871197" w:rsidRPr="00871197" w:rsidRDefault="00871197" w:rsidP="00871197">
      <w:p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71197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Болтовое соединение – соединение деталей с помощью болта, гайки, шайбы (см. рис.56.1).</w:t>
      </w:r>
    </w:p>
    <w:p w:rsidR="00871197" w:rsidRPr="00871197" w:rsidRDefault="00871197" w:rsidP="00871197">
      <w:p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71197">
        <w:rPr>
          <w:rFonts w:ascii="Georgia" w:eastAsia="Times New Roman" w:hAnsi="Georgia" w:cs="Times New Roman"/>
          <w:noProof/>
          <w:color w:val="743399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 wp14:anchorId="33AA02BF" wp14:editId="1C383267">
            <wp:extent cx="2857500" cy="2181225"/>
            <wp:effectExtent l="0" t="0" r="0" b="9525"/>
            <wp:docPr id="1" name="Рисунок 1" descr="1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1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1197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 </w:t>
      </w:r>
      <w:r w:rsidRPr="00871197">
        <w:rPr>
          <w:rFonts w:ascii="Georgia" w:eastAsia="Times New Roman" w:hAnsi="Georgia" w:cs="Times New Roman"/>
          <w:noProof/>
          <w:color w:val="743399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 wp14:anchorId="32F26B2A" wp14:editId="19060A9E">
            <wp:extent cx="2857500" cy="2095500"/>
            <wp:effectExtent l="0" t="0" r="0" b="0"/>
            <wp:docPr id="2" name="Рисунок 2" descr="2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2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1197" w:rsidRPr="00871197" w:rsidRDefault="00871197" w:rsidP="00871197">
      <w:p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71197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Рис. 56.1                                                             Рис. 56.2</w:t>
      </w:r>
      <w:r w:rsidRPr="00871197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 xml:space="preserve">Рассматриваем болтовое соединение (см. рис. 56.2). Какие детали есть в этом соединении. </w:t>
      </w:r>
      <w:r w:rsidRPr="00871197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  <w:r w:rsidRPr="00871197">
        <w:rPr>
          <w:rFonts w:ascii="Georgia" w:eastAsia="Times New Roman" w:hAnsi="Georgia" w:cs="Times New Roman"/>
          <w:color w:val="FF0000"/>
          <w:sz w:val="24"/>
          <w:szCs w:val="24"/>
          <w:lang w:eastAsia="ru-RU"/>
        </w:rPr>
        <w:t>Задание для учащихся</w:t>
      </w:r>
      <w:r w:rsidRPr="00871197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: расставить надписи рядом с деталями (см. рис. 56.3).</w:t>
      </w:r>
    </w:p>
    <w:p w:rsidR="00871197" w:rsidRPr="00871197" w:rsidRDefault="00871197" w:rsidP="00871197">
      <w:p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71197">
        <w:rPr>
          <w:rFonts w:ascii="Georgia" w:eastAsia="Times New Roman" w:hAnsi="Georgia" w:cs="Times New Roman"/>
          <w:noProof/>
          <w:color w:val="743399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 wp14:anchorId="17D21981" wp14:editId="722935FD">
            <wp:extent cx="2857500" cy="2143125"/>
            <wp:effectExtent l="0" t="0" r="0" b="9525"/>
            <wp:docPr id="3" name="Рисунок 3" descr="3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3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1197">
        <w:rPr>
          <w:rFonts w:ascii="Georgia" w:eastAsia="Times New Roman" w:hAnsi="Georgia" w:cs="Times New Roman"/>
          <w:noProof/>
          <w:color w:val="743399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 wp14:anchorId="320919BB" wp14:editId="222CE74A">
            <wp:extent cx="2857500" cy="2124075"/>
            <wp:effectExtent l="0" t="0" r="0" b="9525"/>
            <wp:docPr id="4" name="Рисунок 4" descr="4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4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1197" w:rsidRPr="00871197" w:rsidRDefault="00871197" w:rsidP="00871197">
      <w:p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71197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Рис. 56.3                                                                     Рис. 56.4</w:t>
      </w:r>
      <w:r w:rsidRPr="00871197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  <w:r w:rsidRPr="00871197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  <w:r w:rsidRPr="00871197">
        <w:rPr>
          <w:rFonts w:ascii="Georgia" w:eastAsia="Times New Roman" w:hAnsi="Georgia" w:cs="Times New Roman"/>
          <w:color w:val="FF0000"/>
          <w:sz w:val="24"/>
          <w:szCs w:val="24"/>
          <w:lang w:eastAsia="ru-RU"/>
        </w:rPr>
        <w:t>Рассматриваем детали болтового соединения</w:t>
      </w:r>
      <w:r w:rsidRPr="00871197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 (см. рис. 56.5). Мы будем вычерчивать болтовое соединение по относительным размерам. Их определяют в зависимости от наружного диаметра резьбы по соотношениям (учебник стр.169, рис.217). </w:t>
      </w:r>
      <w:r w:rsidRPr="00871197">
        <w:rPr>
          <w:rFonts w:ascii="Georgia" w:eastAsia="Times New Roman" w:hAnsi="Georgia" w:cs="Times New Roman"/>
          <w:color w:val="FF0000"/>
          <w:sz w:val="24"/>
          <w:szCs w:val="24"/>
          <w:lang w:eastAsia="ru-RU"/>
        </w:rPr>
        <w:t xml:space="preserve">Расставляем размеры болта, гайки и шайбы </w:t>
      </w:r>
      <w:r w:rsidRPr="00871197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(см. рис. 56.6).</w:t>
      </w:r>
    </w:p>
    <w:p w:rsidR="00871197" w:rsidRPr="00871197" w:rsidRDefault="00871197" w:rsidP="00871197">
      <w:p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71197">
        <w:rPr>
          <w:rFonts w:ascii="Georgia" w:eastAsia="Times New Roman" w:hAnsi="Georgia" w:cs="Times New Roman"/>
          <w:noProof/>
          <w:color w:val="743399"/>
          <w:sz w:val="24"/>
          <w:szCs w:val="24"/>
          <w:bdr w:val="none" w:sz="0" w:space="0" w:color="auto" w:frame="1"/>
          <w:lang w:eastAsia="ru-RU"/>
        </w:rPr>
        <w:lastRenderedPageBreak/>
        <w:drawing>
          <wp:inline distT="0" distB="0" distL="0" distR="0" wp14:anchorId="2FB1B8E2" wp14:editId="500E7604">
            <wp:extent cx="2857500" cy="2124075"/>
            <wp:effectExtent l="0" t="0" r="0" b="9525"/>
            <wp:docPr id="5" name="Рисунок 5" descr="5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5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1197">
        <w:rPr>
          <w:rFonts w:ascii="Georgia" w:eastAsia="Times New Roman" w:hAnsi="Georgia" w:cs="Times New Roman"/>
          <w:noProof/>
          <w:color w:val="743399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 wp14:anchorId="55D24EF8" wp14:editId="002C5FEE">
            <wp:extent cx="2857500" cy="2114550"/>
            <wp:effectExtent l="0" t="0" r="0" b="0"/>
            <wp:docPr id="6" name="Рисунок 6" descr="14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14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1197" w:rsidRPr="00871197" w:rsidRDefault="00871197" w:rsidP="00871197">
      <w:pPr>
        <w:spacing w:after="36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71197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Рис. 56.5                                                                        Рис. 56.6</w:t>
      </w:r>
      <w:r w:rsidRPr="00871197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  <w:r w:rsidRPr="00871197">
        <w:rPr>
          <w:rFonts w:ascii="Georgia" w:eastAsia="Times New Roman" w:hAnsi="Georgia" w:cs="Times New Roman"/>
          <w:color w:val="FF0000"/>
          <w:sz w:val="24"/>
          <w:szCs w:val="24"/>
          <w:lang w:eastAsia="ru-RU"/>
        </w:rPr>
        <w:t>Готовый чертеж болтового соединения из учебника</w:t>
      </w:r>
      <w:r w:rsidRPr="00871197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. Обращаем внимание, что соединяемые детали заштрихованы в разные стороны. Болты, гайки, шайбы в сборочном соединении показывают </w:t>
      </w:r>
      <w:proofErr w:type="spellStart"/>
      <w:r w:rsidRPr="00871197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нерассеченными</w:t>
      </w:r>
      <w:proofErr w:type="spellEnd"/>
      <w:r w:rsidRPr="00871197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, если секущая плоскость направлена вдоль их оси (см. рис. 56.7).</w:t>
      </w:r>
    </w:p>
    <w:p w:rsidR="00871197" w:rsidRPr="00871197" w:rsidRDefault="00871197" w:rsidP="00871197">
      <w:p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71197">
        <w:rPr>
          <w:rFonts w:ascii="Georgia" w:eastAsia="Times New Roman" w:hAnsi="Georgia" w:cs="Times New Roman"/>
          <w:noProof/>
          <w:color w:val="743399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 wp14:anchorId="4168ED26" wp14:editId="715EB3C7">
            <wp:extent cx="2857500" cy="2371725"/>
            <wp:effectExtent l="0" t="0" r="0" b="9525"/>
            <wp:docPr id="7" name="Рисунок 7" descr="6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6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1197">
        <w:rPr>
          <w:rFonts w:ascii="Georgia" w:eastAsia="Times New Roman" w:hAnsi="Georgia" w:cs="Times New Roman"/>
          <w:noProof/>
          <w:color w:val="743399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 wp14:anchorId="5923D3E0" wp14:editId="4E841882">
            <wp:extent cx="2857500" cy="1543050"/>
            <wp:effectExtent l="0" t="0" r="0" b="0"/>
            <wp:docPr id="8" name="Рисунок 8" descr="7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7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1197" w:rsidRDefault="00871197" w:rsidP="00871197">
      <w:pPr>
        <w:spacing w:after="0" w:line="240" w:lineRule="auto"/>
        <w:textAlignment w:val="baseline"/>
        <w:rPr>
          <w:rFonts w:ascii="Georgia" w:eastAsia="Times New Roman" w:hAnsi="Georgia" w:cs="Times New Roman"/>
          <w:b/>
          <w:bCs/>
          <w:color w:val="333333"/>
          <w:sz w:val="24"/>
          <w:szCs w:val="24"/>
          <w:bdr w:val="none" w:sz="0" w:space="0" w:color="auto" w:frame="1"/>
          <w:lang w:eastAsia="ru-RU"/>
        </w:rPr>
      </w:pPr>
      <w:r w:rsidRPr="00871197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Рис. 56.7                                                                                   Рис. 56.8</w:t>
      </w:r>
      <w:r w:rsidRPr="00871197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  <w:t>В спецификации указываем наименование деталей (см. рис. 56.8), позицию, количество, материал. Для болта, гайки, шайбы мы указываем тип резьбы: М20.</w:t>
      </w:r>
      <w:r w:rsidRPr="00871197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</w:p>
    <w:p w:rsidR="00871197" w:rsidRPr="00871197" w:rsidRDefault="00871197" w:rsidP="00871197">
      <w:p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71197">
        <w:rPr>
          <w:rFonts w:ascii="Georgia" w:eastAsia="Times New Roman" w:hAnsi="Georgia" w:cs="Times New Roman"/>
          <w:color w:val="FF0000"/>
          <w:sz w:val="24"/>
          <w:szCs w:val="24"/>
          <w:lang w:eastAsia="ru-RU"/>
        </w:rPr>
        <w:t xml:space="preserve">Построение сборочного чертежа болтового соединения. Сначала чертим болт по размерам </w:t>
      </w:r>
      <w:r w:rsidRPr="00871197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(см. рис. 56.9). </w:t>
      </w:r>
      <w:r w:rsidRPr="00871197">
        <w:rPr>
          <w:rFonts w:ascii="Georgia" w:eastAsia="Times New Roman" w:hAnsi="Georgia" w:cs="Times New Roman"/>
          <w:color w:val="FF0000"/>
          <w:sz w:val="24"/>
          <w:szCs w:val="24"/>
          <w:lang w:eastAsia="ru-RU"/>
        </w:rPr>
        <w:t xml:space="preserve">Затем вычерчиваем детали: основание и крышку </w:t>
      </w:r>
      <w:r w:rsidRPr="00871197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(см. рис. 56.10).</w:t>
      </w:r>
    </w:p>
    <w:p w:rsidR="00871197" w:rsidRPr="00871197" w:rsidRDefault="00871197" w:rsidP="00871197">
      <w:p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71197">
        <w:rPr>
          <w:rFonts w:ascii="Georgia" w:eastAsia="Times New Roman" w:hAnsi="Georgia" w:cs="Times New Roman"/>
          <w:noProof/>
          <w:color w:val="743399"/>
          <w:sz w:val="24"/>
          <w:szCs w:val="24"/>
          <w:bdr w:val="none" w:sz="0" w:space="0" w:color="auto" w:frame="1"/>
          <w:lang w:eastAsia="ru-RU"/>
        </w:rPr>
        <w:lastRenderedPageBreak/>
        <w:drawing>
          <wp:inline distT="0" distB="0" distL="0" distR="0" wp14:anchorId="3CAD0ECA" wp14:editId="561D33DF">
            <wp:extent cx="1428750" cy="2857500"/>
            <wp:effectExtent l="0" t="0" r="0" b="0"/>
            <wp:docPr id="9" name="Рисунок 9" descr="8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8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1197">
        <w:rPr>
          <w:rFonts w:ascii="Georgia" w:eastAsia="Times New Roman" w:hAnsi="Georgia" w:cs="Times New Roman"/>
          <w:noProof/>
          <w:color w:val="743399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 wp14:anchorId="395BDFB5" wp14:editId="14A1F999">
            <wp:extent cx="2857500" cy="2838450"/>
            <wp:effectExtent l="0" t="0" r="0" b="0"/>
            <wp:docPr id="10" name="Рисунок 10" descr="9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9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1197" w:rsidRPr="00871197" w:rsidRDefault="00871197" w:rsidP="00871197">
      <w:p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71197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Рис. 56.9                                                           Рис. 56.10</w:t>
      </w:r>
      <w:r w:rsidRPr="00871197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  <w:r w:rsidRPr="00871197">
        <w:rPr>
          <w:rFonts w:ascii="Georgia" w:eastAsia="Times New Roman" w:hAnsi="Georgia" w:cs="Times New Roman"/>
          <w:color w:val="FF0000"/>
          <w:sz w:val="24"/>
          <w:szCs w:val="24"/>
          <w:lang w:eastAsia="ru-RU"/>
        </w:rPr>
        <w:t xml:space="preserve">Этапы построения сборочного чертежа болтового соединения: вычерчиваем шайбу </w:t>
      </w:r>
      <w:r w:rsidRPr="00871197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 xml:space="preserve">(см. рис.56.11) </w:t>
      </w:r>
      <w:r w:rsidRPr="00871197">
        <w:rPr>
          <w:rFonts w:ascii="Georgia" w:eastAsia="Times New Roman" w:hAnsi="Georgia" w:cs="Times New Roman"/>
          <w:color w:val="FF0000"/>
          <w:sz w:val="24"/>
          <w:szCs w:val="24"/>
          <w:lang w:eastAsia="ru-RU"/>
        </w:rPr>
        <w:t xml:space="preserve">и гайку. Наносим позиции на чертеж. </w:t>
      </w:r>
      <w:r w:rsidRPr="00871197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(см. рис. 56.12).</w:t>
      </w:r>
    </w:p>
    <w:p w:rsidR="00871197" w:rsidRPr="00871197" w:rsidRDefault="00871197" w:rsidP="00871197">
      <w:p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71197">
        <w:rPr>
          <w:rFonts w:ascii="Georgia" w:eastAsia="Times New Roman" w:hAnsi="Georgia" w:cs="Times New Roman"/>
          <w:noProof/>
          <w:color w:val="743399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 wp14:anchorId="24F12A11" wp14:editId="52E78C97">
            <wp:extent cx="2724150" cy="2857500"/>
            <wp:effectExtent l="0" t="0" r="0" b="0"/>
            <wp:docPr id="11" name="Рисунок 11" descr="10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10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1197">
        <w:rPr>
          <w:rFonts w:ascii="Georgia" w:eastAsia="Times New Roman" w:hAnsi="Georgia" w:cs="Times New Roman"/>
          <w:noProof/>
          <w:color w:val="743399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 wp14:anchorId="18096276" wp14:editId="3B130808">
            <wp:extent cx="2857500" cy="2790825"/>
            <wp:effectExtent l="0" t="0" r="0" b="9525"/>
            <wp:docPr id="12" name="Рисунок 12" descr="11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11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1197" w:rsidRPr="00871197" w:rsidRDefault="00871197" w:rsidP="00871197">
      <w:pPr>
        <w:spacing w:after="36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71197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Рис. 56.11                                Рис. 56.12</w:t>
      </w:r>
    </w:p>
    <w:p w:rsidR="00871197" w:rsidRPr="00871197" w:rsidRDefault="00871197" w:rsidP="00871197">
      <w:p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71197">
        <w:rPr>
          <w:rFonts w:ascii="Georgia" w:eastAsia="Times New Roman" w:hAnsi="Georgia" w:cs="Times New Roman"/>
          <w:noProof/>
          <w:color w:val="743399"/>
          <w:sz w:val="24"/>
          <w:szCs w:val="24"/>
          <w:bdr w:val="none" w:sz="0" w:space="0" w:color="auto" w:frame="1"/>
          <w:lang w:eastAsia="ru-RU"/>
        </w:rPr>
        <w:lastRenderedPageBreak/>
        <w:drawing>
          <wp:inline distT="0" distB="0" distL="0" distR="0" wp14:anchorId="6427F977" wp14:editId="6C9A2CE9">
            <wp:extent cx="2857500" cy="2790825"/>
            <wp:effectExtent l="0" t="0" r="0" b="9525"/>
            <wp:docPr id="13" name="Рисунок 13" descr="12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12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1197" w:rsidRPr="00871197" w:rsidRDefault="00871197" w:rsidP="00871197">
      <w:pPr>
        <w:spacing w:after="0" w:line="240" w:lineRule="auto"/>
        <w:textAlignment w:val="baseline"/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</w:pPr>
      <w:r w:rsidRPr="00871197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t>Рис. 56.13</w:t>
      </w:r>
      <w:r w:rsidRPr="00871197">
        <w:rPr>
          <w:rFonts w:ascii="Georgia" w:eastAsia="Times New Roman" w:hAnsi="Georgia" w:cs="Times New Roman"/>
          <w:color w:val="333333"/>
          <w:sz w:val="24"/>
          <w:szCs w:val="24"/>
          <w:lang w:eastAsia="ru-RU"/>
        </w:rPr>
        <w:br/>
      </w:r>
    </w:p>
    <w:p w:rsidR="00924D5D" w:rsidRDefault="00871197">
      <w:r>
        <w:t>Домашнее задание: выполнить задания, выделенные красным цветом. Можно делать в течение 2 недель, но обязательно сдать!!!</w:t>
      </w:r>
    </w:p>
    <w:sectPr w:rsidR="00924D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D5D"/>
    <w:rsid w:val="00871197"/>
    <w:rsid w:val="00924D5D"/>
    <w:rsid w:val="00997704"/>
    <w:rsid w:val="00A105C5"/>
    <w:rsid w:val="00FA4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7CD0CC-B9D9-4B46-93EB-2378A2C42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11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11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850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56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erysold.files.wordpress.com/2014/02/351.jpg" TargetMode="External"/><Relationship Id="rId13" Type="http://schemas.openxmlformats.org/officeDocument/2006/relationships/image" Target="media/image5.jpeg"/><Relationship Id="rId18" Type="http://schemas.openxmlformats.org/officeDocument/2006/relationships/hyperlink" Target="https://verysold.files.wordpress.com/2014/02/737.jpg" TargetMode="External"/><Relationship Id="rId26" Type="http://schemas.openxmlformats.org/officeDocument/2006/relationships/hyperlink" Target="https://verysold.files.wordpress.com/2014/02/1131.jpg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9.jpeg"/><Relationship Id="rId7" Type="http://schemas.openxmlformats.org/officeDocument/2006/relationships/image" Target="media/image2.jpeg"/><Relationship Id="rId12" Type="http://schemas.openxmlformats.org/officeDocument/2006/relationships/hyperlink" Target="https://verysold.files.wordpress.com/2014/02/539.jpg" TargetMode="External"/><Relationship Id="rId17" Type="http://schemas.openxmlformats.org/officeDocument/2006/relationships/image" Target="media/image7.jpeg"/><Relationship Id="rId25" Type="http://schemas.openxmlformats.org/officeDocument/2006/relationships/image" Target="media/image11.jpeg"/><Relationship Id="rId2" Type="http://schemas.openxmlformats.org/officeDocument/2006/relationships/settings" Target="settings.xml"/><Relationship Id="rId16" Type="http://schemas.openxmlformats.org/officeDocument/2006/relationships/hyperlink" Target="https://verysold.files.wordpress.com/2014/02/637.jpg" TargetMode="External"/><Relationship Id="rId20" Type="http://schemas.openxmlformats.org/officeDocument/2006/relationships/hyperlink" Target="https://verysold.files.wordpress.com/2014/02/834.jpg" TargetMode="External"/><Relationship Id="rId29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hyperlink" Target="https://verysold.files.wordpress.com/2014/02/270.jpg" TargetMode="External"/><Relationship Id="rId11" Type="http://schemas.openxmlformats.org/officeDocument/2006/relationships/image" Target="media/image4.jpeg"/><Relationship Id="rId24" Type="http://schemas.openxmlformats.org/officeDocument/2006/relationships/hyperlink" Target="https://verysold.files.wordpress.com/2014/02/1031.jpg" TargetMode="External"/><Relationship Id="rId5" Type="http://schemas.openxmlformats.org/officeDocument/2006/relationships/image" Target="media/image1.jpeg"/><Relationship Id="rId15" Type="http://schemas.openxmlformats.org/officeDocument/2006/relationships/image" Target="media/image6.jpeg"/><Relationship Id="rId23" Type="http://schemas.openxmlformats.org/officeDocument/2006/relationships/image" Target="media/image10.jpeg"/><Relationship Id="rId28" Type="http://schemas.openxmlformats.org/officeDocument/2006/relationships/hyperlink" Target="https://verysold.files.wordpress.com/2014/02/1226.jpg" TargetMode="External"/><Relationship Id="rId10" Type="http://schemas.openxmlformats.org/officeDocument/2006/relationships/hyperlink" Target="https://verysold.files.wordpress.com/2014/02/444.jpg" TargetMode="External"/><Relationship Id="rId19" Type="http://schemas.openxmlformats.org/officeDocument/2006/relationships/image" Target="media/image8.jpeg"/><Relationship Id="rId31" Type="http://schemas.openxmlformats.org/officeDocument/2006/relationships/theme" Target="theme/theme1.xml"/><Relationship Id="rId4" Type="http://schemas.openxmlformats.org/officeDocument/2006/relationships/hyperlink" Target="https://verysold.files.wordpress.com/2014/02/1105.jpg" TargetMode="External"/><Relationship Id="rId9" Type="http://schemas.openxmlformats.org/officeDocument/2006/relationships/image" Target="media/image3.jpeg"/><Relationship Id="rId14" Type="http://schemas.openxmlformats.org/officeDocument/2006/relationships/hyperlink" Target="https://verysold.files.wordpress.com/2014/02/1417.jpg" TargetMode="External"/><Relationship Id="rId22" Type="http://schemas.openxmlformats.org/officeDocument/2006/relationships/hyperlink" Target="https://verysold.files.wordpress.com/2014/02/932.jpg" TargetMode="External"/><Relationship Id="rId27" Type="http://schemas.openxmlformats.org/officeDocument/2006/relationships/image" Target="media/image12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SLT</dc:creator>
  <cp:keywords/>
  <dc:description/>
  <cp:lastModifiedBy>Лариса Масгутовна</cp:lastModifiedBy>
  <cp:revision>2</cp:revision>
  <dcterms:created xsi:type="dcterms:W3CDTF">2020-04-13T12:30:00Z</dcterms:created>
  <dcterms:modified xsi:type="dcterms:W3CDTF">2020-04-13T12:30:00Z</dcterms:modified>
</cp:coreProperties>
</file>