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6796" w:rsidRPr="00FC6796" w:rsidRDefault="000E73A3" w:rsidP="000E73A3">
      <w:pPr>
        <w:ind w:hanging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026299" cy="9739424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диятов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9751" cy="9744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DE7E2D" w:rsidRDefault="00DE7E2D" w:rsidP="00D2228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FC6796" w:rsidRPr="00FC6796" w:rsidRDefault="00FC6796" w:rsidP="00D2228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C6796">
        <w:rPr>
          <w:rFonts w:ascii="Times New Roman" w:hAnsi="Times New Roman" w:cs="Times New Roman"/>
          <w:sz w:val="28"/>
          <w:szCs w:val="28"/>
        </w:rPr>
        <w:t>Дополнительная образовательная программа:</w:t>
      </w:r>
    </w:p>
    <w:p w:rsidR="00FC6796" w:rsidRPr="00FC6796" w:rsidRDefault="00FC6796" w:rsidP="00D2228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C6796">
        <w:rPr>
          <w:rFonts w:ascii="Times New Roman" w:hAnsi="Times New Roman" w:cs="Times New Roman"/>
          <w:sz w:val="28"/>
          <w:szCs w:val="28"/>
        </w:rPr>
        <w:t>-футбол,</w:t>
      </w:r>
      <w:r w:rsidR="00DE7E2D" w:rsidRPr="00FC6796">
        <w:rPr>
          <w:rFonts w:ascii="Times New Roman" w:hAnsi="Times New Roman" w:cs="Times New Roman"/>
          <w:sz w:val="28"/>
          <w:szCs w:val="28"/>
        </w:rPr>
        <w:t xml:space="preserve"> </w:t>
      </w:r>
      <w:r w:rsidRPr="00FC6796">
        <w:rPr>
          <w:rFonts w:ascii="Times New Roman" w:hAnsi="Times New Roman" w:cs="Times New Roman"/>
          <w:sz w:val="28"/>
          <w:szCs w:val="28"/>
        </w:rPr>
        <w:t>спортивно-оздоровит</w:t>
      </w:r>
      <w:r w:rsidR="00D22283">
        <w:rPr>
          <w:rFonts w:ascii="Times New Roman" w:hAnsi="Times New Roman" w:cs="Times New Roman"/>
          <w:sz w:val="28"/>
          <w:szCs w:val="28"/>
        </w:rPr>
        <w:t xml:space="preserve">ельная, физкультурно-спортивная </w:t>
      </w:r>
      <w:r w:rsidRPr="00FC6796">
        <w:rPr>
          <w:rFonts w:ascii="Times New Roman" w:hAnsi="Times New Roman" w:cs="Times New Roman"/>
          <w:sz w:val="28"/>
          <w:szCs w:val="28"/>
        </w:rPr>
        <w:t>направленность.</w:t>
      </w:r>
    </w:p>
    <w:p w:rsidR="00FC6796" w:rsidRPr="00FC6796" w:rsidRDefault="00FC6796" w:rsidP="00D2228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C6796">
        <w:rPr>
          <w:rFonts w:ascii="Times New Roman" w:hAnsi="Times New Roman" w:cs="Times New Roman"/>
          <w:sz w:val="28"/>
          <w:szCs w:val="28"/>
        </w:rPr>
        <w:t>-</w:t>
      </w:r>
      <w:r w:rsidRPr="00FC6796">
        <w:rPr>
          <w:rFonts w:ascii="Times New Roman" w:hAnsi="Times New Roman" w:cs="Times New Roman"/>
          <w:sz w:val="28"/>
          <w:szCs w:val="28"/>
        </w:rPr>
        <w:tab/>
        <w:t xml:space="preserve">Программа разработана на основании пособия для учителей и методистов / Г.А. </w:t>
      </w:r>
      <w:proofErr w:type="spellStart"/>
      <w:r w:rsidRPr="00FC6796">
        <w:rPr>
          <w:rFonts w:ascii="Times New Roman" w:hAnsi="Times New Roman" w:cs="Times New Roman"/>
          <w:sz w:val="28"/>
          <w:szCs w:val="28"/>
        </w:rPr>
        <w:t>Колодницкий</w:t>
      </w:r>
      <w:proofErr w:type="spellEnd"/>
      <w:r w:rsidRPr="00FC6796">
        <w:rPr>
          <w:rFonts w:ascii="Times New Roman" w:hAnsi="Times New Roman" w:cs="Times New Roman"/>
          <w:sz w:val="28"/>
          <w:szCs w:val="28"/>
        </w:rPr>
        <w:t xml:space="preserve">, B.C. Кузнецов, М.В. Маслов -.: Просвещение, 2011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C6796">
        <w:rPr>
          <w:rFonts w:ascii="Times New Roman" w:hAnsi="Times New Roman" w:cs="Times New Roman"/>
          <w:sz w:val="28"/>
          <w:szCs w:val="28"/>
        </w:rPr>
        <w:t xml:space="preserve"> 95 с: ил.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C6796">
        <w:rPr>
          <w:rFonts w:ascii="Times New Roman" w:hAnsi="Times New Roman" w:cs="Times New Roman"/>
          <w:sz w:val="28"/>
          <w:szCs w:val="28"/>
        </w:rPr>
        <w:t xml:space="preserve">(Работаем по новым стандартам).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C6796">
        <w:rPr>
          <w:rFonts w:ascii="Times New Roman" w:hAnsi="Times New Roman" w:cs="Times New Roman"/>
          <w:sz w:val="28"/>
          <w:szCs w:val="28"/>
        </w:rPr>
        <w:t xml:space="preserve"> ISBN 978-5-09-018772-5.</w:t>
      </w:r>
    </w:p>
    <w:p w:rsidR="00FC6796" w:rsidRPr="00FC6796" w:rsidRDefault="00FC6796" w:rsidP="00D2228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C6796">
        <w:rPr>
          <w:rFonts w:ascii="Times New Roman" w:hAnsi="Times New Roman" w:cs="Times New Roman"/>
          <w:sz w:val="28"/>
          <w:szCs w:val="28"/>
        </w:rPr>
        <w:t>-</w:t>
      </w:r>
      <w:r w:rsidRPr="00FC6796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FC6796">
        <w:rPr>
          <w:rFonts w:ascii="Times New Roman" w:hAnsi="Times New Roman" w:cs="Times New Roman"/>
          <w:sz w:val="28"/>
          <w:szCs w:val="28"/>
        </w:rPr>
        <w:t>Тюленьков</w:t>
      </w:r>
      <w:proofErr w:type="spellEnd"/>
      <w:r w:rsidRPr="00FC6796">
        <w:rPr>
          <w:rFonts w:ascii="Times New Roman" w:hAnsi="Times New Roman" w:cs="Times New Roman"/>
          <w:sz w:val="28"/>
          <w:szCs w:val="28"/>
        </w:rPr>
        <w:t xml:space="preserve"> СЮ</w:t>
      </w:r>
      <w:proofErr w:type="gramStart"/>
      <w:r w:rsidRPr="00FC6796">
        <w:rPr>
          <w:rFonts w:ascii="Times New Roman" w:hAnsi="Times New Roman" w:cs="Times New Roman"/>
          <w:sz w:val="28"/>
          <w:szCs w:val="28"/>
        </w:rPr>
        <w:t>. ,</w:t>
      </w:r>
      <w:proofErr w:type="gramEnd"/>
      <w:r w:rsidRPr="00FC6796">
        <w:rPr>
          <w:rFonts w:ascii="Times New Roman" w:hAnsi="Times New Roman" w:cs="Times New Roman"/>
          <w:sz w:val="28"/>
          <w:szCs w:val="28"/>
        </w:rPr>
        <w:t xml:space="preserve"> Федоров А.А. Футбол в зале: система подготовки.- М.: Терра-Спорт,2000.- 86 стр.(Библиотечка тренера)</w:t>
      </w:r>
    </w:p>
    <w:p w:rsidR="00FC6796" w:rsidRPr="00FC6796" w:rsidRDefault="00FC6796" w:rsidP="00D2228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FC6796" w:rsidRDefault="00FC6796" w:rsidP="00D22283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C6796">
        <w:rPr>
          <w:rFonts w:ascii="Times New Roman" w:hAnsi="Times New Roman" w:cs="Times New Roman"/>
          <w:sz w:val="28"/>
          <w:szCs w:val="28"/>
        </w:rPr>
        <w:t>Программа рассмотрена на заседани</w:t>
      </w:r>
      <w:r w:rsidR="00D22283">
        <w:rPr>
          <w:rFonts w:ascii="Times New Roman" w:hAnsi="Times New Roman" w:cs="Times New Roman"/>
          <w:sz w:val="28"/>
          <w:szCs w:val="28"/>
        </w:rPr>
        <w:t>и педагогического совета от «___»____________2018</w:t>
      </w:r>
      <w:r w:rsidRPr="00FC6796">
        <w:rPr>
          <w:rFonts w:ascii="Times New Roman" w:hAnsi="Times New Roman" w:cs="Times New Roman"/>
          <w:sz w:val="28"/>
          <w:szCs w:val="28"/>
        </w:rPr>
        <w:t xml:space="preserve"> г., пр</w:t>
      </w:r>
      <w:r w:rsidR="00D22283">
        <w:rPr>
          <w:rFonts w:ascii="Times New Roman" w:hAnsi="Times New Roman" w:cs="Times New Roman"/>
          <w:sz w:val="28"/>
          <w:szCs w:val="28"/>
        </w:rPr>
        <w:t xml:space="preserve">отокол № </w:t>
      </w:r>
    </w:p>
    <w:p w:rsidR="00747CE8" w:rsidRDefault="00747CE8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47CE8" w:rsidRDefault="00747CE8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F799B" w:rsidRDefault="003F799B" w:rsidP="00FA4B2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A4B20" w:rsidRPr="00FA4B20" w:rsidRDefault="00FA4B20" w:rsidP="00FA4B20">
      <w:pPr>
        <w:jc w:val="center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lastRenderedPageBreak/>
        <w:t>ПОЯСНИТЕЛЬНАЯ ЗАПИСКА</w:t>
      </w:r>
    </w:p>
    <w:p w:rsidR="00FA4B20" w:rsidRP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Рабочая программа по футболу для группы физкультурно-оздоровительной направленности 1-го года обучения (далее рабочая программа) составлена на основе примерной программы спортивной подготовки для детско-юношеских спортивных школ. Мини-футбол (</w:t>
      </w:r>
      <w:proofErr w:type="spellStart"/>
      <w:r w:rsidRPr="00FA4B20">
        <w:rPr>
          <w:rFonts w:ascii="Times New Roman" w:hAnsi="Times New Roman" w:cs="Times New Roman"/>
          <w:sz w:val="28"/>
          <w:szCs w:val="28"/>
        </w:rPr>
        <w:t>Футзал</w:t>
      </w:r>
      <w:proofErr w:type="spellEnd"/>
      <w:r w:rsidRPr="00FA4B20">
        <w:rPr>
          <w:rFonts w:ascii="Times New Roman" w:hAnsi="Times New Roman" w:cs="Times New Roman"/>
          <w:sz w:val="28"/>
          <w:szCs w:val="28"/>
        </w:rPr>
        <w:t xml:space="preserve">). Коллектив авторов-составителей: Андреев С.Н., Алиев Э.Г., Левин B.C., Еременко К.В. 2010 год, а так же программы внеурочной деятельности учащихся по направлению футбол. Пособие для учителей и методистов / Г.А. </w:t>
      </w:r>
      <w:proofErr w:type="spellStart"/>
      <w:r w:rsidRPr="00FA4B20">
        <w:rPr>
          <w:rFonts w:ascii="Times New Roman" w:hAnsi="Times New Roman" w:cs="Times New Roman"/>
          <w:sz w:val="28"/>
          <w:szCs w:val="28"/>
        </w:rPr>
        <w:t>Колодницкий</w:t>
      </w:r>
      <w:proofErr w:type="spellEnd"/>
      <w:r w:rsidRPr="00FA4B20">
        <w:rPr>
          <w:rFonts w:ascii="Times New Roman" w:hAnsi="Times New Roman" w:cs="Times New Roman"/>
          <w:sz w:val="28"/>
          <w:szCs w:val="28"/>
        </w:rPr>
        <w:t xml:space="preserve">, B.C. Кузнецов, М.В. Маслов -.: Просвещение, 2011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A4B20">
        <w:rPr>
          <w:rFonts w:ascii="Times New Roman" w:hAnsi="Times New Roman" w:cs="Times New Roman"/>
          <w:sz w:val="28"/>
          <w:szCs w:val="28"/>
        </w:rPr>
        <w:t xml:space="preserve"> 95 с: ил.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A4B20">
        <w:rPr>
          <w:rFonts w:ascii="Times New Roman" w:hAnsi="Times New Roman" w:cs="Times New Roman"/>
          <w:sz w:val="28"/>
          <w:szCs w:val="28"/>
        </w:rPr>
        <w:t xml:space="preserve"> (Работаем по новым стандартам).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A4B20">
        <w:rPr>
          <w:rFonts w:ascii="Times New Roman" w:hAnsi="Times New Roman" w:cs="Times New Roman"/>
          <w:sz w:val="28"/>
          <w:szCs w:val="28"/>
        </w:rPr>
        <w:t xml:space="preserve"> ISBN 978-5-09-018772-5.</w:t>
      </w:r>
    </w:p>
    <w:p w:rsidR="00FA4B20" w:rsidRP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Раб</w:t>
      </w:r>
      <w:r w:rsidR="00B2720A">
        <w:rPr>
          <w:rFonts w:ascii="Times New Roman" w:hAnsi="Times New Roman" w:cs="Times New Roman"/>
          <w:sz w:val="28"/>
          <w:szCs w:val="28"/>
        </w:rPr>
        <w:t xml:space="preserve">очая программа рассчитана </w:t>
      </w:r>
      <w:r w:rsidR="00DB45B5">
        <w:rPr>
          <w:rFonts w:ascii="Times New Roman" w:hAnsi="Times New Roman" w:cs="Times New Roman"/>
          <w:sz w:val="28"/>
          <w:szCs w:val="28"/>
        </w:rPr>
        <w:t xml:space="preserve">на </w:t>
      </w:r>
      <w:r w:rsidR="00DB45B5" w:rsidRPr="00CD756F">
        <w:rPr>
          <w:rFonts w:ascii="Times New Roman" w:hAnsi="Times New Roman" w:cs="Times New Roman"/>
          <w:sz w:val="28"/>
          <w:szCs w:val="28"/>
        </w:rPr>
        <w:t>144</w:t>
      </w:r>
      <w:r w:rsidR="00DB45B5">
        <w:rPr>
          <w:rFonts w:ascii="Times New Roman" w:hAnsi="Times New Roman" w:cs="Times New Roman"/>
          <w:sz w:val="28"/>
          <w:szCs w:val="28"/>
        </w:rPr>
        <w:t xml:space="preserve"> часа</w:t>
      </w:r>
      <w:r w:rsidR="00632522">
        <w:rPr>
          <w:rFonts w:ascii="Times New Roman" w:hAnsi="Times New Roman" w:cs="Times New Roman"/>
          <w:sz w:val="28"/>
          <w:szCs w:val="28"/>
        </w:rPr>
        <w:t xml:space="preserve"> </w:t>
      </w:r>
      <w:r w:rsidR="00B272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4B20" w:rsidRP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Рабочая программа построена с учетом возрастных особенностей девочек, занимающихся в группе. Возраст учащихся группы 8-16 лет.</w:t>
      </w:r>
    </w:p>
    <w:p w:rsidR="00FA4B20" w:rsidRP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Весь учебный материал программы распределён в соответствии с возрастным принципом комплектования учебной группы по футболу и рассчитан на последовательное и постепенное расширение теоретических знаний, практических умений и навыков.</w:t>
      </w:r>
    </w:p>
    <w:p w:rsidR="00FA4B20" w:rsidRP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Данная рабочая программа направлена на содействие улучшению здоровья учащихся и на этой основе обеспечения нормального физического развития растущего организма и разностороннюю физическую подготовленность.</w:t>
      </w:r>
    </w:p>
    <w:p w:rsidR="00FA4B20" w:rsidRP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>Цель:</w:t>
      </w:r>
      <w:r w:rsidRPr="00FA4B20">
        <w:rPr>
          <w:rFonts w:ascii="Times New Roman" w:hAnsi="Times New Roman" w:cs="Times New Roman"/>
          <w:sz w:val="28"/>
          <w:szCs w:val="28"/>
        </w:rPr>
        <w:t xml:space="preserve"> занятий является приобретение учащимися необходимых знаний, умений, навыков для самостоятельного использования физических упражнений, закаливающих средств и гигиенических требований с целью поддержания высокой работоспособности во всех периодах жизни; воспитания навыков для самостоятельных занятий и умения вести здоровый образ жизни; развивать физические качества, необходимые для овладения игрой «футбол», придерживаться принципов гармоничности, оздоровительной направленности учебного процесса. Данная программа направлена на привитие учащимся умения прави</w:t>
      </w:r>
      <w:r w:rsidR="00B2720A">
        <w:rPr>
          <w:rFonts w:ascii="Times New Roman" w:hAnsi="Times New Roman" w:cs="Times New Roman"/>
          <w:sz w:val="28"/>
          <w:szCs w:val="28"/>
        </w:rPr>
        <w:t xml:space="preserve">льно выполнять основные </w:t>
      </w:r>
      <w:r w:rsidRPr="00FA4B20">
        <w:rPr>
          <w:rFonts w:ascii="Times New Roman" w:hAnsi="Times New Roman" w:cs="Times New Roman"/>
          <w:sz w:val="28"/>
          <w:szCs w:val="28"/>
        </w:rPr>
        <w:t>технические приемы и тактические действия, обеспечение разносторонней физической подготовки. Программа призвана подготовить детей к сдаче учебных нормативов по физической и технической подготовке в соответствии с их возрастом, сообщить элементарные теоретические сведения и в конечном итоге подготовить учащихся для зачисления на учебно-тренировочный этап многолетней подготовки юных футболистов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B2720A">
        <w:rPr>
          <w:rFonts w:ascii="Times New Roman" w:hAnsi="Times New Roman" w:cs="Times New Roman"/>
          <w:sz w:val="28"/>
          <w:szCs w:val="28"/>
        </w:rPr>
        <w:t xml:space="preserve"> </w:t>
      </w:r>
      <w:r w:rsidRPr="00FA4B20">
        <w:rPr>
          <w:rFonts w:ascii="Times New Roman" w:hAnsi="Times New Roman" w:cs="Times New Roman"/>
          <w:sz w:val="28"/>
          <w:szCs w:val="28"/>
        </w:rPr>
        <w:t xml:space="preserve">В учебной группе решаются определённые </w:t>
      </w:r>
      <w:r w:rsidRPr="00B2720A">
        <w:rPr>
          <w:rFonts w:ascii="Times New Roman" w:hAnsi="Times New Roman" w:cs="Times New Roman"/>
          <w:b/>
          <w:sz w:val="28"/>
          <w:szCs w:val="28"/>
        </w:rPr>
        <w:t>задачи: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FA4B20">
        <w:rPr>
          <w:rFonts w:ascii="Times New Roman" w:hAnsi="Times New Roman" w:cs="Times New Roman"/>
          <w:sz w:val="28"/>
          <w:szCs w:val="28"/>
        </w:rPr>
        <w:tab/>
        <w:t>укрепление здоровья и закаливание организма;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•</w:t>
      </w:r>
      <w:r w:rsidRPr="00FA4B20">
        <w:rPr>
          <w:rFonts w:ascii="Times New Roman" w:hAnsi="Times New Roman" w:cs="Times New Roman"/>
          <w:sz w:val="28"/>
          <w:szCs w:val="28"/>
        </w:rPr>
        <w:tab/>
        <w:t>привитие интереса к систематическим занятиям мини-футболом; обеспечение всесторонней физической подготовки с преимущественным развитием быстроты, ловкости и координации движений;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•</w:t>
      </w:r>
      <w:r w:rsidRPr="00FA4B20">
        <w:rPr>
          <w:rFonts w:ascii="Times New Roman" w:hAnsi="Times New Roman" w:cs="Times New Roman"/>
          <w:sz w:val="28"/>
          <w:szCs w:val="28"/>
        </w:rPr>
        <w:tab/>
        <w:t>овладение основами технических приёмов, которые наиболее часто и эффективно применяются в игре, и основами индивидуальной, групповой и командной тактики игры в футбол;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•</w:t>
      </w:r>
      <w:r w:rsidRPr="00FA4B20">
        <w:rPr>
          <w:rFonts w:ascii="Times New Roman" w:hAnsi="Times New Roman" w:cs="Times New Roman"/>
          <w:sz w:val="28"/>
          <w:szCs w:val="28"/>
        </w:rPr>
        <w:tab/>
        <w:t>освоение процесса игры в соответствии с правилами футбола;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•</w:t>
      </w:r>
      <w:r w:rsidRPr="00FA4B20">
        <w:rPr>
          <w:rFonts w:ascii="Times New Roman" w:hAnsi="Times New Roman" w:cs="Times New Roman"/>
          <w:sz w:val="28"/>
          <w:szCs w:val="28"/>
        </w:rPr>
        <w:tab/>
        <w:t>изучение элементарных теоретических сведений о личной гигиене, истории футбола, технике и</w:t>
      </w:r>
      <w:r>
        <w:rPr>
          <w:rFonts w:ascii="Times New Roman" w:hAnsi="Times New Roman" w:cs="Times New Roman"/>
          <w:sz w:val="28"/>
          <w:szCs w:val="28"/>
        </w:rPr>
        <w:t xml:space="preserve"> тактике, правил игры в футбол.</w:t>
      </w:r>
    </w:p>
    <w:p w:rsidR="00FA4B20" w:rsidRP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 xml:space="preserve">Изучение теоретического материала осуществляется в форме 5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A4B20">
        <w:rPr>
          <w:rFonts w:ascii="Times New Roman" w:hAnsi="Times New Roman" w:cs="Times New Roman"/>
          <w:sz w:val="28"/>
          <w:szCs w:val="28"/>
        </w:rPr>
        <w:t xml:space="preserve"> 10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A4B20">
        <w:rPr>
          <w:rFonts w:ascii="Times New Roman" w:hAnsi="Times New Roman" w:cs="Times New Roman"/>
          <w:sz w:val="28"/>
          <w:szCs w:val="28"/>
        </w:rPr>
        <w:t xml:space="preserve">минутных бесед, которые проводятся, как правило, в начале занятий (как часть комплексного занятия). В ходе практических занятий учащиеся группы получат элементарные навыки судейства игр по футболу и мини-футболу и первичные навыки инструктора-общественника. Практические занятия по обучению судейству начинаются в группе после того, как усвоены основные правила игры. Обучение судейству осуществляется во время проведения двухсторонних учебных, тренировочных игр и соревнований. Задача инструкторской практики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A4B20">
        <w:rPr>
          <w:rFonts w:ascii="Times New Roman" w:hAnsi="Times New Roman" w:cs="Times New Roman"/>
          <w:sz w:val="28"/>
          <w:szCs w:val="28"/>
        </w:rPr>
        <w:t>научить подавать строевые команды, правильно показывать и объяснять простейшие упражнения.</w:t>
      </w:r>
    </w:p>
    <w:p w:rsidR="00FA4B20" w:rsidRPr="00FA4B20" w:rsidRDefault="00B2720A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4B20" w:rsidRPr="00FA4B20">
        <w:rPr>
          <w:rFonts w:ascii="Times New Roman" w:hAnsi="Times New Roman" w:cs="Times New Roman"/>
          <w:sz w:val="28"/>
          <w:szCs w:val="28"/>
        </w:rPr>
        <w:t>Практические занятия по физической, технической и тактической подготовке проводятся в форме игровых занятий по общепринятой методике.</w:t>
      </w:r>
    </w:p>
    <w:p w:rsidR="00FA4B20" w:rsidRP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 xml:space="preserve">Физическая подготовка направлена на развитие физических способностей организма, ей в занятиях отводится значительное место. Выделяют общую и специальную физическую подготовку. Общая физическая подготовка предусматривает всестороннее развитие физических способностей, специальная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FA4B20">
        <w:rPr>
          <w:rFonts w:ascii="Times New Roman" w:hAnsi="Times New Roman" w:cs="Times New Roman"/>
          <w:sz w:val="28"/>
          <w:szCs w:val="28"/>
        </w:rPr>
        <w:t xml:space="preserve"> развитие качеств и функциональных возможностей, специфичных для футболистов.</w:t>
      </w:r>
    </w:p>
    <w:p w:rsid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FA4B20" w:rsidRPr="00FA4B20" w:rsidRDefault="00FA4B20" w:rsidP="001879C0">
      <w:pPr>
        <w:ind w:left="851"/>
        <w:rPr>
          <w:rFonts w:ascii="Times New Roman" w:hAnsi="Times New Roman" w:cs="Times New Roman"/>
          <w:sz w:val="28"/>
          <w:szCs w:val="28"/>
        </w:rPr>
      </w:pPr>
    </w:p>
    <w:p w:rsidR="00B2720A" w:rsidRDefault="00B2720A" w:rsidP="001879C0">
      <w:pPr>
        <w:ind w:left="851"/>
        <w:jc w:val="center"/>
        <w:rPr>
          <w:rFonts w:ascii="Times New Roman" w:hAnsi="Times New Roman" w:cs="Times New Roman"/>
          <w:sz w:val="28"/>
          <w:szCs w:val="28"/>
        </w:rPr>
      </w:pPr>
    </w:p>
    <w:p w:rsidR="00B2720A" w:rsidRDefault="00B2720A" w:rsidP="001879C0">
      <w:pPr>
        <w:ind w:left="851"/>
        <w:jc w:val="center"/>
        <w:rPr>
          <w:rFonts w:ascii="Times New Roman" w:hAnsi="Times New Roman" w:cs="Times New Roman"/>
          <w:sz w:val="28"/>
          <w:szCs w:val="28"/>
        </w:rPr>
      </w:pPr>
    </w:p>
    <w:p w:rsidR="00FA4B20" w:rsidRPr="00B2720A" w:rsidRDefault="00FA4B20" w:rsidP="001879C0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>ТРЕБОВАНИЯ К УРОВНЮ ПОДГОТОВКИ УЧАЩИХСЯ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В результате освоения содержания программного материала по футболу обучающиеся должны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Pr="00FA4B20">
        <w:rPr>
          <w:rFonts w:ascii="Times New Roman" w:hAnsi="Times New Roman" w:cs="Times New Roman"/>
          <w:sz w:val="28"/>
          <w:szCs w:val="28"/>
        </w:rPr>
        <w:tab/>
        <w:t>Обосновывать: значение занятий футболом в совершенствовании функциональных возможностей организма человека.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2.</w:t>
      </w:r>
      <w:r w:rsidRPr="00FA4B20">
        <w:rPr>
          <w:rFonts w:ascii="Times New Roman" w:hAnsi="Times New Roman" w:cs="Times New Roman"/>
          <w:sz w:val="28"/>
          <w:szCs w:val="28"/>
        </w:rPr>
        <w:tab/>
        <w:t>Выполнять: правила безопасного поведения во время занятий футболом; игровые упражнения, подвижные игры и эстафеты с элементами футбола; технические приёмы и тактические действия.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3.</w:t>
      </w:r>
      <w:r w:rsidRPr="00FA4B20">
        <w:rPr>
          <w:rFonts w:ascii="Times New Roman" w:hAnsi="Times New Roman" w:cs="Times New Roman"/>
          <w:sz w:val="28"/>
          <w:szCs w:val="28"/>
        </w:rPr>
        <w:tab/>
        <w:t>Классифицировать: основные правила соревнований по футболу; наименования разучиваемых технических приемов игры и основы правильной техники; наиболее типичные ошибки при выполнении технических приемов и тактических действий.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4.</w:t>
      </w:r>
      <w:r w:rsidRPr="00FA4B20">
        <w:rPr>
          <w:rFonts w:ascii="Times New Roman" w:hAnsi="Times New Roman" w:cs="Times New Roman"/>
          <w:sz w:val="28"/>
          <w:szCs w:val="28"/>
        </w:rPr>
        <w:tab/>
        <w:t>Понимать: жесты футбольного арбитра;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5.</w:t>
      </w:r>
      <w:r w:rsidRPr="00FA4B20">
        <w:rPr>
          <w:rFonts w:ascii="Times New Roman" w:hAnsi="Times New Roman" w:cs="Times New Roman"/>
          <w:sz w:val="28"/>
          <w:szCs w:val="28"/>
        </w:rPr>
        <w:tab/>
        <w:t>Соблюдать: правила безопасности и профилактики травматизма на занятиях футболом.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6.</w:t>
      </w:r>
      <w:r w:rsidRPr="00FA4B20">
        <w:rPr>
          <w:rFonts w:ascii="Times New Roman" w:hAnsi="Times New Roman" w:cs="Times New Roman"/>
          <w:sz w:val="28"/>
          <w:szCs w:val="28"/>
        </w:rPr>
        <w:tab/>
        <w:t>Играть: в футбол с соблюдением основных правил;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7.</w:t>
      </w:r>
      <w:r w:rsidRPr="00FA4B20">
        <w:rPr>
          <w:rFonts w:ascii="Times New Roman" w:hAnsi="Times New Roman" w:cs="Times New Roman"/>
          <w:sz w:val="28"/>
          <w:szCs w:val="28"/>
        </w:rPr>
        <w:tab/>
        <w:t>Демонстрировать: жесты футбольного арбитра;</w:t>
      </w:r>
    </w:p>
    <w:p w:rsidR="00320DE6" w:rsidRPr="00AB5A98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8.</w:t>
      </w:r>
      <w:r w:rsidRPr="00FA4B20">
        <w:rPr>
          <w:rFonts w:ascii="Times New Roman" w:hAnsi="Times New Roman" w:cs="Times New Roman"/>
          <w:sz w:val="28"/>
          <w:szCs w:val="28"/>
        </w:rPr>
        <w:tab/>
        <w:t>Проводить: судейство по футболу.</w:t>
      </w:r>
    </w:p>
    <w:p w:rsidR="00FA4B20" w:rsidRPr="00B2720A" w:rsidRDefault="00FA4B20" w:rsidP="001879C0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>Краткое описание содержания программного материала.</w:t>
      </w:r>
    </w:p>
    <w:p w:rsidR="00B2720A" w:rsidRPr="00B2720A" w:rsidRDefault="00FA4B20" w:rsidP="001879C0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>Теоретическая подготовка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>Физическая   культура   и   спорт   в   России.</w:t>
      </w:r>
      <w:r w:rsidRPr="00FA4B20">
        <w:rPr>
          <w:rFonts w:ascii="Times New Roman" w:hAnsi="Times New Roman" w:cs="Times New Roman"/>
          <w:sz w:val="28"/>
          <w:szCs w:val="28"/>
        </w:rPr>
        <w:t xml:space="preserve">   Важнейшие решения Российского правительства по вопросам развития физической культуры и спорта. Массовый характер Российского спорта.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Рост спортивных достижений Российских спортсменов. Значение выступлений Российских спортсменов за рубежом для укрепления мира и дружбы между народами. Единая спортивная классификация и её значение для развития спорта в России.</w:t>
      </w:r>
    </w:p>
    <w:p w:rsidR="00B2720A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 xml:space="preserve">Развитие футбола в России. </w:t>
      </w:r>
      <w:r w:rsidRPr="00FA4B20">
        <w:rPr>
          <w:rFonts w:ascii="Times New Roman" w:hAnsi="Times New Roman" w:cs="Times New Roman"/>
          <w:sz w:val="28"/>
          <w:szCs w:val="28"/>
        </w:rPr>
        <w:t xml:space="preserve">Федерация футбола России. Обзор соревнований по футболу: первенство и кубок России среди команд мастеров. Международные соревнования с участием Российских команд. Лучшие Российские команды, тренеры, и футболисты. 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 xml:space="preserve">Правила игры, организация и проведение соревнований по футболу. </w:t>
      </w:r>
      <w:r w:rsidRPr="00FA4B20">
        <w:rPr>
          <w:rFonts w:ascii="Times New Roman" w:hAnsi="Times New Roman" w:cs="Times New Roman"/>
          <w:sz w:val="28"/>
          <w:szCs w:val="28"/>
        </w:rPr>
        <w:t>Изучение правил игры и пояснений к ним. Обязанности судей. Выбор места судей при различных игровых ситуациях. Замечания, предупреждения и удален</w:t>
      </w:r>
      <w:r>
        <w:rPr>
          <w:rFonts w:ascii="Times New Roman" w:hAnsi="Times New Roman" w:cs="Times New Roman"/>
          <w:sz w:val="28"/>
          <w:szCs w:val="28"/>
        </w:rPr>
        <w:t>ия игроков с поля.</w:t>
      </w:r>
    </w:p>
    <w:p w:rsidR="00B2720A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>Общая и специальная</w:t>
      </w:r>
      <w:r w:rsidR="00B2720A">
        <w:rPr>
          <w:rFonts w:ascii="Times New Roman" w:hAnsi="Times New Roman" w:cs="Times New Roman"/>
          <w:b/>
          <w:sz w:val="28"/>
          <w:szCs w:val="28"/>
        </w:rPr>
        <w:t xml:space="preserve"> физическая подготовка.</w:t>
      </w:r>
      <w:r w:rsidRPr="00B2720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4B20" w:rsidRP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lastRenderedPageBreak/>
        <w:t>Общеразвивающие упражнения без предметов.</w:t>
      </w:r>
      <w:r w:rsidRPr="00FA4B20">
        <w:rPr>
          <w:rFonts w:ascii="Times New Roman" w:hAnsi="Times New Roman" w:cs="Times New Roman"/>
          <w:sz w:val="28"/>
          <w:szCs w:val="28"/>
        </w:rPr>
        <w:t xml:space="preserve"> Маховые упражнения, круговые вращения рук в сочетании с движениями ног и туловища. Разгибание рук в упоре лёжа. Круговые движения туловищ, повороты и наклоны с одноимёнными движениями рук и ног, разноимённые движения на координацию. Отведение, приведение и маховые движения ноги вперёд, в стороны, назад.</w:t>
      </w:r>
    </w:p>
    <w:p w:rsidR="000A439B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B2720A">
        <w:rPr>
          <w:rFonts w:ascii="Times New Roman" w:hAnsi="Times New Roman" w:cs="Times New Roman"/>
          <w:b/>
          <w:sz w:val="28"/>
          <w:szCs w:val="28"/>
        </w:rPr>
        <w:t xml:space="preserve">Упражнения с набивным мячом (1 кг.). </w:t>
      </w:r>
      <w:r w:rsidRPr="00FA4B20">
        <w:rPr>
          <w:rFonts w:ascii="Times New Roman" w:hAnsi="Times New Roman" w:cs="Times New Roman"/>
          <w:sz w:val="28"/>
          <w:szCs w:val="28"/>
        </w:rPr>
        <w:t xml:space="preserve">Броски набивного мяча одной и двумя руками через голову. Поднимание и опускание прямых ног с мячом, зажатым между ступнями, в положении лёжа на спине. </w:t>
      </w:r>
    </w:p>
    <w:p w:rsidR="00FA4B2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Акробатические упражнения.</w:t>
      </w:r>
      <w:r w:rsidRPr="00FA4B20">
        <w:rPr>
          <w:rFonts w:ascii="Times New Roman" w:hAnsi="Times New Roman" w:cs="Times New Roman"/>
          <w:sz w:val="28"/>
          <w:szCs w:val="28"/>
        </w:rPr>
        <w:t xml:space="preserve"> Кувырок вперёд. Кувырок назад в упор стоя ноги врозь из упора присев, из седа, из основной стойки. Стойка на голове из упора присев толчком двух ног. Стойка на руках толчком одной и махом другой ноги. </w:t>
      </w:r>
      <w:r w:rsidRPr="00AB5A98">
        <w:rPr>
          <w:rFonts w:ascii="Times New Roman" w:hAnsi="Times New Roman" w:cs="Times New Roman"/>
          <w:sz w:val="28"/>
          <w:szCs w:val="28"/>
        </w:rPr>
        <w:t>Переворот в сторону.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Легкоатлетические упражнения.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Бег 30 м. на скорость. Повторный бег до 3 х 30 м., до 2 х 60 м. Бег медленный до 10 мин. Бег по пересечённой местности (кросс) до 800 м. Бег 200 и 500 м.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sz w:val="28"/>
          <w:szCs w:val="28"/>
        </w:rPr>
        <w:t>Прыжки в высоту с разбега способом «перешагивание». Прыжки в длину с разбега способом «согнув ноги».</w:t>
      </w:r>
    </w:p>
    <w:p w:rsid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sz w:val="28"/>
          <w:szCs w:val="28"/>
        </w:rPr>
        <w:t xml:space="preserve">Метание малого мяча по коридору шириной 10 м. на дальность с разбега. </w:t>
      </w:r>
      <w:r w:rsidRPr="000A439B">
        <w:rPr>
          <w:rFonts w:ascii="Times New Roman" w:hAnsi="Times New Roman" w:cs="Times New Roman"/>
          <w:b/>
          <w:sz w:val="28"/>
          <w:szCs w:val="28"/>
        </w:rPr>
        <w:t>Подвижные игры.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Игры с бегом на скорость, с прыжками в высоту и длину, с метаниями мяча на дальность и в цель. 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Спортивные игры.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Баскетбол. Ручной мяч.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Специальные упражнения для развития быстроты.</w:t>
      </w:r>
      <w:r>
        <w:rPr>
          <w:rFonts w:ascii="Times New Roman" w:hAnsi="Times New Roman" w:cs="Times New Roman"/>
          <w:sz w:val="28"/>
          <w:szCs w:val="28"/>
        </w:rPr>
        <w:t xml:space="preserve"> Бег на 10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15 м. из </w:t>
      </w:r>
      <w:r w:rsidRPr="000A439B">
        <w:rPr>
          <w:rFonts w:ascii="Times New Roman" w:hAnsi="Times New Roman" w:cs="Times New Roman"/>
          <w:sz w:val="28"/>
          <w:szCs w:val="28"/>
        </w:rPr>
        <w:t xml:space="preserve">различных стартовых положений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0A439B">
        <w:rPr>
          <w:rFonts w:ascii="Times New Roman" w:hAnsi="Times New Roman" w:cs="Times New Roman"/>
          <w:sz w:val="28"/>
          <w:szCs w:val="28"/>
        </w:rPr>
        <w:t xml:space="preserve"> сидя, бега на месте, лёжа. Ускорения на 15, 30 м. без мяча и с мячом. Бег прыжками. Бег с изменением   направления   до   180°.   Бег   боком   и   спиной вперёд (наперегонки). Обводка </w:t>
      </w:r>
      <w:proofErr w:type="gramStart"/>
      <w:r w:rsidRPr="000A439B">
        <w:rPr>
          <w:rFonts w:ascii="Times New Roman" w:hAnsi="Times New Roman" w:cs="Times New Roman"/>
          <w:sz w:val="28"/>
          <w:szCs w:val="28"/>
        </w:rPr>
        <w:t>стоек .</w:t>
      </w:r>
      <w:proofErr w:type="gramEnd"/>
      <w:r w:rsidRPr="000A439B">
        <w:rPr>
          <w:rFonts w:ascii="Times New Roman" w:hAnsi="Times New Roman" w:cs="Times New Roman"/>
          <w:sz w:val="28"/>
          <w:szCs w:val="28"/>
        </w:rPr>
        <w:t xml:space="preserve"> Рывок с мячом .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Специальные упражнения для развития ловкости.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Прыжки с разбега вверх, стараясь достать высоко подвешенный мяч ногой, головой; то же, выполняя в прыжке поворот до 180°. Прыжки вверх с места и разбега, выполняя удары по мячам, подвешенным на различной высоте. Эстафеты с элементами акробатики.</w:t>
      </w:r>
    </w:p>
    <w:p w:rsidR="000A439B" w:rsidRPr="000A439B" w:rsidRDefault="000A439B" w:rsidP="001879C0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Техническая подготовка.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Удары по мячу ногой.</w:t>
      </w:r>
      <w:r w:rsidRPr="000A439B">
        <w:rPr>
          <w:rFonts w:ascii="Times New Roman" w:hAnsi="Times New Roman" w:cs="Times New Roman"/>
          <w:sz w:val="28"/>
          <w:szCs w:val="28"/>
        </w:rPr>
        <w:t xml:space="preserve"> Удары серединой и внешней частью подъёма по неподвижному и катящемуся мячу. Удары подъёмом по прыгающему и летящему мячу. Удары носком, пяткой (назад). Выполнение всех ударов по </w:t>
      </w:r>
      <w:r w:rsidRPr="000A439B">
        <w:rPr>
          <w:rFonts w:ascii="Times New Roman" w:hAnsi="Times New Roman" w:cs="Times New Roman"/>
          <w:sz w:val="28"/>
          <w:szCs w:val="28"/>
        </w:rPr>
        <w:lastRenderedPageBreak/>
        <w:t>мячу, придавая ему различную по крутизне траекторию полёта и различное направление полёта. Удары в единоборстве. Удары на точность и дальность.</w:t>
      </w:r>
    </w:p>
    <w:p w:rsid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Удары по мячу головой.</w:t>
      </w:r>
      <w:r w:rsidRPr="000A439B">
        <w:rPr>
          <w:rFonts w:ascii="Times New Roman" w:hAnsi="Times New Roman" w:cs="Times New Roman"/>
          <w:sz w:val="28"/>
          <w:szCs w:val="28"/>
        </w:rPr>
        <w:t xml:space="preserve"> Удары боковой частью лба без прыжка и в прыжке, с места и с разбега. Удары серединой и боковой частью лба в прыжке с пассивным сопротивлением. Удары на точность. 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Остановка мяча.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Остановка подошвой, внутренней стороной стопы катящегося и опускающегося мяча. Оста</w:t>
      </w:r>
      <w:r>
        <w:rPr>
          <w:rFonts w:ascii="Times New Roman" w:hAnsi="Times New Roman" w:cs="Times New Roman"/>
          <w:sz w:val="28"/>
          <w:szCs w:val="28"/>
        </w:rPr>
        <w:t xml:space="preserve">новка грудью летящего мяча. </w:t>
      </w:r>
      <w:r w:rsidRPr="000A439B">
        <w:rPr>
          <w:rFonts w:ascii="Times New Roman" w:hAnsi="Times New Roman" w:cs="Times New Roman"/>
          <w:sz w:val="28"/>
          <w:szCs w:val="28"/>
        </w:rPr>
        <w:t>Остановка мяча изученными способами, находясь в движении, с последующим ведением или передачей мяча.</w:t>
      </w:r>
    </w:p>
    <w:p w:rsid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Ведение мяча.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Ведение серединой подъёма и носком. Ведение мяча всеми изученными способами, увеличивая скорость движения. </w:t>
      </w:r>
    </w:p>
    <w:p w:rsid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Обманные движения (финты).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Обучение финтам: при ведении показать остановку мяча подошвой (без касания или с касанием мяча подошвой) или удар пяткой назад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0A439B">
        <w:rPr>
          <w:rFonts w:ascii="Times New Roman" w:hAnsi="Times New Roman" w:cs="Times New Roman"/>
          <w:sz w:val="28"/>
          <w:szCs w:val="28"/>
        </w:rPr>
        <w:t xml:space="preserve"> неожиданным рывком вперёд уйти с мячом; быстро отвести мяч подошвой под себя </w:t>
      </w:r>
      <w:r w:rsidR="006D3A64">
        <w:rPr>
          <w:rFonts w:ascii="Times New Roman" w:hAnsi="Times New Roman" w:cs="Times New Roman"/>
          <w:sz w:val="28"/>
          <w:szCs w:val="28"/>
        </w:rPr>
        <w:t>–</w:t>
      </w:r>
      <w:r w:rsidRPr="000A439B">
        <w:rPr>
          <w:rFonts w:ascii="Times New Roman" w:hAnsi="Times New Roman" w:cs="Times New Roman"/>
          <w:sz w:val="28"/>
          <w:szCs w:val="28"/>
        </w:rPr>
        <w:t xml:space="preserve"> рывком с мячом уйти вперёд; при ведении неожиданно остановить мяч и оставить его партнёру, который движется за спиной, а самому без мяча уйти вперёд, увлекая соперника («скрещивание»). Выполнение обманных движений в единоборстве. 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Отбор мяча.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Обучение умению выбрать момент для отбора мяча, выполняя ложные движения и вызывая соперника, владеющего мячом, на определённые действия с мячом.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Техника игры вратаря.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Ловля катящегося и летящего на различной высоте мяча на выходе из ворот без падения, с падением, в броске. Ловля опускающегося мяча.</w:t>
      </w:r>
    </w:p>
    <w:p w:rsidR="000A439B" w:rsidRPr="000A439B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sz w:val="28"/>
          <w:szCs w:val="28"/>
        </w:rPr>
        <w:t>Отбивание</w:t>
      </w:r>
      <w:r w:rsidRPr="000A439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A439B">
        <w:rPr>
          <w:rFonts w:ascii="Times New Roman" w:hAnsi="Times New Roman" w:cs="Times New Roman"/>
          <w:sz w:val="28"/>
          <w:szCs w:val="28"/>
        </w:rPr>
        <w:t>(в сторону, за линию ворот) ладонями, пальцами рук в броске мячей, летящих и катящихся в сторону от вратаря. Перевод мяча через перекладину ворот ладонями (двумя, одной) в прыжке. Броски мяча одной рукой с боковым замахом и снизу. Броски рукой на точность и дальность.</w:t>
      </w:r>
    </w:p>
    <w:p w:rsidR="000A439B" w:rsidRPr="000A439B" w:rsidRDefault="000A439B" w:rsidP="001879C0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439B">
        <w:rPr>
          <w:rFonts w:ascii="Times New Roman" w:hAnsi="Times New Roman" w:cs="Times New Roman"/>
          <w:b/>
          <w:sz w:val="28"/>
          <w:szCs w:val="28"/>
        </w:rPr>
        <w:t>Тактика игры в футбол.</w:t>
      </w:r>
    </w:p>
    <w:p w:rsidR="001879C0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0A439B">
        <w:rPr>
          <w:rFonts w:ascii="Times New Roman" w:hAnsi="Times New Roman" w:cs="Times New Roman"/>
          <w:sz w:val="28"/>
          <w:szCs w:val="28"/>
        </w:rPr>
        <w:t xml:space="preserve">Понятие о тактической системе и стиле игры. Характеристика игровых действий футболистов команды при расстановке по схеме 1+3, 3+1. Разбор проведённых учебных игр: положительные моменты в ходе игры, ошибки, оценка игры каждого футболиста и команды в целом. </w:t>
      </w:r>
    </w:p>
    <w:p w:rsidR="000A439B" w:rsidRPr="00AB5A98" w:rsidRDefault="000A439B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879C0">
        <w:rPr>
          <w:rFonts w:ascii="Times New Roman" w:hAnsi="Times New Roman" w:cs="Times New Roman"/>
          <w:b/>
          <w:sz w:val="28"/>
          <w:szCs w:val="28"/>
        </w:rPr>
        <w:t>Упражнения для развития умения «видеть поле».</w:t>
      </w:r>
      <w:r w:rsidRPr="000A439B">
        <w:rPr>
          <w:rFonts w:ascii="Times New Roman" w:hAnsi="Times New Roman" w:cs="Times New Roman"/>
          <w:sz w:val="28"/>
          <w:szCs w:val="28"/>
        </w:rPr>
        <w:t xml:space="preserve"> Игра в «пятнашки» в парах на ограниченной площади (играют 3-4 пары, постоянно наблюдают за движением других пар, чтобы не столкнуться), 8-6 игроков образуют круг и </w:t>
      </w:r>
      <w:r w:rsidRPr="000A439B">
        <w:rPr>
          <w:rFonts w:ascii="Times New Roman" w:hAnsi="Times New Roman" w:cs="Times New Roman"/>
          <w:sz w:val="28"/>
          <w:szCs w:val="28"/>
        </w:rPr>
        <w:lastRenderedPageBreak/>
        <w:t>передают друг другу в одно касание два мяча (надо следить одновременно за двумя мячами, чтобы не передать их одному партнёру).</w:t>
      </w:r>
    </w:p>
    <w:p w:rsidR="001879C0" w:rsidRPr="001879C0" w:rsidRDefault="00FA4B20" w:rsidP="001879C0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9C0">
        <w:rPr>
          <w:rFonts w:ascii="Times New Roman" w:hAnsi="Times New Roman" w:cs="Times New Roman"/>
          <w:b/>
          <w:sz w:val="28"/>
          <w:szCs w:val="28"/>
        </w:rPr>
        <w:t>Тактика нападения.</w:t>
      </w:r>
    </w:p>
    <w:p w:rsidR="00FA4B20" w:rsidRPr="00FA4B20" w:rsidRDefault="001879C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Групповые действия. </w:t>
      </w:r>
      <w:r w:rsidR="00FA4B20" w:rsidRPr="00FA4B20">
        <w:rPr>
          <w:rFonts w:ascii="Times New Roman" w:hAnsi="Times New Roman" w:cs="Times New Roman"/>
          <w:sz w:val="28"/>
          <w:szCs w:val="28"/>
        </w:rPr>
        <w:t>Уметь взаимодействовать с партнёрами, используя короткие   и   средние   передачи.   Комбинации   в   парах: «стенка», «скрещивание». Начинать и развивать атаку из стандартных положений. Командные действия. Уметь выполнять обязанности в атаке на своём игровом месте.</w:t>
      </w:r>
    </w:p>
    <w:p w:rsidR="00FA4B20" w:rsidRPr="001879C0" w:rsidRDefault="00FA4B20" w:rsidP="001879C0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9C0">
        <w:rPr>
          <w:rFonts w:ascii="Times New Roman" w:hAnsi="Times New Roman" w:cs="Times New Roman"/>
          <w:b/>
          <w:sz w:val="28"/>
          <w:szCs w:val="28"/>
        </w:rPr>
        <w:t>Тактика защиты.</w:t>
      </w:r>
    </w:p>
    <w:p w:rsidR="00FA4B20" w:rsidRPr="00FA4B20" w:rsidRDefault="001879C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1879C0">
        <w:rPr>
          <w:rFonts w:ascii="Times New Roman" w:hAnsi="Times New Roman" w:cs="Times New Roman"/>
          <w:b/>
          <w:sz w:val="28"/>
          <w:szCs w:val="28"/>
        </w:rPr>
        <w:t>Индивидуальные действия.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A4B20" w:rsidRPr="00FA4B20">
        <w:rPr>
          <w:rFonts w:ascii="Times New Roman" w:hAnsi="Times New Roman" w:cs="Times New Roman"/>
          <w:sz w:val="28"/>
          <w:szCs w:val="28"/>
        </w:rPr>
        <w:t xml:space="preserve">Противодействие маневрированию, т. </w:t>
      </w:r>
      <w:r w:rsidR="006D3A64" w:rsidRPr="00FA4B20">
        <w:rPr>
          <w:rFonts w:ascii="Times New Roman" w:hAnsi="Times New Roman" w:cs="Times New Roman"/>
          <w:sz w:val="28"/>
          <w:szCs w:val="28"/>
        </w:rPr>
        <w:t>Е</w:t>
      </w:r>
      <w:r w:rsidR="00FA4B20" w:rsidRPr="00FA4B20">
        <w:rPr>
          <w:rFonts w:ascii="Times New Roman" w:hAnsi="Times New Roman" w:cs="Times New Roman"/>
          <w:sz w:val="28"/>
          <w:szCs w:val="28"/>
        </w:rPr>
        <w:t xml:space="preserve">. осуществлять «закрывание» и препятствовать сопернику в получении мяча. Совершенствование в «перехвате» мяча. В зависимости от игровой обстановки применять отбор мяча изученным способом. Уметь противодействовать передаче, ведению и удару по воротам. Групповые действия. Уметь взаимодействовать в обороне, осуществляя правильный выбор позиции и страховку партнёров </w:t>
      </w:r>
      <w:proofErr w:type="gramStart"/>
      <w:r w:rsidR="00FA4B20" w:rsidRPr="00FA4B20">
        <w:rPr>
          <w:rFonts w:ascii="Times New Roman" w:hAnsi="Times New Roman" w:cs="Times New Roman"/>
          <w:sz w:val="28"/>
          <w:szCs w:val="28"/>
        </w:rPr>
        <w:t>Уметь</w:t>
      </w:r>
      <w:proofErr w:type="gramEnd"/>
      <w:r w:rsidR="00FA4B20" w:rsidRPr="00FA4B20">
        <w:rPr>
          <w:rFonts w:ascii="Times New Roman" w:hAnsi="Times New Roman" w:cs="Times New Roman"/>
          <w:sz w:val="28"/>
          <w:szCs w:val="28"/>
        </w:rPr>
        <w:t xml:space="preserve"> взаимо</w:t>
      </w:r>
      <w:r w:rsidR="00FA4B20">
        <w:rPr>
          <w:rFonts w:ascii="Times New Roman" w:hAnsi="Times New Roman" w:cs="Times New Roman"/>
          <w:sz w:val="28"/>
          <w:szCs w:val="28"/>
        </w:rPr>
        <w:t>действовать в обороне при выполн</w:t>
      </w:r>
      <w:r w:rsidR="00FA4B20" w:rsidRPr="00FA4B20">
        <w:rPr>
          <w:rFonts w:ascii="Times New Roman" w:hAnsi="Times New Roman" w:cs="Times New Roman"/>
          <w:sz w:val="28"/>
          <w:szCs w:val="28"/>
        </w:rPr>
        <w:t>ении противником стандартных комбинаций. Организация и построение «стенки». Комбинация с участием вратаря.</w:t>
      </w:r>
    </w:p>
    <w:p w:rsidR="00FA4B20" w:rsidRPr="001879C0" w:rsidRDefault="00FA4B20" w:rsidP="001879C0">
      <w:pPr>
        <w:ind w:left="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879C0">
        <w:rPr>
          <w:rFonts w:ascii="Times New Roman" w:hAnsi="Times New Roman" w:cs="Times New Roman"/>
          <w:b/>
          <w:sz w:val="28"/>
          <w:szCs w:val="28"/>
        </w:rPr>
        <w:t>Тактика вратаря.</w:t>
      </w:r>
    </w:p>
    <w:p w:rsidR="001879C0" w:rsidRDefault="00FA4B20" w:rsidP="001879C0">
      <w:pPr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 xml:space="preserve">Уметь организовать построение «стенки» при пробитии штрафного и свободного ударов вблизи своих ворот; играть на выходах из ворот при ловле катящихся и летящих на различной высоте мячей; подсказывать партнёрам по обороне, как занять правильную позицию; выполнять с защитниками комбинации при введении мяча в игру от ворот; введение мяча в игру, адресуя его свободному от опеки партнёру. Учебные и тренировочные игры, совершенствуя индивидуальные, групповые и </w:t>
      </w:r>
      <w:r w:rsidR="001879C0">
        <w:rPr>
          <w:rFonts w:ascii="Times New Roman" w:hAnsi="Times New Roman" w:cs="Times New Roman"/>
          <w:sz w:val="28"/>
          <w:szCs w:val="28"/>
        </w:rPr>
        <w:t>командные тактические действия.</w:t>
      </w:r>
    </w:p>
    <w:p w:rsidR="001879C0" w:rsidRDefault="001879C0" w:rsidP="00FA4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4B20" w:rsidRPr="00833066" w:rsidRDefault="00FA4B20" w:rsidP="001879C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33066">
        <w:rPr>
          <w:rFonts w:ascii="Times New Roman" w:hAnsi="Times New Roman" w:cs="Times New Roman"/>
          <w:b/>
          <w:sz w:val="28"/>
          <w:szCs w:val="28"/>
        </w:rPr>
        <w:t>Средства контроля</w:t>
      </w:r>
    </w:p>
    <w:p w:rsidR="00FA4B20" w:rsidRDefault="00FA4B20" w:rsidP="001879C0">
      <w:pPr>
        <w:ind w:left="851" w:firstLine="850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Педагогический контроль и оценка подготовки подготовленности учащихся группы являются важными элементами, определяющими эффективность процесса обучения и тренировки. Для получения объективной информации планируется использовать педагогическое наблюдение и тестирование. Контроль за уровнем нагрузки на занятия проводится по карте педагогического наблюдения за степенью утомления учащихся: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4B20" w:rsidRDefault="00FA4B20" w:rsidP="00FA4B2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№ 2</w:t>
      </w:r>
    </w:p>
    <w:tbl>
      <w:tblPr>
        <w:tblW w:w="9444" w:type="dxa"/>
        <w:tblInd w:w="67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336"/>
        <w:gridCol w:w="2018"/>
        <w:gridCol w:w="2333"/>
        <w:gridCol w:w="2757"/>
      </w:tblGrid>
      <w:tr w:rsidR="00FA4B20" w:rsidRPr="00FA4B20" w:rsidTr="001879C0">
        <w:trPr>
          <w:trHeight w:val="272"/>
        </w:trPr>
        <w:tc>
          <w:tcPr>
            <w:tcW w:w="2336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3" w:lineRule="exact"/>
              <w:ind w:left="76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Объект наблюдения</w:t>
            </w:r>
          </w:p>
        </w:tc>
        <w:tc>
          <w:tcPr>
            <w:tcW w:w="710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235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Степень и признаки утомления</w:t>
            </w:r>
          </w:p>
        </w:tc>
      </w:tr>
      <w:tr w:rsidR="00FA4B20" w:rsidRPr="00FA4B20" w:rsidTr="001879C0">
        <w:trPr>
          <w:trHeight w:val="144"/>
        </w:trPr>
        <w:tc>
          <w:tcPr>
            <w:tcW w:w="2336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66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Небольшая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99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7" w:lineRule="exact"/>
              <w:ind w:left="84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Большая (недопустимая)</w:t>
            </w:r>
          </w:p>
        </w:tc>
      </w:tr>
      <w:tr w:rsidR="00FA4B20" w:rsidRPr="00FA4B20" w:rsidTr="001879C0">
        <w:trPr>
          <w:trHeight w:val="874"/>
        </w:trPr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56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Цвет кожи лица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7" w:lineRule="exact"/>
              <w:ind w:left="59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Небольшое покраснение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7" w:lineRule="exact"/>
              <w:ind w:left="7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Значительное покраснение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7" w:lineRule="exact"/>
              <w:ind w:left="75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Редкое покраснение, побледнение или </w:t>
            </w:r>
            <w:proofErr w:type="spellStart"/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синюшность</w:t>
            </w:r>
            <w:proofErr w:type="spellEnd"/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A4B20" w:rsidRPr="00FA4B20" w:rsidTr="001879C0">
        <w:trPr>
          <w:trHeight w:val="572"/>
        </w:trPr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117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Речь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65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Отчетливая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707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Затрудненная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7" w:lineRule="exact"/>
              <w:ind w:left="72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Крайне затрудненная или невозможная.</w:t>
            </w:r>
          </w:p>
        </w:tc>
      </w:tr>
      <w:tr w:rsidR="00FA4B20" w:rsidRPr="00FA4B20" w:rsidTr="001879C0">
        <w:trPr>
          <w:trHeight w:val="874"/>
        </w:trPr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98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Мимика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80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Обычная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74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Выражение</w:t>
            </w: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74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лица напряженное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6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Выражение страдания на лице.</w:t>
            </w:r>
          </w:p>
        </w:tc>
      </w:tr>
      <w:tr w:rsidR="00FA4B20" w:rsidRPr="00FA4B20" w:rsidTr="001879C0">
        <w:trPr>
          <w:trHeight w:val="1144"/>
        </w:trPr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81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Потливость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680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Небольшая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65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Выраженная</w:t>
            </w: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65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верхней половины тела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7" w:lineRule="exact"/>
              <w:ind w:left="74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Резкая верхней половины тела и</w:t>
            </w: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7" w:lineRule="exact"/>
              <w:ind w:left="74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ниже пояса, выступание соли.</w:t>
            </w:r>
          </w:p>
        </w:tc>
      </w:tr>
      <w:tr w:rsidR="00FA4B20" w:rsidRPr="00FA4B20" w:rsidTr="001879C0">
        <w:trPr>
          <w:trHeight w:val="2018"/>
        </w:trPr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975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Дыхание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91" w:lineRule="exact"/>
              <w:ind w:left="64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Учащенное, ровное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91" w:lineRule="exact"/>
              <w:ind w:left="86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Сильно учащенное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7" w:lineRule="exact"/>
              <w:ind w:left="64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Сильно учащенное, поверхностное, с отдельными глубокими вдохами, сменяющимися беспорядочным дыханием.</w:t>
            </w:r>
          </w:p>
        </w:tc>
      </w:tr>
      <w:tr w:rsidR="00FA4B20" w:rsidRPr="00FA4B20" w:rsidTr="001879C0">
        <w:trPr>
          <w:trHeight w:val="1159"/>
        </w:trPr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94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Движения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95" w:lineRule="exact"/>
              <w:ind w:left="86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Бодрая походка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91" w:lineRule="exact"/>
              <w:ind w:left="72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Неуверенный</w:t>
            </w: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91" w:lineRule="exact"/>
              <w:ind w:left="72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шаг, покачивание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70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Резкое покачивание, дрожание, вынужденная поза с опорой, падение.</w:t>
            </w:r>
          </w:p>
        </w:tc>
      </w:tr>
      <w:tr w:rsidR="00FA4B20" w:rsidRPr="00FA4B20" w:rsidTr="001879C0">
        <w:trPr>
          <w:trHeight w:val="287"/>
        </w:trPr>
        <w:tc>
          <w:tcPr>
            <w:tcW w:w="23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78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Самочувствие</w:t>
            </w:r>
          </w:p>
        </w:tc>
        <w:tc>
          <w:tcPr>
            <w:tcW w:w="20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74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Жалоб нет</w:t>
            </w:r>
          </w:p>
        </w:tc>
        <w:tc>
          <w:tcPr>
            <w:tcW w:w="23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63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Жалобы на усталость, боль</w:t>
            </w: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631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мышцах, сердцебиение, одышку, шум в ушах.</w:t>
            </w:r>
          </w:p>
        </w:tc>
        <w:tc>
          <w:tcPr>
            <w:tcW w:w="27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89" w:lineRule="exact"/>
              <w:ind w:left="79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Жалобы на головокружение, боль в правом подреберье, головная боль, тошнота, иногда икота, рвота</w:t>
            </w:r>
          </w:p>
        </w:tc>
      </w:tr>
    </w:tbl>
    <w:p w:rsidR="00FA4B20" w:rsidRPr="00FA4B20" w:rsidRDefault="00FA4B20" w:rsidP="00FA4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4B20" w:rsidRPr="00FA4B20" w:rsidRDefault="00FA4B20" w:rsidP="001879C0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Метод тестирования дает возможность оценить уровень подготовленности учащихся группы, прирост их физического развития и совершенствования технического мастерства.</w:t>
      </w:r>
    </w:p>
    <w:p w:rsidR="00FA4B20" w:rsidRPr="00FA4B20" w:rsidRDefault="00FA4B20" w:rsidP="001879C0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Контроль осуществляется по таблице нормативов, разработанной школой на основе Примерной программы спортивной подготовки для детско-юношеских спортивных школ. ( Таблица № 3)</w:t>
      </w:r>
    </w:p>
    <w:p w:rsidR="00FA4B20" w:rsidRPr="00FA4B20" w:rsidRDefault="00FA4B20" w:rsidP="001879C0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Таблица № 3</w:t>
      </w:r>
    </w:p>
    <w:p w:rsidR="00FA4B20" w:rsidRDefault="00FA4B20" w:rsidP="001879C0">
      <w:pPr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Нормативные требования для учащихся групп физкультурно-оздоровительной направленности</w:t>
      </w:r>
    </w:p>
    <w:tbl>
      <w:tblPr>
        <w:tblW w:w="10046" w:type="dxa"/>
        <w:tblInd w:w="40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793"/>
        <w:gridCol w:w="714"/>
        <w:gridCol w:w="1077"/>
        <w:gridCol w:w="1077"/>
        <w:gridCol w:w="1089"/>
        <w:gridCol w:w="960"/>
        <w:gridCol w:w="1089"/>
        <w:gridCol w:w="1247"/>
      </w:tblGrid>
      <w:tr w:rsidR="00FA4B20" w:rsidRPr="00FA4B20" w:rsidTr="001879C0">
        <w:tc>
          <w:tcPr>
            <w:tcW w:w="2793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lastRenderedPageBreak/>
              <w:t>Контрольное упражнение</w:t>
            </w:r>
          </w:p>
        </w:tc>
        <w:tc>
          <w:tcPr>
            <w:tcW w:w="714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Возраст</w:t>
            </w:r>
          </w:p>
        </w:tc>
        <w:tc>
          <w:tcPr>
            <w:tcW w:w="653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2782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Оценка</w:t>
            </w:r>
          </w:p>
        </w:tc>
      </w:tr>
      <w:tr w:rsidR="00FA4B20" w:rsidRPr="00FA4B20" w:rsidTr="001879C0">
        <w:tc>
          <w:tcPr>
            <w:tcW w:w="2793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vAlign w:val="bottom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extDirection w:val="btL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1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801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«3»</w:t>
            </w:r>
          </w:p>
        </w:tc>
        <w:tc>
          <w:tcPr>
            <w:tcW w:w="204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748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«4»</w:t>
            </w:r>
          </w:p>
        </w:tc>
        <w:tc>
          <w:tcPr>
            <w:tcW w:w="23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ind w:left="892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«5»</w:t>
            </w:r>
          </w:p>
        </w:tc>
      </w:tr>
      <w:tr w:rsidR="00FA4B20" w:rsidRPr="00FA4B20" w:rsidTr="001879C0">
        <w:tc>
          <w:tcPr>
            <w:tcW w:w="279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м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м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д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м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д</w:t>
            </w:r>
          </w:p>
        </w:tc>
      </w:tr>
      <w:tr w:rsidR="00FA4B20" w:rsidRPr="00FA4B20" w:rsidTr="001879C0">
        <w:tc>
          <w:tcPr>
            <w:tcW w:w="1004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Общая подготовленность</w:t>
            </w:r>
          </w:p>
        </w:tc>
      </w:tr>
      <w:tr w:rsidR="00D22283" w:rsidRPr="00FA4B20" w:rsidTr="00CD756F">
        <w:tc>
          <w:tcPr>
            <w:tcW w:w="27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30 м., с.</w:t>
            </w: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6.4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6.2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5.9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6.0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6.3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6.1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5.8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5.9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6.2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5.6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5.8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5.8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6.1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5.9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5.4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5.7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5.9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5.7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5.3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5.5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5.7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5.1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5.3</w:t>
            </w:r>
          </w:p>
        </w:tc>
      </w:tr>
      <w:tr w:rsidR="00D22283" w:rsidRPr="00FA4B20" w:rsidTr="00CD756F">
        <w:tc>
          <w:tcPr>
            <w:tcW w:w="27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82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Челночный бег 30 м. (5 х 6 м)</w:t>
            </w: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13.2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13.4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13.0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13.2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12.6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12.8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13.0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13.2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12.4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12.6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12.8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Ё12.5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11.9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12.2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12.4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12.2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11.5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11.9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12.3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11.3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11.7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11.9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12.1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11.8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11.1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11.5</w:t>
            </w:r>
          </w:p>
        </w:tc>
      </w:tr>
      <w:tr w:rsidR="00D22283" w:rsidRPr="00FA4B20" w:rsidTr="00CD756F">
        <w:tc>
          <w:tcPr>
            <w:tcW w:w="27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83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Челночный бег 104 м. с.</w:t>
            </w: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Franklin Gothic Demi" w:eastAsiaTheme="minorEastAsia" w:hAnsi="Franklin Gothic Demi" w:cs="Franklin Gothic Demi"/>
                <w:sz w:val="24"/>
                <w:szCs w:val="24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anklin Gothic Demi" w:eastAsiaTheme="minorEastAsia" w:hAnsi="Franklin Gothic Demi" w:cs="Franklin Gothic Demi"/>
                <w:sz w:val="24"/>
                <w:szCs w:val="24"/>
                <w:lang w:eastAsia="ru-RU"/>
              </w:rPr>
            </w:pPr>
            <w:r w:rsidRPr="00FA4B20">
              <w:rPr>
                <w:rFonts w:ascii="Franklin Gothic Demi" w:eastAsiaTheme="minorEastAsia" w:hAnsi="Franklin Gothic Demi" w:cs="Franklin Gothic Dem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ndara" w:eastAsiaTheme="minorEastAsia" w:hAnsi="Candara" w:cs="Candara"/>
                <w:b/>
                <w:bCs/>
                <w:sz w:val="28"/>
                <w:szCs w:val="28"/>
                <w:lang w:eastAsia="ru-RU"/>
              </w:rPr>
            </w:pPr>
            <w:r w:rsidRPr="00FA4B20">
              <w:rPr>
                <w:rFonts w:ascii="Candara" w:eastAsiaTheme="minorEastAsia" w:hAnsi="Candara" w:cs="Candara"/>
                <w:b/>
                <w:bCs/>
                <w:sz w:val="28"/>
                <w:szCs w:val="28"/>
                <w:lang w:eastAsia="ru-RU"/>
              </w:rPr>
              <w:t>-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ndara" w:eastAsiaTheme="minorEastAsia" w:hAnsi="Candara" w:cs="Candara"/>
                <w:b/>
                <w:bCs/>
                <w:sz w:val="26"/>
                <w:szCs w:val="26"/>
                <w:lang w:eastAsia="ru-RU"/>
              </w:rPr>
            </w:pPr>
            <w:r w:rsidRPr="00FA4B20">
              <w:rPr>
                <w:rFonts w:ascii="Candara" w:eastAsiaTheme="minorEastAsia" w:hAnsi="Candara" w:cs="Candara"/>
                <w:b/>
                <w:bCs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anklin Gothic Demi" w:eastAsiaTheme="minorEastAsia" w:hAnsi="Franklin Gothic Demi" w:cs="Franklin Gothic Demi"/>
                <w:sz w:val="24"/>
                <w:szCs w:val="24"/>
                <w:lang w:eastAsia="ru-RU"/>
              </w:rPr>
            </w:pPr>
            <w:r w:rsidRPr="00FA4B20">
              <w:rPr>
                <w:rFonts w:ascii="Franklin Gothic Demi" w:eastAsiaTheme="minorEastAsia" w:hAnsi="Franklin Gothic Demi" w:cs="Franklin Gothic Demi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Franklin Gothic Demi" w:eastAsiaTheme="minorEastAsia" w:hAnsi="Franklin Gothic Demi" w:cs="Franklin Gothic Demi"/>
                <w:sz w:val="24"/>
                <w:szCs w:val="24"/>
                <w:lang w:eastAsia="ru-RU"/>
              </w:rPr>
            </w:pPr>
            <w:r w:rsidRPr="00FA4B20">
              <w:rPr>
                <w:rFonts w:ascii="Franklin Gothic Demi" w:eastAsiaTheme="minorEastAsia" w:hAnsi="Franklin Gothic Demi" w:cs="Franklin Gothic Demi"/>
                <w:sz w:val="24"/>
                <w:szCs w:val="24"/>
                <w:lang w:eastAsia="ru-RU"/>
              </w:rPr>
              <w:t>-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Franklin Gothic Demi" w:eastAsiaTheme="minorEastAsia" w:hAnsi="Franklin Gothic Demi" w:cs="Franklin Gothic Demi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42.0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45.0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40.0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43.0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37.0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40.0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38.0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42.0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36.0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40.0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33.0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37.0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34.0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39.0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32.0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37.0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30.0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35.0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33.0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38.0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31.0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36.0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29.0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34.0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32.0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37.0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30.0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35.0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28.0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35.0</w:t>
            </w:r>
          </w:p>
        </w:tc>
      </w:tr>
      <w:tr w:rsidR="00D22283" w:rsidRPr="00FA4B20" w:rsidTr="00CD756F">
        <w:tc>
          <w:tcPr>
            <w:tcW w:w="27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8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Прыжок в длину с места, см.</w:t>
            </w: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142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150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165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155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157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168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173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165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168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173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162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183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177</w:t>
            </w:r>
          </w:p>
        </w:tc>
      </w:tr>
      <w:tr w:rsidR="00D22283" w:rsidRPr="00FA4B20" w:rsidTr="00CD756F">
        <w:tc>
          <w:tcPr>
            <w:tcW w:w="27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Pr="00FA4B20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177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168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183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175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188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22283" w:rsidRDefault="00D22283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180</w:t>
            </w:r>
          </w:p>
        </w:tc>
      </w:tr>
      <w:tr w:rsidR="00FA4B20" w:rsidRPr="00FA4B20" w:rsidTr="001879C0">
        <w:tc>
          <w:tcPr>
            <w:tcW w:w="10046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4B20" w:rsidRPr="00FA4B20" w:rsidRDefault="00FA4B2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Специальная подготовленность</w:t>
            </w:r>
          </w:p>
        </w:tc>
      </w:tr>
      <w:tr w:rsidR="00D01F70" w:rsidRPr="00FA4B20" w:rsidTr="00CD756F">
        <w:tc>
          <w:tcPr>
            <w:tcW w:w="27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8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Жонглирование мяча ногами, кол-во ударов</w:t>
            </w: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pacing w:val="30"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pacing w:val="3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19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29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22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27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30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24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36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27</w:t>
            </w:r>
          </w:p>
        </w:tc>
      </w:tr>
      <w:tr w:rsidR="00D01F70" w:rsidRPr="00FA4B20" w:rsidTr="00CD756F">
        <w:tc>
          <w:tcPr>
            <w:tcW w:w="27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83" w:lineRule="exact"/>
              <w:ind w:left="268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Бег 30 м с ведением мяча, сек.</w:t>
            </w: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pacing w:val="30"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pacing w:val="3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7.2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7.6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7.3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6.5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7.0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7.2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6.4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6.9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6.2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6.7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7.0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6.2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6.7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6.0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6.5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6.8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6.1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5.9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6.3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6.0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6.5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5.9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6.3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5.7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6.1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5.9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6.3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5.7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6.1</w:t>
            </w: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5.5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5.9</w:t>
            </w:r>
          </w:p>
        </w:tc>
      </w:tr>
      <w:tr w:rsidR="00D01F70" w:rsidRPr="00FA4B20" w:rsidTr="00CD756F">
        <w:tc>
          <w:tcPr>
            <w:tcW w:w="27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83" w:lineRule="exact"/>
              <w:ind w:left="431" w:right="450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Ведение мяча по «восьмерке»</w:t>
            </w: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pacing w:val="30"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pacing w:val="30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pacing w:val="30"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pacing w:val="30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FA4B20"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</w:tr>
      <w:tr w:rsidR="00D01F70" w:rsidRPr="00FA4B20" w:rsidTr="00CD756F">
        <w:tc>
          <w:tcPr>
            <w:tcW w:w="27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  <w:tc>
          <w:tcPr>
            <w:tcW w:w="12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FA4B20" w:rsidRDefault="00D01F70" w:rsidP="00FA4B2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0"/>
                <w:szCs w:val="20"/>
                <w:lang w:eastAsia="ru-RU"/>
              </w:rPr>
              <w:t>+</w:t>
            </w:r>
          </w:p>
        </w:tc>
      </w:tr>
    </w:tbl>
    <w:p w:rsidR="00FA4B20" w:rsidRDefault="00FA4B20" w:rsidP="00760C5A">
      <w:pPr>
        <w:jc w:val="center"/>
        <w:rPr>
          <w:rFonts w:ascii="Times New Roman" w:hAnsi="Times New Roman" w:cs="Times New Roman"/>
          <w:sz w:val="28"/>
          <w:szCs w:val="28"/>
        </w:rPr>
      </w:pPr>
      <w:r w:rsidRPr="00FA4B20">
        <w:rPr>
          <w:rFonts w:ascii="Times New Roman" w:hAnsi="Times New Roman" w:cs="Times New Roman"/>
          <w:sz w:val="28"/>
          <w:szCs w:val="28"/>
        </w:rPr>
        <w:t>Примечание: знак«+» означает, что норматив выполнен при улучшении показателей.</w:t>
      </w:r>
    </w:p>
    <w:tbl>
      <w:tblPr>
        <w:tblW w:w="1039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4"/>
        <w:gridCol w:w="2246"/>
        <w:gridCol w:w="2038"/>
        <w:gridCol w:w="2859"/>
        <w:gridCol w:w="2823"/>
      </w:tblGrid>
      <w:tr w:rsidR="00ED0E70" w:rsidRPr="00ED0E70" w:rsidTr="001879C0">
        <w:trPr>
          <w:trHeight w:val="1457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1879C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b/>
                <w:sz w:val="26"/>
                <w:szCs w:val="26"/>
                <w:lang w:eastAsia="ru-RU"/>
              </w:rPr>
            </w:pPr>
            <w:r w:rsidRPr="001879C0">
              <w:rPr>
                <w:rFonts w:ascii="Times New Roman" w:eastAsiaTheme="minorEastAsia" w:hAnsi="Times New Roman" w:cs="Times New Roman"/>
                <w:b/>
                <w:sz w:val="26"/>
                <w:szCs w:val="26"/>
                <w:lang w:eastAsia="ru-RU"/>
              </w:rPr>
              <w:t>№</w:t>
            </w: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ind w:left="733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Материалы, оборудование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1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Методические разработки (разработки игр, бесед, походов, экскурсий,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1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конкурсов, конференций и </w:t>
            </w:r>
            <w:proofErr w:type="spellStart"/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т.д</w:t>
            </w:r>
            <w:proofErr w:type="spellEnd"/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1" w:lineRule="exact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Дидактический информационный, справочный материалы, на различных носителях</w:t>
            </w:r>
          </w:p>
        </w:tc>
      </w:tr>
      <w:tr w:rsidR="00ED0E70" w:rsidRPr="00ED0E70" w:rsidTr="001879C0">
        <w:trPr>
          <w:trHeight w:val="1036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Различные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способы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перемещения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5" w:lineRule="exact"/>
              <w:ind w:right="15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Фишки, координационная лесенка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691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8" w:lineRule="exact"/>
              <w:ind w:left="62" w:hanging="62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Удары по мячу ногой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Мячи, фишки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676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0" w:lineRule="exact"/>
              <w:ind w:left="55" w:hanging="55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Удары по мячу головой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Мячи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1036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4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Прием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4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(остановка)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4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мячей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Мячи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330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Ведение мяча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Мячи, фишки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1021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4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Обманные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4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движения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4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(финты)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5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Мячи, фишки, </w:t>
            </w:r>
            <w:proofErr w:type="spellStart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маникены</w:t>
            </w:r>
            <w:proofErr w:type="spellEnd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601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Отбор мяча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Мячи, фишки, </w:t>
            </w:r>
            <w:proofErr w:type="spellStart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маникены</w:t>
            </w:r>
            <w:proofErr w:type="spellEnd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1366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0" w:lineRule="exact"/>
              <w:ind w:left="2" w:right="563" w:hanging="2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Комплексное выполнение технических приемов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Мячи, фишки.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676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2" w:lineRule="exact"/>
              <w:ind w:firstLine="17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Тактика игры в атаке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Мячи, фишки, </w:t>
            </w:r>
            <w:proofErr w:type="spellStart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маникены</w:t>
            </w:r>
            <w:proofErr w:type="spellEnd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691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2" w:lineRule="exact"/>
              <w:ind w:firstLine="32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Тактика игры в обороне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3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Мячи, фишки, </w:t>
            </w:r>
            <w:proofErr w:type="spellStart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маникены</w:t>
            </w:r>
            <w:proofErr w:type="spellEnd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691"/>
        </w:trPr>
        <w:tc>
          <w:tcPr>
            <w:tcW w:w="4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4" w:lineRule="exact"/>
              <w:ind w:firstLine="43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Тактика игры вратаря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Мячи, фишки, </w:t>
            </w:r>
            <w:proofErr w:type="spellStart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маникены</w:t>
            </w:r>
            <w:proofErr w:type="spellEnd"/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1487"/>
        </w:trPr>
        <w:tc>
          <w:tcPr>
            <w:tcW w:w="4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8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Общая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8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физическая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8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подготовка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Фишки, набивные мячи,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7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скакалки, координационная лесенка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SimSun" w:eastAsia="SimSun" w:hAnsi="Times New Roman" w:cs="SimSun"/>
                <w:b/>
                <w:bCs/>
                <w:sz w:val="8"/>
                <w:szCs w:val="8"/>
                <w:lang w:eastAsia="ru-RU"/>
              </w:rPr>
            </w:pPr>
            <w:r w:rsidRPr="00ED0E70">
              <w:rPr>
                <w:rFonts w:ascii="SimSun" w:eastAsia="SimSun" w:hAnsi="Times New Roman" w:cs="SimSun" w:hint="eastAsia"/>
                <w:b/>
                <w:bCs/>
                <w:sz w:val="8"/>
                <w:szCs w:val="8"/>
                <w:lang w:eastAsia="ru-RU"/>
              </w:rPr>
              <w:t>•</w:t>
            </w: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1879C0">
        <w:trPr>
          <w:trHeight w:val="1457"/>
        </w:trPr>
        <w:tc>
          <w:tcPr>
            <w:tcW w:w="42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Специальная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физическая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342" w:lineRule="exact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подготовка</w:t>
            </w:r>
          </w:p>
        </w:tc>
        <w:tc>
          <w:tcPr>
            <w:tcW w:w="20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3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Фишки, набивные мячи,</w:t>
            </w:r>
          </w:p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93" w:lineRule="exact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скакалки, координационная лесенка</w:t>
            </w:r>
          </w:p>
        </w:tc>
        <w:tc>
          <w:tcPr>
            <w:tcW w:w="2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8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D0E70" w:rsidRDefault="00ED0E70" w:rsidP="00FA4B20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879C0" w:rsidRPr="001879C0" w:rsidRDefault="00ED0E70" w:rsidP="001879C0">
      <w:pPr>
        <w:autoSpaceDE w:val="0"/>
        <w:autoSpaceDN w:val="0"/>
        <w:adjustRightInd w:val="0"/>
        <w:spacing w:after="0" w:line="637" w:lineRule="exact"/>
        <w:ind w:left="1085" w:right="1633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Методическое обеспечение</w:t>
      </w:r>
      <w:r w:rsidR="001879C0"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.</w:t>
      </w:r>
    </w:p>
    <w:p w:rsidR="00ED0E70" w:rsidRPr="001879C0" w:rsidRDefault="00ED0E70" w:rsidP="001879C0">
      <w:pPr>
        <w:autoSpaceDE w:val="0"/>
        <w:autoSpaceDN w:val="0"/>
        <w:adjustRightInd w:val="0"/>
        <w:spacing w:after="0" w:line="637" w:lineRule="exact"/>
        <w:ind w:left="1085" w:right="1633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Содержание и методика контрольных испытаний</w:t>
      </w:r>
    </w:p>
    <w:p w:rsidR="00ED0E70" w:rsidRPr="00ED0E70" w:rsidRDefault="00ED0E70" w:rsidP="00ED0E70">
      <w:pPr>
        <w:autoSpaceDE w:val="0"/>
        <w:autoSpaceDN w:val="0"/>
        <w:adjustRightInd w:val="0"/>
        <w:spacing w:after="0" w:line="240" w:lineRule="exact"/>
        <w:ind w:left="2714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ED0E70" w:rsidRPr="00ED0E70" w:rsidRDefault="00ED0E70" w:rsidP="00ED0E70">
      <w:pPr>
        <w:autoSpaceDE w:val="0"/>
        <w:autoSpaceDN w:val="0"/>
        <w:adjustRightInd w:val="0"/>
        <w:spacing w:before="119" w:after="0" w:line="240" w:lineRule="auto"/>
        <w:ind w:left="2714"/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ED0E70">
        <w:rPr>
          <w:rFonts w:ascii="Times New Roman" w:eastAsiaTheme="minorEastAsia" w:hAnsi="Times New Roman" w:cs="Times New Roman"/>
          <w:b/>
          <w:bCs/>
          <w:i/>
          <w:iCs/>
          <w:sz w:val="28"/>
          <w:szCs w:val="28"/>
          <w:lang w:eastAsia="ru-RU"/>
        </w:rPr>
        <w:t>Общая подготовленность</w:t>
      </w:r>
    </w:p>
    <w:p w:rsidR="00ED0E70" w:rsidRPr="00ED0E70" w:rsidRDefault="00ED0E70" w:rsidP="00787DA5">
      <w:pPr>
        <w:autoSpaceDE w:val="0"/>
        <w:autoSpaceDN w:val="0"/>
        <w:adjustRightInd w:val="0"/>
        <w:spacing w:before="119" w:after="0" w:line="505" w:lineRule="exact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Бег 30 м.</w:t>
      </w: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Бег выполняется с высокого старта. Секундомер запускается по первому движению испытуемого.</w:t>
      </w:r>
    </w:p>
    <w:p w:rsidR="00ED0E70" w:rsidRPr="00ED0E70" w:rsidRDefault="00ED0E70" w:rsidP="00787DA5">
      <w:pPr>
        <w:autoSpaceDE w:val="0"/>
        <w:autoSpaceDN w:val="0"/>
        <w:adjustRightInd w:val="0"/>
        <w:spacing w:after="0" w:line="505" w:lineRule="exact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Челночный бег 30 м (5x6 м).</w:t>
      </w: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 расстоянии 6 м друг от друга обозначаются линия старта и контрольная линия. По сигналу испытуемый начинает бег, преодолевая обозначенную дистанцию 5 раз. При изменении направления </w:t>
      </w: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движения обе ноги испытуемого должны пересекать каждый раз одну из упомянутых линий.</w:t>
      </w:r>
    </w:p>
    <w:p w:rsidR="00ED0E70" w:rsidRPr="00ED0E70" w:rsidRDefault="00ED0E70" w:rsidP="00787DA5">
      <w:pPr>
        <w:autoSpaceDE w:val="0"/>
        <w:autoSpaceDN w:val="0"/>
        <w:adjustRightInd w:val="0"/>
        <w:spacing w:after="0" w:line="505" w:lineRule="exact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Челночный бег 30 м (3x10 м). </w:t>
      </w: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Упражнение с такими же требованиями, как и предыдущее.</w:t>
      </w:r>
    </w:p>
    <w:p w:rsidR="00ED0E70" w:rsidRPr="00ED0E70" w:rsidRDefault="00ED0E70" w:rsidP="00787DA5">
      <w:pPr>
        <w:autoSpaceDE w:val="0"/>
        <w:autoSpaceDN w:val="0"/>
        <w:adjustRightInd w:val="0"/>
        <w:spacing w:after="0" w:line="505" w:lineRule="exact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Челночный бег 104 м </w:t>
      </w: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t>(рис. 1). Линией старта служит линия ворот. От ее середины испытуемый по сигналу выполняет рывок до 6-метровой отметки, касаясь ее ногой. Повернувшись на 180°, он возвращается назад. Далее он совершает рывок до 10-метровой отметки. Повернувшись кругом, испытуемый устремляется к линии старта. Далее он бежит до средней линии поля (20 м) и возвращается к линии ворот. Затем он вновь совершает рывок к 10-метровой отметке, возвращается к месту старта. Завершается</w:t>
      </w:r>
    </w:p>
    <w:p w:rsidR="00ED0E70" w:rsidRPr="00ED0E70" w:rsidRDefault="00ED0E70" w:rsidP="00787DA5">
      <w:pPr>
        <w:autoSpaceDE w:val="0"/>
        <w:autoSpaceDN w:val="0"/>
        <w:adjustRightInd w:val="0"/>
        <w:spacing w:after="0" w:line="505" w:lineRule="exact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Прыжок в длину </w:t>
      </w:r>
      <w:r w:rsidRPr="001879C0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с </w:t>
      </w: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места.</w:t>
      </w: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Испытуемый принимает исходное положение на контрольной линии (ноги на ширине плеч). Не переступая ее, он делает несколько махов руками и, с силой оттолкнувшись, махом рук снизу вверх производит прыжок. Из трех попыток засчитывается лучший результат.</w:t>
      </w:r>
    </w:p>
    <w:p w:rsidR="00ED0E70" w:rsidRPr="00ED0E70" w:rsidRDefault="00ED0E70" w:rsidP="00787DA5">
      <w:pPr>
        <w:autoSpaceDE w:val="0"/>
        <w:autoSpaceDN w:val="0"/>
        <w:adjustRightInd w:val="0"/>
        <w:spacing w:after="0" w:line="240" w:lineRule="exact"/>
        <w:ind w:left="567"/>
        <w:rPr>
          <w:rFonts w:ascii="Times New Roman" w:eastAsiaTheme="minorEastAsia" w:hAnsi="Times New Roman" w:cs="Times New Roman"/>
          <w:sz w:val="20"/>
          <w:szCs w:val="20"/>
          <w:lang w:eastAsia="ru-RU"/>
        </w:rPr>
      </w:pPr>
    </w:p>
    <w:p w:rsidR="00ED0E70" w:rsidRPr="00ED0E70" w:rsidRDefault="00ED0E70" w:rsidP="00787DA5">
      <w:pPr>
        <w:autoSpaceDE w:val="0"/>
        <w:autoSpaceDN w:val="0"/>
        <w:adjustRightInd w:val="0"/>
        <w:spacing w:before="59" w:after="0" w:line="240" w:lineRule="auto"/>
        <w:ind w:left="567"/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</w:pPr>
      <w:r w:rsidRPr="00ED0E70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Специальная подготовленность</w:t>
      </w:r>
    </w:p>
    <w:p w:rsidR="00ED0E70" w:rsidRPr="00ED0E70" w:rsidRDefault="00ED0E70" w:rsidP="00787DA5">
      <w:pPr>
        <w:autoSpaceDE w:val="0"/>
        <w:autoSpaceDN w:val="0"/>
        <w:adjustRightInd w:val="0"/>
        <w:spacing w:before="153" w:after="0" w:line="510" w:lineRule="exact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1879C0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Жонглирование мячом ногами.</w:t>
      </w: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Упражнение выполняется поочередно правой и левой ногой. Удары, выполненные одной ногой дважды, засчитываются за один удар. Из трех попыток учитывается лучший результат.</w:t>
      </w:r>
    </w:p>
    <w:p w:rsidR="00787DA5" w:rsidRDefault="00ED0E70" w:rsidP="00787DA5">
      <w:pPr>
        <w:autoSpaceDE w:val="0"/>
        <w:autoSpaceDN w:val="0"/>
        <w:adjustRightInd w:val="0"/>
        <w:spacing w:after="0" w:line="510" w:lineRule="exact"/>
        <w:ind w:left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Бег 30 м </w:t>
      </w:r>
      <w:r w:rsidRPr="00ED0E70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с </w:t>
      </w:r>
      <w:r w:rsidRPr="00ED0E70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ведением мяча. Испытуемый с мячом занимает позицию за линией старта. По сигналу игрок ведет </w:t>
      </w:r>
      <w:r w:rsidR="00787DA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мяч к линии финиша, выполняя на </w:t>
      </w:r>
      <w:r w:rsidR="00787DA5" w:rsidRPr="00787DA5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данной дистанции не менее трех касаний мяча ногами. Ведение осуществляется любым способом. Упражнение считается законченным, когда испытуемый пересечет линию финиша. Учитывается время выполнения упражнения. Даются две попытки. Засчитывается лучший результат.</w:t>
      </w:r>
    </w:p>
    <w:p w:rsidR="00760C5A" w:rsidRPr="00ED0E70" w:rsidRDefault="00787DA5" w:rsidP="00760C5A">
      <w:pPr>
        <w:autoSpaceDE w:val="0"/>
        <w:autoSpaceDN w:val="0"/>
        <w:adjustRightInd w:val="0"/>
        <w:spacing w:after="0" w:line="510" w:lineRule="exact"/>
        <w:ind w:left="567" w:firstLine="567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760C5A" w:rsidRPr="00ED0E70" w:rsidSect="000E73A3">
          <w:pgSz w:w="11907" w:h="16840" w:code="9"/>
          <w:pgMar w:top="397" w:right="567" w:bottom="851" w:left="1077" w:header="720" w:footer="720" w:gutter="0"/>
          <w:cols w:space="60"/>
          <w:noEndnote/>
        </w:sectPr>
      </w:pPr>
      <w:r w:rsidRPr="00787DA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Веден</w:t>
      </w:r>
      <w:r w:rsidR="00DB45B5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ие мяча по «восьмерке»</w:t>
      </w:r>
      <w:r w:rsidRPr="00787DA5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На поле стойками обозначается квадрат со сторонами 10 м. Одна стойка устанавливается в середине квадрата. По сигналу испытуемый ведет мяч от стойки А к стойке Ц, обходит ее и движется к стойке Б. Обведя ее, он направляется к стойке В, огибает ее с внешней стороны и вновь ведет мяч к стойке Ц. Обводя эту стойку уже с другой стороны, он движется к </w:t>
      </w:r>
      <w:r w:rsidRPr="00787DA5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>стойке Г. Обогнув ее, испытуемый финиширует у стойки А. Ведение мяча осуществляется только внутренней и внешней частью подъема. Учитывается время выполнения</w:t>
      </w:r>
      <w:r w:rsidRPr="00787DA5">
        <w:t xml:space="preserve"> </w:t>
      </w:r>
      <w:r w:rsidRPr="00787DA5">
        <w:rPr>
          <w:rFonts w:ascii="Times New Roman" w:eastAsiaTheme="minorEastAsia" w:hAnsi="Times New Roman" w:cs="Times New Roman"/>
          <w:sz w:val="28"/>
          <w:szCs w:val="28"/>
          <w:lang w:eastAsia="ru-RU"/>
        </w:rPr>
        <w:t>задания. Из двух попыток засчитывается лучшая.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787DA5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Ведение мяча по границе штрафной площади (рис. 2). Испытуемый с мячом встает перед пересечением штрафной и вратарской линий. По сигналу он начинает ведение мяча подошвой правой ноги по границе штрафной площади до пересечения ее с линией ворот. Как только мяч пересечет эту точку, испытуемый разворачивается и начинает вед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ение мяча подошвой левой ноги в </w:t>
      </w:r>
      <w:r w:rsidRPr="00787DA5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обратном направлении по границе штрафной площади. Как только он пересекает с мячом линию ворот, фиксируется время прохож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дения </w:t>
      </w:r>
      <w:r w:rsidR="00D01F70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дистанции</w:t>
      </w:r>
    </w:p>
    <w:p w:rsidR="00ED0E70" w:rsidRPr="00ED0E70" w:rsidRDefault="00ED0E70" w:rsidP="00787DA5">
      <w:pPr>
        <w:autoSpaceDE w:val="0"/>
        <w:autoSpaceDN w:val="0"/>
        <w:adjustRightInd w:val="0"/>
        <w:spacing w:before="121" w:after="0" w:line="523" w:lineRule="exact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ED0E70" w:rsidRPr="00ED0E70" w:rsidSect="00AB5A98">
          <w:type w:val="nextColumn"/>
          <w:pgSz w:w="11907" w:h="16840" w:code="9"/>
          <w:pgMar w:top="397" w:right="1134" w:bottom="851" w:left="1077" w:header="720" w:footer="720" w:gutter="0"/>
          <w:cols w:space="60"/>
          <w:noEndnote/>
        </w:sectPr>
      </w:pPr>
    </w:p>
    <w:p w:rsidR="00ED0E70" w:rsidRPr="00ED0E70" w:rsidRDefault="006D3A64" w:rsidP="006D3A64">
      <w:pPr>
        <w:autoSpaceDE w:val="0"/>
        <w:autoSpaceDN w:val="0"/>
        <w:adjustRightInd w:val="0"/>
        <w:spacing w:after="0" w:line="299" w:lineRule="exact"/>
        <w:ind w:left="567" w:right="907" w:hanging="567"/>
        <w:jc w:val="center"/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</w:pPr>
      <w:r w:rsidRPr="006D3A64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 </w:t>
      </w:r>
      <w:r w:rsidR="00ED0E70" w:rsidRPr="00ED0E7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Календарно-тематиче</w:t>
      </w:r>
      <w:r w:rsidR="00760C5A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ское планирование </w:t>
      </w:r>
      <w:r w:rsidR="00D01F7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педагога 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дополнительного </w:t>
      </w:r>
      <w:r w:rsidR="00ED0E70" w:rsidRPr="00ED0E7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образова</w:t>
      </w:r>
      <w:r w:rsidR="00760C5A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ния по футболу </w:t>
      </w:r>
      <w:proofErr w:type="spellStart"/>
      <w:r w:rsidR="00760C5A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Идиятова</w:t>
      </w:r>
      <w:proofErr w:type="spellEnd"/>
      <w:r w:rsidR="00760C5A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 xml:space="preserve"> Ильдара </w:t>
      </w:r>
      <w:proofErr w:type="spellStart"/>
      <w:r w:rsidR="00ED0E70" w:rsidRPr="00ED0E70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Рамисовича</w:t>
      </w:r>
      <w:proofErr w:type="spellEnd"/>
    </w:p>
    <w:p w:rsidR="00ED0E70" w:rsidRPr="00ED0E70" w:rsidRDefault="00ED0E70" w:rsidP="00ED0E70">
      <w:pPr>
        <w:autoSpaceDE w:val="0"/>
        <w:autoSpaceDN w:val="0"/>
        <w:adjustRightInd w:val="0"/>
        <w:spacing w:after="259" w:line="1" w:lineRule="exact"/>
        <w:rPr>
          <w:rFonts w:ascii="Times New Roman" w:eastAsiaTheme="minorEastAsia" w:hAnsi="Times New Roman" w:cs="Times New Roman"/>
          <w:sz w:val="2"/>
          <w:szCs w:val="2"/>
          <w:lang w:eastAsia="ru-RU"/>
        </w:rPr>
      </w:pPr>
    </w:p>
    <w:tbl>
      <w:tblPr>
        <w:tblW w:w="1072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"/>
        <w:gridCol w:w="25"/>
        <w:gridCol w:w="41"/>
        <w:gridCol w:w="9"/>
        <w:gridCol w:w="4593"/>
        <w:gridCol w:w="10"/>
        <w:gridCol w:w="831"/>
        <w:gridCol w:w="20"/>
        <w:gridCol w:w="1984"/>
        <w:gridCol w:w="316"/>
        <w:gridCol w:w="1669"/>
        <w:gridCol w:w="47"/>
        <w:gridCol w:w="609"/>
      </w:tblGrid>
      <w:tr w:rsidR="00ED0E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 Narrow" w:eastAsiaTheme="minorEastAsia" w:hAnsi="Arial Narrow" w:cs="Arial Narrow"/>
                <w:b/>
                <w:bCs/>
                <w:lang w:eastAsia="ru-RU"/>
              </w:rPr>
            </w:pPr>
            <w:r w:rsidRPr="00ED0E70">
              <w:rPr>
                <w:rFonts w:ascii="Arial Narrow" w:eastAsiaTheme="minorEastAsia" w:hAnsi="Arial Narrow" w:cs="Arial Narrow"/>
                <w:b/>
                <w:bCs/>
                <w:lang w:eastAsia="ru-RU"/>
              </w:rPr>
              <w:t>№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ind w:left="420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Тема и содержание деятельности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80" w:lineRule="exact"/>
              <w:jc w:val="center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80" w:lineRule="exact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Планируемая дата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83" w:lineRule="exact"/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Фактическая дата</w:t>
            </w: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6218C2">
        <w:trPr>
          <w:trHeight w:val="561"/>
        </w:trPr>
        <w:tc>
          <w:tcPr>
            <w:tcW w:w="10065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bottom"/>
          </w:tcPr>
          <w:p w:rsidR="00ED0E70" w:rsidRPr="00747CE8" w:rsidRDefault="00ED0E70" w:rsidP="00747CE8">
            <w:pPr>
              <w:autoSpaceDE w:val="0"/>
              <w:autoSpaceDN w:val="0"/>
              <w:adjustRightInd w:val="0"/>
              <w:spacing w:after="0" w:line="238" w:lineRule="exact"/>
              <w:ind w:left="3439"/>
              <w:rPr>
                <w:rFonts w:ascii="Times New Roman" w:eastAsiaTheme="minorEastAsia" w:hAnsi="Times New Roman" w:cs="Times New Roman"/>
                <w:b/>
                <w:position w:val="-1"/>
                <w:sz w:val="28"/>
                <w:szCs w:val="28"/>
                <w:lang w:eastAsia="ru-RU"/>
              </w:rPr>
            </w:pPr>
            <w:r w:rsidRPr="00747CE8">
              <w:rPr>
                <w:rFonts w:ascii="Times New Roman" w:eastAsiaTheme="minorEastAsia" w:hAnsi="Times New Roman" w:cs="Times New Roman"/>
                <w:b/>
                <w:bCs/>
                <w:position w:val="-1"/>
                <w:sz w:val="28"/>
                <w:szCs w:val="28"/>
                <w:lang w:eastAsia="ru-RU"/>
              </w:rPr>
              <w:t>I</w:t>
            </w:r>
            <w:r w:rsidRPr="00747CE8">
              <w:rPr>
                <w:rFonts w:ascii="Times New Roman" w:eastAsiaTheme="minorEastAsia" w:hAnsi="Times New Roman" w:cs="Times New Roman"/>
                <w:b/>
                <w:position w:val="-1"/>
                <w:sz w:val="28"/>
                <w:szCs w:val="28"/>
                <w:lang w:eastAsia="ru-RU"/>
              </w:rPr>
              <w:t>. Техническая подготовка</w:t>
            </w: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vAlign w:val="bottom"/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10"/>
                <w:szCs w:val="10"/>
                <w:lang w:eastAsia="ru-RU"/>
              </w:rPr>
              <w:t>•</w:t>
            </w:r>
          </w:p>
        </w:tc>
      </w:tr>
      <w:tr w:rsidR="00ED0E70" w:rsidRPr="00ED0E70" w:rsidTr="006218C2">
        <w:trPr>
          <w:trHeight w:val="540"/>
        </w:trPr>
        <w:tc>
          <w:tcPr>
            <w:tcW w:w="1006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560021" w:rsidRDefault="00ED0E70" w:rsidP="006218C2">
            <w:pPr>
              <w:autoSpaceDE w:val="0"/>
              <w:autoSpaceDN w:val="0"/>
              <w:adjustRightInd w:val="0"/>
              <w:spacing w:after="0" w:line="240" w:lineRule="auto"/>
              <w:ind w:left="291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560021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  <w:r w:rsidRPr="00560021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Передвижения и остановки</w:t>
            </w: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76" w:lineRule="exact"/>
              <w:ind w:right="1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Передвижения   боком,   спиной вперед,</w:t>
            </w:r>
          </w:p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76" w:lineRule="exact"/>
              <w:ind w:right="1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ускорения, остановки,</w:t>
            </w:r>
          </w:p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76" w:lineRule="exact"/>
              <w:ind w:right="1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CD756F" w:rsidRDefault="00CD756F">
            <w:r>
              <w:rPr>
                <w:lang w:val="en-US"/>
              </w:rPr>
              <w:t>17</w:t>
            </w:r>
            <w:r>
              <w:t>.09.2018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D01F70" w:rsidRPr="00AB5A98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0" w:lineRule="exact"/>
              <w:ind w:left="19" w:hanging="19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Комбинации из освоенных элементов техники передвижений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CD756F">
            <w:r>
              <w:t>19.09.2018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6218C2">
        <w:trPr>
          <w:trHeight w:val="596"/>
        </w:trPr>
        <w:tc>
          <w:tcPr>
            <w:tcW w:w="1006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560021" w:rsidRDefault="00ED0E70" w:rsidP="00747CE8">
            <w:pPr>
              <w:autoSpaceDE w:val="0"/>
              <w:autoSpaceDN w:val="0"/>
              <w:adjustRightInd w:val="0"/>
              <w:spacing w:after="0" w:line="240" w:lineRule="auto"/>
              <w:ind w:left="249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560021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2. Удары по мячу</w:t>
            </w: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AB5A98" w:rsidRPr="00AB5A98" w:rsidRDefault="00AB5A98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AB5A98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AB5A98" w:rsidRPr="00AB5A98" w:rsidRDefault="00AB5A98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B5A98" w:rsidRPr="00AB5A98" w:rsidRDefault="00AB5A98" w:rsidP="00ED0E70">
            <w:pPr>
              <w:autoSpaceDE w:val="0"/>
              <w:autoSpaceDN w:val="0"/>
              <w:adjustRightInd w:val="0"/>
              <w:spacing w:after="0" w:line="276" w:lineRule="exact"/>
              <w:ind w:left="11" w:hanging="1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Удары по неподвижному и катящемуся мячу внутренней стороной стопы и средней частью под</w:t>
            </w:r>
            <w:r w:rsidR="00560021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ъема 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B5A98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5A98" w:rsidRDefault="00CD756F" w:rsidP="00ED0E70">
            <w:pPr>
              <w:autoSpaceDE w:val="0"/>
              <w:autoSpaceDN w:val="0"/>
              <w:adjustRightInd w:val="0"/>
              <w:spacing w:after="0" w:line="280" w:lineRule="exact"/>
              <w:ind w:right="915" w:firstLine="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D756F">
              <w:rPr>
                <w:rFonts w:ascii="Times New Roman" w:eastAsiaTheme="minorEastAsia" w:hAnsi="Times New Roman" w:cs="Times New Roman"/>
                <w:lang w:eastAsia="ru-RU"/>
              </w:rPr>
              <w:t>24.09.2018</w:t>
            </w:r>
          </w:p>
          <w:p w:rsidR="00CD756F" w:rsidRPr="00CD756F" w:rsidRDefault="00CD756F" w:rsidP="00ED0E70">
            <w:pPr>
              <w:autoSpaceDE w:val="0"/>
              <w:autoSpaceDN w:val="0"/>
              <w:adjustRightInd w:val="0"/>
              <w:spacing w:after="0" w:line="280" w:lineRule="exact"/>
              <w:ind w:right="915" w:firstLine="6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CD756F">
              <w:rPr>
                <w:rFonts w:ascii="Times New Roman" w:eastAsiaTheme="minorEastAsia" w:hAnsi="Times New Roman" w:cs="Times New Roman"/>
                <w:lang w:eastAsia="ru-RU"/>
              </w:rPr>
              <w:t>26.09.2018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B5A98" w:rsidRPr="00ED0E70" w:rsidRDefault="00AB5A98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AB5A98" w:rsidRPr="00ED0E70" w:rsidRDefault="00AB5A98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76" w:lineRule="exact"/>
              <w:ind w:left="11" w:hanging="1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 по катящемуся мячу внутренней частью подъёма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D756F" w:rsidRDefault="00CD756F">
            <w:r>
              <w:t>26.09.2018</w:t>
            </w:r>
          </w:p>
          <w:p w:rsidR="00CD756F" w:rsidRDefault="00CD756F">
            <w:r>
              <w:t>01.10.2018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5" w:lineRule="exact"/>
              <w:ind w:left="4" w:hanging="4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 по неподвижному мячу внешней частью подъёма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374987" w:rsidRDefault="00374987">
            <w:r>
              <w:t>03.10.2018</w:t>
            </w:r>
          </w:p>
          <w:p w:rsidR="00374987" w:rsidRDefault="00374987"/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0" w:lineRule="exact"/>
              <w:ind w:right="8" w:firstLine="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 по катящемуся мячу внешней стороной подъёма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08.10.2018</w:t>
            </w:r>
          </w:p>
          <w:p w:rsidR="00374987" w:rsidRDefault="00374987">
            <w:r>
              <w:t>10.10.2018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2" w:lineRule="exact"/>
              <w:ind w:right="4" w:firstLine="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 по летящему мячу внутренней стороной стопы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15.10.2018</w:t>
            </w:r>
          </w:p>
          <w:p w:rsidR="00374987" w:rsidRDefault="00374987">
            <w:r>
              <w:t>17.10.2018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ind w:right="98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 по летящему мячу серединой подъёма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22.10.2018</w:t>
            </w:r>
          </w:p>
          <w:p w:rsidR="00374987" w:rsidRDefault="00374987">
            <w:r>
              <w:t>24.10.2018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ind w:right="631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 по летящему мячу серединой лба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29.10.2018</w:t>
            </w:r>
          </w:p>
          <w:p w:rsidR="00374987" w:rsidRDefault="00374987">
            <w:r>
              <w:t>31.10.2018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329" w:lineRule="exact"/>
              <w:rPr>
                <w:rFonts w:ascii="Times New Roman" w:eastAsiaTheme="minorEastAsia" w:hAnsi="Times New Roman" w:cs="Times New Roman"/>
                <w:position w:val="-6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position w:val="-6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ind w:right="45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 по летящему мячу боковой частью лба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05.11.2018</w:t>
            </w:r>
          </w:p>
          <w:p w:rsidR="00374987" w:rsidRDefault="00374987">
            <w:r>
              <w:t>07.11.2018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560021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3" w:lineRule="exact"/>
              <w:ind w:firstLine="30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Удары по воротам различными способами на точность попадания мячом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12.11.2018</w:t>
            </w:r>
          </w:p>
          <w:p w:rsidR="00374987" w:rsidRDefault="00374987">
            <w:r>
              <w:t>14.11.2018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47CE8" w:rsidRPr="00ED0E70" w:rsidTr="00FC6796">
        <w:trPr>
          <w:trHeight w:val="594"/>
        </w:trPr>
        <w:tc>
          <w:tcPr>
            <w:tcW w:w="1006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47CE8" w:rsidRPr="006218C2" w:rsidRDefault="00747CE8" w:rsidP="00747CE8">
            <w:pPr>
              <w:jc w:val="center"/>
            </w:pPr>
            <w:r w:rsidRPr="00560021">
              <w:rPr>
                <w:rFonts w:ascii="Times New Roman" w:eastAsiaTheme="minorEastAsia" w:hAnsi="Times New Roman" w:cs="Times New Roman"/>
                <w:b/>
                <w:spacing w:val="-30"/>
                <w:sz w:val="28"/>
                <w:szCs w:val="28"/>
                <w:lang w:eastAsia="ru-RU"/>
              </w:rPr>
              <w:t>3.</w:t>
            </w:r>
            <w:r w:rsidRPr="00560021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 xml:space="preserve"> Остановка мяча</w:t>
            </w: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747CE8" w:rsidRPr="00ED0E70" w:rsidRDefault="00747CE8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560021" w:rsidRDefault="00D01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02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3" w:lineRule="exact"/>
              <w:ind w:left="57" w:hanging="5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Остановка катящегося мяча внутренней стороны стопы и подошвой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19.11.2018</w:t>
            </w:r>
          </w:p>
          <w:p w:rsidR="00374987" w:rsidRDefault="00374987">
            <w:r>
              <w:t>21.11.2018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560021" w:rsidRDefault="00D01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02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2" w:lineRule="exact"/>
              <w:ind w:firstLine="57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Остановка катящегося мяча внешней стороной стопы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26.11.2018</w:t>
            </w:r>
          </w:p>
          <w:p w:rsidR="00374987" w:rsidRDefault="00374987">
            <w:r>
              <w:t>28.11.2018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560021" w:rsidRDefault="00D01F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02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560021">
            <w:pPr>
              <w:autoSpaceDE w:val="0"/>
              <w:autoSpaceDN w:val="0"/>
              <w:adjustRightInd w:val="0"/>
              <w:spacing w:after="0" w:line="282" w:lineRule="exact"/>
              <w:ind w:left="34" w:hanging="34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Остановка летящего мяча внутренней стороной стопы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03.12.2018</w:t>
            </w:r>
          </w:p>
          <w:p w:rsidR="00374987" w:rsidRDefault="00374987">
            <w:r>
              <w:t>05.12.2018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D0E70" w:rsidRPr="00ED0E70" w:rsidTr="006218C2">
        <w:trPr>
          <w:trHeight w:val="527"/>
        </w:trPr>
        <w:tc>
          <w:tcPr>
            <w:tcW w:w="10065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D0E70" w:rsidRPr="00747CE8" w:rsidRDefault="00ED0E70" w:rsidP="006218C2">
            <w:pPr>
              <w:autoSpaceDE w:val="0"/>
              <w:autoSpaceDN w:val="0"/>
              <w:adjustRightInd w:val="0"/>
              <w:spacing w:after="0" w:line="240" w:lineRule="auto"/>
              <w:ind w:left="265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</w:pPr>
            <w:r w:rsidRPr="00747CE8">
              <w:rPr>
                <w:rFonts w:ascii="Times New Roman" w:eastAsiaTheme="minorEastAsia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</w:t>
            </w:r>
            <w:r w:rsidRPr="00747CE8">
              <w:rPr>
                <w:rFonts w:ascii="Times New Roman" w:eastAsiaTheme="minorEastAsia" w:hAnsi="Times New Roman" w:cs="Times New Roman"/>
                <w:b/>
                <w:sz w:val="28"/>
                <w:szCs w:val="28"/>
                <w:lang w:eastAsia="ru-RU"/>
              </w:rPr>
              <w:t>Ведение мяча и обводка</w:t>
            </w: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ED0E70" w:rsidRPr="00ED0E70" w:rsidRDefault="00ED0E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2" w:lineRule="exact"/>
              <w:ind w:firstLine="10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Ведение   мяча   внешней   и внутренней стороной стопы по прямой с изменением направления движения и скорости ведения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10.11.2018</w:t>
            </w:r>
          </w:p>
          <w:p w:rsidR="00374987" w:rsidRDefault="00374987">
            <w:r>
              <w:t>12.11.2018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trHeight w:val="1174"/>
        </w:trPr>
        <w:tc>
          <w:tcPr>
            <w:tcW w:w="5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85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Ведение мяча с пассивным сопротивлением защитник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ED0E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00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17.12.2018</w:t>
            </w:r>
          </w:p>
          <w:p w:rsidR="00374987" w:rsidRDefault="00374987">
            <w:r>
              <w:t>19.12.2018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5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:rsidR="00D01F70" w:rsidRPr="00787DA5" w:rsidRDefault="00D01F70" w:rsidP="00ED0E70">
            <w:pPr>
              <w:autoSpaceDE w:val="0"/>
              <w:autoSpaceDN w:val="0"/>
              <w:adjustRightInd w:val="0"/>
              <w:spacing w:after="0" w:line="240" w:lineRule="auto"/>
              <w:rPr>
                <w:rFonts w:eastAsia="SimSun" w:cs="SimSun"/>
                <w:b/>
                <w:bCs/>
                <w:sz w:val="8"/>
                <w:szCs w:val="8"/>
                <w:lang w:eastAsia="ru-RU"/>
              </w:rPr>
            </w:pPr>
            <w:r w:rsidRPr="00ED0E70">
              <w:rPr>
                <w:rFonts w:ascii="SimSun" w:eastAsia="SimSun" w:hAnsi="Times New Roman" w:cs="SimSun" w:hint="eastAsia"/>
                <w:b/>
                <w:bCs/>
                <w:sz w:val="8"/>
                <w:szCs w:val="8"/>
                <w:lang w:eastAsia="ru-RU"/>
              </w:rPr>
              <w:t>•</w:t>
            </w:r>
          </w:p>
        </w:tc>
      </w:tr>
      <w:tr w:rsidR="00D01F70" w:rsidRPr="00ED0E70" w:rsidTr="00CD756F">
        <w:trPr>
          <w:gridAfter w:val="1"/>
          <w:wAfter w:w="609" w:type="dxa"/>
          <w:trHeight w:val="117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ind w:right="231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Ведение мяча с активным сопротивлением</w:t>
            </w:r>
          </w:p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защитника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9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374987">
            <w:r>
              <w:t>24.12.2018</w:t>
            </w:r>
          </w:p>
          <w:p w:rsidR="00374987" w:rsidRDefault="00374987">
            <w:r>
              <w:t>26.12.2018</w:t>
            </w:r>
          </w:p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gridAfter w:val="1"/>
          <w:wAfter w:w="609" w:type="dxa"/>
          <w:trHeight w:val="1174"/>
        </w:trPr>
        <w:tc>
          <w:tcPr>
            <w:tcW w:w="5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ind w:right="242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67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Обводка с помощью обманных движений</w:t>
            </w:r>
          </w:p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(финтов)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9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18C2" w:rsidRPr="00ED0E70" w:rsidTr="006218C2">
        <w:trPr>
          <w:gridAfter w:val="1"/>
          <w:wAfter w:w="609" w:type="dxa"/>
          <w:trHeight w:val="580"/>
        </w:trPr>
        <w:tc>
          <w:tcPr>
            <w:tcW w:w="1011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6218C2">
            <w:pPr>
              <w:autoSpaceDE w:val="0"/>
              <w:autoSpaceDN w:val="0"/>
              <w:adjustRightInd w:val="0"/>
              <w:spacing w:after="0" w:line="240" w:lineRule="auto"/>
              <w:ind w:left="340"/>
              <w:jc w:val="center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5. Отбор мяча</w:t>
            </w:r>
          </w:p>
        </w:tc>
      </w:tr>
      <w:tr w:rsidR="00D01F70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ind w:right="246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Выбивание мяча ударом ногой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9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ind w:right="249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Отбор мяча перехватом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9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ind w:right="276"/>
              <w:jc w:val="righ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Отбор мяча толчком плеча в плечо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57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1F70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ind w:right="253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Отбор мяча в подкате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57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Default="00D01F70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01F70" w:rsidRPr="00ED0E70" w:rsidRDefault="00D01F70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18C2" w:rsidRPr="00ED0E70" w:rsidTr="006218C2">
        <w:trPr>
          <w:gridAfter w:val="1"/>
          <w:wAfter w:w="609" w:type="dxa"/>
          <w:trHeight w:val="594"/>
        </w:trPr>
        <w:tc>
          <w:tcPr>
            <w:tcW w:w="1011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II. Тактическая подготовка</w:t>
            </w:r>
          </w:p>
        </w:tc>
      </w:tr>
      <w:tr w:rsidR="00760C5A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Тактика свободного нападения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34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C5A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ind w:right="242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Позиционное нападение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34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C5A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ind w:right="25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89" w:lineRule="exact"/>
              <w:ind w:left="13" w:hanging="13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Нападение       в      игровых заданиях 3:1,3:2,3-3,2:1 с атакой и без атаки ворот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34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18C2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ind w:right="238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82" w:lineRule="exact"/>
              <w:ind w:left="9" w:hanging="9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Индивидуальные, групповые и командные' тактические действия в нападении и защите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34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C5A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ind w:right="234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Двусторонняя учебная игра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560021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34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C5A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560021" w:rsidRDefault="00760C5A" w:rsidP="00FC6796">
            <w:pPr>
              <w:rPr>
                <w:rFonts w:ascii="Times New Roman" w:hAnsi="Times New Roman" w:cs="Times New Roman"/>
              </w:rPr>
            </w:pPr>
            <w:r w:rsidRPr="00560021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Общая физическая подготовка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2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C5A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560021" w:rsidRDefault="00760C5A" w:rsidP="00FC6796">
            <w:pPr>
              <w:rPr>
                <w:rFonts w:ascii="Times New Roman" w:hAnsi="Times New Roman" w:cs="Times New Roman"/>
              </w:rPr>
            </w:pPr>
            <w:r w:rsidRPr="00560021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Специальная физическая подготовка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2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18C2" w:rsidRPr="00ED0E70" w:rsidTr="006218C2">
        <w:trPr>
          <w:gridAfter w:val="1"/>
          <w:wAfter w:w="609" w:type="dxa"/>
          <w:trHeight w:val="612"/>
        </w:trPr>
        <w:tc>
          <w:tcPr>
            <w:tcW w:w="1011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B2720A" w:rsidRDefault="006218C2" w:rsidP="00FC67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III</w:t>
            </w:r>
            <w:r w:rsidRPr="00B2720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Подвижные игры</w:t>
            </w:r>
          </w:p>
        </w:tc>
      </w:tr>
      <w:tr w:rsidR="00760C5A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560021" w:rsidRDefault="00760C5A" w:rsidP="00FC6796">
            <w:pPr>
              <w:rPr>
                <w:rFonts w:ascii="Times New Roman" w:hAnsi="Times New Roman" w:cs="Times New Roman"/>
              </w:rPr>
            </w:pPr>
            <w:r w:rsidRPr="00560021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87" w:lineRule="exact"/>
              <w:ind w:firstLine="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  и   эстафеты   на   закрепление и совершенствование технических приёмов и тактических действий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2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C5A" w:rsidRPr="00ED0E70" w:rsidTr="00CD756F">
        <w:trPr>
          <w:gridAfter w:val="1"/>
          <w:wAfter w:w="609" w:type="dxa"/>
          <w:trHeight w:val="1174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560021" w:rsidRDefault="00760C5A" w:rsidP="00FC6796">
            <w:pPr>
              <w:rPr>
                <w:rFonts w:ascii="Times New Roman" w:hAnsi="Times New Roman" w:cs="Times New Roman"/>
              </w:rPr>
            </w:pPr>
            <w:r w:rsidRPr="00560021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Игры развивающие физические способности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6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20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18C2" w:rsidRPr="00ED0E70" w:rsidTr="006218C2">
        <w:trPr>
          <w:gridAfter w:val="1"/>
          <w:wAfter w:w="609" w:type="dxa"/>
          <w:trHeight w:val="593"/>
        </w:trPr>
        <w:tc>
          <w:tcPr>
            <w:tcW w:w="1011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B2720A" w:rsidRDefault="006218C2" w:rsidP="00FC679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2720A">
              <w:rPr>
                <w:rFonts w:ascii="Times New Roman" w:hAnsi="Times New Roman" w:cs="Times New Roman"/>
                <w:b/>
                <w:sz w:val="28"/>
                <w:szCs w:val="28"/>
              </w:rPr>
              <w:t>IV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 Тактика игры вратаря</w:t>
            </w:r>
          </w:p>
        </w:tc>
      </w:tr>
      <w:tr w:rsidR="00760C5A" w:rsidRPr="00ED0E70" w:rsidTr="00D01F70">
        <w:trPr>
          <w:gridAfter w:val="1"/>
          <w:wAfter w:w="609" w:type="dxa"/>
          <w:trHeight w:val="1174"/>
        </w:trPr>
        <w:tc>
          <w:tcPr>
            <w:tcW w:w="6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60C5A" w:rsidRPr="00560021" w:rsidRDefault="00760C5A" w:rsidP="00FC6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0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6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89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Ловля    катящегося    и    летящего мяча навстречу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B2720A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2"/>
              <w:rPr>
                <w:rFonts w:ascii="Times New Roman" w:eastAsiaTheme="minorEastAsia" w:hAnsi="Times New Roman" w:cs="Times New Roman"/>
                <w:b/>
                <w:bCs/>
                <w:w w:val="10"/>
                <w:sz w:val="34"/>
                <w:szCs w:val="3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17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C5A" w:rsidRPr="00ED0E70" w:rsidTr="00D01F70">
        <w:trPr>
          <w:gridAfter w:val="1"/>
          <w:wAfter w:w="609" w:type="dxa"/>
          <w:trHeight w:val="1038"/>
        </w:trPr>
        <w:tc>
          <w:tcPr>
            <w:tcW w:w="63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760C5A" w:rsidRPr="00560021" w:rsidRDefault="00760C5A" w:rsidP="00FC67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021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6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87" w:lineRule="exact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Ловля мя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ча сверху в прыжке и отбивание </w:t>
            </w: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мяча кулак ом в прыжке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ind w:left="242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3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Default="00760C5A"/>
        </w:tc>
        <w:tc>
          <w:tcPr>
            <w:tcW w:w="17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60C5A" w:rsidRPr="00ED0E70" w:rsidRDefault="00760C5A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18C2" w:rsidRPr="00ED0E70" w:rsidTr="006218C2">
        <w:trPr>
          <w:gridAfter w:val="1"/>
          <w:wAfter w:w="609" w:type="dxa"/>
          <w:trHeight w:val="561"/>
        </w:trPr>
        <w:tc>
          <w:tcPr>
            <w:tcW w:w="10112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V. Вбрасывание мяча</w:t>
            </w:r>
          </w:p>
        </w:tc>
      </w:tr>
      <w:tr w:rsidR="006218C2" w:rsidRPr="00ED0E70" w:rsidTr="00D01F70">
        <w:trPr>
          <w:gridAfter w:val="1"/>
          <w:wAfter w:w="609" w:type="dxa"/>
          <w:trHeight w:val="1079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83" w:lineRule="exact"/>
              <w:ind w:right="1062" w:firstLine="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Вбрасыв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ание мяча из-за боковой линии с</w:t>
            </w:r>
            <w:r w:rsidRPr="00AB5A98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D0E70">
              <w:rPr>
                <w:rFonts w:ascii="Times New Roman" w:eastAsiaTheme="minorEastAsia" w:hAnsi="Times New Roman" w:cs="Times New Roman"/>
                <w:b/>
                <w:bCs/>
                <w:w w:val="10"/>
                <w:sz w:val="34"/>
                <w:szCs w:val="34"/>
                <w:lang w:eastAsia="ru-RU"/>
              </w:rPr>
              <w:t xml:space="preserve">1 </w:t>
            </w: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места и шагом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18C2" w:rsidRPr="00ED0E70" w:rsidRDefault="00DB45B5" w:rsidP="00FC6796">
            <w:pPr>
              <w:autoSpaceDE w:val="0"/>
              <w:autoSpaceDN w:val="0"/>
              <w:adjustRightInd w:val="0"/>
              <w:spacing w:after="0" w:line="283" w:lineRule="exact"/>
              <w:ind w:right="1062" w:firstLine="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  <w:r w:rsidR="006218C2" w:rsidRPr="00ED0E70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</w:t>
            </w:r>
          </w:p>
        </w:tc>
        <w:tc>
          <w:tcPr>
            <w:tcW w:w="23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83" w:lineRule="exact"/>
              <w:ind w:right="1062" w:firstLine="6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218C2" w:rsidRPr="00ED0E70" w:rsidTr="00D01F70">
        <w:trPr>
          <w:gridAfter w:val="1"/>
          <w:wAfter w:w="609" w:type="dxa"/>
          <w:trHeight w:val="65"/>
        </w:trPr>
        <w:tc>
          <w:tcPr>
            <w:tcW w:w="64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560021" w:rsidRDefault="006218C2" w:rsidP="00FC6796">
            <w:pPr>
              <w:autoSpaceDE w:val="0"/>
              <w:autoSpaceDN w:val="0"/>
              <w:adjustRightInd w:val="0"/>
              <w:spacing w:after="0" w:line="344" w:lineRule="exact"/>
              <w:ind w:right="242"/>
              <w:rPr>
                <w:rFonts w:ascii="Times New Roman" w:eastAsiaTheme="minorEastAsia" w:hAnsi="Times New Roman" w:cs="Times New Roman"/>
                <w:bCs/>
                <w:position w:val="-5"/>
                <w:sz w:val="24"/>
                <w:szCs w:val="24"/>
                <w:lang w:eastAsia="ru-RU"/>
              </w:rPr>
            </w:pPr>
            <w:r w:rsidRPr="00560021">
              <w:rPr>
                <w:rFonts w:ascii="Times New Roman" w:eastAsiaTheme="minorEastAsia" w:hAnsi="Times New Roman" w:cs="Times New Roman"/>
                <w:bCs/>
                <w:position w:val="-5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6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6218C2" w:rsidRPr="00AB5A98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w w:val="50"/>
                <w:sz w:val="24"/>
                <w:szCs w:val="24"/>
                <w:lang w:val="en-US" w:eastAsia="ru-RU"/>
              </w:rPr>
            </w:pP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Соревновательная деятельность</w:t>
            </w:r>
            <w:r w:rsidRPr="00ED0E70">
              <w:rPr>
                <w:rFonts w:ascii="Times New Roman" w:eastAsiaTheme="minorEastAsia" w:hAnsi="Times New Roman" w:cs="Times New Roman"/>
                <w:sz w:val="24"/>
                <w:szCs w:val="24"/>
                <w:lang w:val="en-US" w:eastAsia="ru-RU"/>
              </w:rPr>
              <w:t xml:space="preserve">                 </w:t>
            </w:r>
            <w:r w:rsidRPr="00ED0E70">
              <w:rPr>
                <w:rFonts w:ascii="Times New Roman" w:eastAsiaTheme="minorEastAsia" w:hAnsi="Times New Roman" w:cs="Times New Roman"/>
                <w:w w:val="50"/>
                <w:sz w:val="24"/>
                <w:szCs w:val="24"/>
                <w:lang w:eastAsia="ru-RU"/>
              </w:rPr>
              <w:t xml:space="preserve">  </w:t>
            </w:r>
            <w:r w:rsidRPr="00ED0E70"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 xml:space="preserve">   </w:t>
            </w:r>
          </w:p>
        </w:tc>
        <w:tc>
          <w:tcPr>
            <w:tcW w:w="85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6218C2" w:rsidRPr="00ED0E70" w:rsidRDefault="00DB45B5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w w:val="50"/>
                <w:sz w:val="24"/>
                <w:szCs w:val="24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b/>
                <w:bCs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230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D01F7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w w:val="50"/>
                <w:sz w:val="24"/>
                <w:szCs w:val="24"/>
                <w:lang w:eastAsia="ru-RU"/>
              </w:rPr>
            </w:pPr>
          </w:p>
        </w:tc>
        <w:tc>
          <w:tcPr>
            <w:tcW w:w="17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18C2" w:rsidRPr="00ED0E70" w:rsidRDefault="006218C2" w:rsidP="00FC67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D0E70" w:rsidRPr="00ED0E70" w:rsidRDefault="00ED0E70" w:rsidP="00ED0E70">
      <w:pPr>
        <w:autoSpaceDE w:val="0"/>
        <w:autoSpaceDN w:val="0"/>
        <w:adjustRightInd w:val="0"/>
        <w:spacing w:after="0" w:line="240" w:lineRule="auto"/>
        <w:rPr>
          <w:rFonts w:ascii="MS Gothic" w:eastAsia="MS Gothic" w:hAnsi="Times New Roman" w:cs="MS Gothic"/>
          <w:b/>
          <w:bCs/>
          <w:i/>
          <w:iCs/>
          <w:sz w:val="20"/>
          <w:szCs w:val="20"/>
          <w:lang w:eastAsia="ru-RU"/>
        </w:rPr>
        <w:sectPr w:rsidR="00ED0E70" w:rsidRPr="00ED0E70" w:rsidSect="00AB5A98">
          <w:type w:val="nextColumn"/>
          <w:pgSz w:w="11907" w:h="16840" w:code="9"/>
          <w:pgMar w:top="397" w:right="1134" w:bottom="851" w:left="1077" w:header="720" w:footer="720" w:gutter="0"/>
          <w:cols w:space="60"/>
          <w:noEndnote/>
        </w:sectPr>
      </w:pPr>
    </w:p>
    <w:p w:rsidR="006218C2" w:rsidRPr="006218C2" w:rsidRDefault="006218C2" w:rsidP="006218C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6218C2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lastRenderedPageBreak/>
        <w:t>ЛИТЕРАТУРА</w:t>
      </w:r>
    </w:p>
    <w:p w:rsidR="006218C2" w:rsidRDefault="006218C2" w:rsidP="006218C2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218C2" w:rsidRDefault="006218C2" w:rsidP="006218C2">
      <w:pPr>
        <w:autoSpaceDE w:val="0"/>
        <w:autoSpaceDN w:val="0"/>
        <w:adjustRightInd w:val="0"/>
        <w:spacing w:after="0"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6218C2" w:rsidRPr="006218C2" w:rsidRDefault="006218C2" w:rsidP="006218C2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Мини-</w:t>
      </w:r>
      <w:proofErr w:type="spellStart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фубол</w:t>
      </w:r>
      <w:proofErr w:type="spellEnd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футзал</w:t>
      </w:r>
      <w:proofErr w:type="spellEnd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): Примерная программа для детско-юношеских спортивных школ, специализированных детско-юношеских школ олимпийского резерва С.Н. Андреев, Э. Г. Алиев, В. С. Левин, К. В. Еременко. - М.: Советский спорт, 2010. - 96 с.</w:t>
      </w:r>
    </w:p>
    <w:p w:rsidR="006218C2" w:rsidRPr="006218C2" w:rsidRDefault="006218C2" w:rsidP="006218C2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Андреев СЛ. Мини-футбол. - М: </w:t>
      </w:r>
      <w:proofErr w:type="spellStart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ФиС</w:t>
      </w:r>
      <w:proofErr w:type="spellEnd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, 1978. - 111 с.</w:t>
      </w:r>
    </w:p>
    <w:p w:rsidR="006218C2" w:rsidRPr="006218C2" w:rsidRDefault="006218C2" w:rsidP="006218C2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Андреев СЛ. Футбол - твоя игра. - М.: Просвещение, 1989. - 144 с. Филин В.П., Фомин И.А. Основы юношеского спорта. - М.: </w:t>
      </w:r>
      <w:proofErr w:type="spellStart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ФиС</w:t>
      </w:r>
      <w:proofErr w:type="spellEnd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, 1980.-255 с. </w:t>
      </w:r>
      <w:proofErr w:type="spellStart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Богин</w:t>
      </w:r>
      <w:proofErr w:type="spellEnd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М.М. Обучение двигательным действиям. - М.: Физкультура и спорт, 1985.</w:t>
      </w:r>
    </w:p>
    <w:p w:rsidR="006218C2" w:rsidRPr="006218C2" w:rsidRDefault="006218C2" w:rsidP="006218C2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Мутко В.Л., Андреев </w:t>
      </w:r>
      <w:proofErr w:type="gramStart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С.Н. ,</w:t>
      </w:r>
      <w:proofErr w:type="gramEnd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Алиев Э.Г. Мини-футбол-игра для всех - М. Советский спорт, 2008.- 264 </w:t>
      </w:r>
      <w:proofErr w:type="spellStart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стр</w:t>
      </w:r>
      <w:proofErr w:type="spellEnd"/>
    </w:p>
    <w:p w:rsidR="00ED0E70" w:rsidRPr="006218C2" w:rsidRDefault="006218C2" w:rsidP="006218C2">
      <w:pPr>
        <w:autoSpaceDE w:val="0"/>
        <w:autoSpaceDN w:val="0"/>
        <w:adjustRightInd w:val="0"/>
        <w:spacing w:after="0" w:line="240" w:lineRule="auto"/>
        <w:ind w:left="567"/>
        <w:rPr>
          <w:rFonts w:ascii="Times New Roman" w:eastAsiaTheme="minorEastAsia" w:hAnsi="Times New Roman" w:cs="Times New Roman"/>
          <w:sz w:val="28"/>
          <w:szCs w:val="28"/>
          <w:lang w:eastAsia="ru-RU"/>
        </w:rPr>
        <w:sectPr w:rsidR="00ED0E70" w:rsidRPr="006218C2" w:rsidSect="00AB5A98">
          <w:type w:val="nextColumn"/>
          <w:pgSz w:w="11907" w:h="16840" w:code="9"/>
          <w:pgMar w:top="397" w:right="1134" w:bottom="851" w:left="1077" w:header="720" w:footer="720" w:gutter="0"/>
          <w:cols w:space="60"/>
          <w:noEndnote/>
        </w:sectPr>
      </w:pPr>
      <w:proofErr w:type="spellStart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Тюленьков</w:t>
      </w:r>
      <w:proofErr w:type="spellEnd"/>
      <w:r w:rsidRPr="006218C2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СЮ. , Федоров А.А. Футбол в зале: система подготовки.- М.: Терра-Спорт,200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>0.- 86 стр.(Библиотечка тренера)</w:t>
      </w:r>
    </w:p>
    <w:p w:rsidR="00ED0E70" w:rsidRPr="00ED0E70" w:rsidRDefault="00ED0E70" w:rsidP="006218C2">
      <w:pPr>
        <w:autoSpaceDE w:val="0"/>
        <w:autoSpaceDN w:val="0"/>
        <w:adjustRightInd w:val="0"/>
        <w:spacing w:after="0" w:line="567" w:lineRule="exact"/>
        <w:ind w:right="3194"/>
        <w:rPr>
          <w:rFonts w:ascii="Times New Roman" w:eastAsiaTheme="minorEastAsia" w:hAnsi="Times New Roman" w:cs="Times New Roman"/>
          <w:sz w:val="24"/>
          <w:szCs w:val="24"/>
          <w:lang w:eastAsia="ru-RU"/>
        </w:rPr>
        <w:sectPr w:rsidR="00ED0E70" w:rsidRPr="00ED0E70" w:rsidSect="00AB5A98">
          <w:type w:val="nextColumn"/>
          <w:pgSz w:w="11907" w:h="16840" w:code="9"/>
          <w:pgMar w:top="397" w:right="1134" w:bottom="851" w:left="1077" w:header="720" w:footer="720" w:gutter="0"/>
          <w:cols w:space="60"/>
          <w:noEndnote/>
        </w:sectPr>
      </w:pPr>
    </w:p>
    <w:p w:rsidR="00ED0E70" w:rsidRPr="00FA4B20" w:rsidRDefault="00ED0E70" w:rsidP="00FA4B20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ED0E70" w:rsidRPr="00FA4B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4B20"/>
    <w:rsid w:val="000A439B"/>
    <w:rsid w:val="000E73A3"/>
    <w:rsid w:val="00163CD3"/>
    <w:rsid w:val="001879C0"/>
    <w:rsid w:val="00320DE6"/>
    <w:rsid w:val="00374987"/>
    <w:rsid w:val="003F799B"/>
    <w:rsid w:val="00560021"/>
    <w:rsid w:val="006218C2"/>
    <w:rsid w:val="00632522"/>
    <w:rsid w:val="006D3A64"/>
    <w:rsid w:val="00747CE8"/>
    <w:rsid w:val="00760C5A"/>
    <w:rsid w:val="00765ED1"/>
    <w:rsid w:val="00787DA5"/>
    <w:rsid w:val="00833066"/>
    <w:rsid w:val="0089441C"/>
    <w:rsid w:val="00AB5A98"/>
    <w:rsid w:val="00B2720A"/>
    <w:rsid w:val="00CD756F"/>
    <w:rsid w:val="00D01F70"/>
    <w:rsid w:val="00D22283"/>
    <w:rsid w:val="00DB45B5"/>
    <w:rsid w:val="00DE7E2D"/>
    <w:rsid w:val="00ED0E70"/>
    <w:rsid w:val="00FA4B20"/>
    <w:rsid w:val="00FC6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7D170"/>
  <w15:docId w15:val="{A02BB2F0-75B8-4489-A15F-57710B713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4">
    <w:name w:val="Style4"/>
    <w:basedOn w:val="a"/>
    <w:uiPriority w:val="99"/>
    <w:rsid w:val="00ED0E70"/>
    <w:pPr>
      <w:widowControl w:val="0"/>
      <w:autoSpaceDE w:val="0"/>
      <w:autoSpaceDN w:val="0"/>
      <w:adjustRightInd w:val="0"/>
      <w:spacing w:after="0" w:line="53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34">
    <w:name w:val="Style34"/>
    <w:basedOn w:val="a"/>
    <w:uiPriority w:val="99"/>
    <w:rsid w:val="00ED0E7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FontStyle68">
    <w:name w:val="Font Style68"/>
    <w:basedOn w:val="a0"/>
    <w:uiPriority w:val="99"/>
    <w:rsid w:val="00ED0E70"/>
    <w:rPr>
      <w:rFonts w:ascii="Times New Roman" w:hAnsi="Times New Roman" w:cs="Times New Roman"/>
      <w:sz w:val="28"/>
      <w:szCs w:val="28"/>
    </w:rPr>
  </w:style>
  <w:style w:type="character" w:customStyle="1" w:styleId="FontStyle71">
    <w:name w:val="Font Style71"/>
    <w:basedOn w:val="a0"/>
    <w:uiPriority w:val="99"/>
    <w:rsid w:val="00ED0E70"/>
    <w:rPr>
      <w:rFonts w:ascii="Candara" w:hAnsi="Candara" w:cs="Candara"/>
      <w:spacing w:val="80"/>
      <w:w w:val="15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ED0E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0E70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894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3455</Words>
  <Characters>19699</Characters>
  <Application>Microsoft Office Word</Application>
  <DocSecurity>0</DocSecurity>
  <Lines>164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Идиятов</dc:creator>
  <cp:lastModifiedBy>Лилия</cp:lastModifiedBy>
  <cp:revision>3</cp:revision>
  <cp:lastPrinted>2018-11-29T05:55:00Z</cp:lastPrinted>
  <dcterms:created xsi:type="dcterms:W3CDTF">2018-12-13T12:28:00Z</dcterms:created>
  <dcterms:modified xsi:type="dcterms:W3CDTF">2018-12-13T12:28:00Z</dcterms:modified>
</cp:coreProperties>
</file>