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C38" w:rsidRDefault="00666C38" w:rsidP="00666C38">
      <w:pPr>
        <w:widowControl w:val="0"/>
        <w:autoSpaceDE w:val="0"/>
        <w:autoSpaceDN w:val="0"/>
        <w:adjustRightInd w:val="0"/>
        <w:spacing w:after="120" w:line="240" w:lineRule="auto"/>
        <w:ind w:hanging="1134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7029450" cy="9467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Шакирова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946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6C38"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  <w:r w:rsidRPr="000654E2">
        <w:rPr>
          <w:rFonts w:ascii="Times New Roman" w:hAnsi="Times New Roman"/>
          <w:b/>
          <w:sz w:val="24"/>
          <w:szCs w:val="24"/>
        </w:rPr>
        <w:t>Дополнительная образовательная программа</w:t>
      </w:r>
      <w:r w:rsidRPr="000654E2">
        <w:rPr>
          <w:rFonts w:ascii="Times New Roman" w:hAnsi="Times New Roman"/>
          <w:sz w:val="24"/>
          <w:szCs w:val="24"/>
        </w:rPr>
        <w:t>: «</w:t>
      </w:r>
      <w:r w:rsidR="00FD6D50">
        <w:rPr>
          <w:rFonts w:ascii="Times New Roman" w:hAnsi="Times New Roman"/>
          <w:sz w:val="24"/>
          <w:szCs w:val="24"/>
        </w:rPr>
        <w:t>Юные мастера</w:t>
      </w:r>
      <w:r w:rsidRPr="000654E2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художественно-эстетического направления.</w:t>
      </w:r>
    </w:p>
    <w:p w:rsidR="00FD6D50" w:rsidRPr="00FA7E1E" w:rsidRDefault="00FD6D50" w:rsidP="00666C38">
      <w:pPr>
        <w:widowControl w:val="0"/>
        <w:autoSpaceDE w:val="0"/>
        <w:autoSpaceDN w:val="0"/>
        <w:adjustRightInd w:val="0"/>
        <w:spacing w:after="120" w:line="240" w:lineRule="auto"/>
        <w:ind w:hanging="1134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             Педагог дополнительного образования: Шакирова А.М.</w:t>
      </w:r>
    </w:p>
    <w:p w:rsidR="00666C38" w:rsidRPr="000654E2" w:rsidRDefault="00666C38" w:rsidP="00666C38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4"/>
          <w:szCs w:val="24"/>
        </w:rPr>
      </w:pPr>
    </w:p>
    <w:p w:rsidR="00666C38" w:rsidRPr="000654E2" w:rsidRDefault="00666C38" w:rsidP="00FD6D50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</w:t>
      </w:r>
      <w:bookmarkStart w:id="0" w:name="_GoBack"/>
      <w:bookmarkEnd w:id="0"/>
      <w:r w:rsidRPr="000654E2">
        <w:rPr>
          <w:rFonts w:ascii="Times New Roman" w:hAnsi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0654E2">
        <w:rPr>
          <w:rFonts w:ascii="Times New Roman" w:hAnsi="Times New Roman"/>
          <w:sz w:val="24"/>
          <w:szCs w:val="24"/>
        </w:rPr>
        <w:t>от «____» _____________ 20____ г., протокол № ______</w:t>
      </w: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D6D5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</w:t>
      </w: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66C38" w:rsidRPr="00FD6D50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20725E" w:rsidRPr="0020725E" w:rsidRDefault="00666C38" w:rsidP="00666C38">
      <w:pPr>
        <w:shd w:val="clear" w:color="auto" w:fill="FFFFFF"/>
        <w:spacing w:before="100" w:beforeAutospacing="1" w:after="100" w:afterAutospacing="1" w:line="240" w:lineRule="auto"/>
        <w:ind w:hanging="99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6D5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</w:t>
      </w:r>
      <w:r w:rsidR="0020725E" w:rsidRPr="00D472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Направленность программы</w:t>
      </w:r>
      <w:r w:rsidR="0020725E"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20725E"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художественно-эстетическая.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Данная программа предназначена для обучения детей выполнению декоративных композиций в технике квиллинг.</w:t>
      </w:r>
    </w:p>
    <w:p w:rsidR="0020725E" w:rsidRPr="00821BF3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Стремление к творчеству – замечательная черта человека, присущая ему с древнейших времён. Одно из величайших открытий человечества – изобретение бумаги дало начало различным ремёслам. Квиллинг (бумагокручение, или бумажная филигрань) искусство украшения витиеватыми кружками, завитками предметов интерьера и одежды. Сегодня бумажная филигрань находит всё больше своих последователей. Как неотъемлемая часть декоративно-прикладного искусства, квиллинг всегда был и остается почвой для общения, неисчерпаемым источником познания истории и культуры всего человечества. В наши дни занятия квиллингом имеет огромное значение и влияние на развитие физических, умственных, духовных и творческих качеств личности ребенка.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Занятия квиллингом помогают сформировать у ребенка новое мышление, способствуют развитию визуальной культуры, навыками и умениями художественного </w:t>
      </w:r>
      <w:r w:rsidR="00821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творчества.</w:t>
      </w:r>
      <w:r w:rsidR="00821BF3" w:rsidRPr="00821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21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с детских лет учится находиться в гармонии с природой, начинает ценить и беречь культуру прошлого и настоящего, художественного преобразовывать окружающий мир. Во время работы по программе, дети знакомятся с историей возникновения квиллинга, основами цветоведения, законами композиции приемами работы с бумагой</w:t>
      </w:r>
      <w:r w:rsidR="008868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 самое главное, они изучают источники идей, взятых как из мира естественных природных форм, так и искусственно созданных человеком, происходящих из мира художественной культуры. В первую очередь, они учатся видеть и мыслить, а затем-творить.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Новизна программы.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Новизна программы заключается в разработке, изготовлении и применении дидактического материала, учитывающего возрастные особенности детей. Это позволяет создать условия для более успешного развития творческого потенциала каждого ребенка.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Актуальность программы.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Актуальность программы состоит в том, что ребенок, осваивая разнообразные способы выполнения элементов квиллинга, развивая моторику руки, способствует интеллектуальному своему развитию. Квиллинг создает среду, в которой живут люди, украшая их повседневный быт, помогая сделать жизнь более привлекательной и праздничной. Изящные картины, нарядные поздравительные открытки, оригинальные настенные панно, объемные композиции рассказывают о самом авторе, о его внутренним мире. Сегодня квиллинг наиболее тесно связано с самым молодым видом искусства – дизайном.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Педагогическая целесообразность программы.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Занятия квиллингом помогают сформировать у ребенка новое мышление, способствуют развитию визуальной культуры, навыками и умениями художественного творчества. Ребенок с детских лет учится находиться в гармонии с природой, начинает ценить и беречь культуру прошлого и настоящего, художественно преобразовывать окружающий мир.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Образовательная область программы.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время работы по программе,</w:t>
      </w: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обучающиеся знакомятся с историей возникновения квиллинга, основами цветоведения, законами композиции и приемами работы с бумагой. А самое главное, они изучают источники идей, взятых как из мира естественных природных форм, так и искусственно созданных человеком, происходящих из мира художественной культуры. В первую очередь, они учатся видеть и мыслить, а затем – творить.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Отличительные особенности программы.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Отличительные особенности программы заключаются в том, что:</w:t>
      </w:r>
    </w:p>
    <w:p w:rsidR="0020725E" w:rsidRPr="0020725E" w:rsidRDefault="0020725E" w:rsidP="002072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Предварительная подготовка детей к занятиям не имеет значения, и в одной группе могут обучаться разновозрастные дети.</w:t>
      </w:r>
    </w:p>
    <w:p w:rsidR="0020725E" w:rsidRPr="0020725E" w:rsidRDefault="0020725E" w:rsidP="002072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Подобран и разработан комплект дидактических материалов для изготовления изделий с учетом возрастных особенностей детей.</w:t>
      </w:r>
    </w:p>
    <w:p w:rsidR="0020725E" w:rsidRPr="0020725E" w:rsidRDefault="0020725E" w:rsidP="002072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необходимых знаний, умений и навыков происходит во время обучения.</w:t>
      </w:r>
    </w:p>
    <w:p w:rsidR="0020725E" w:rsidRPr="0020725E" w:rsidRDefault="0020725E" w:rsidP="002072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обучения реализуется дифференцированный подход.</w:t>
      </w:r>
    </w:p>
    <w:p w:rsidR="0020725E" w:rsidRPr="0020725E" w:rsidRDefault="0020725E" w:rsidP="002072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Учитываются возрастные и индивидуальные особенности и склонности каждого ребенка для более успешного творческого развития.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программы 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развитие художественно-эстетического мышления детей, посредством работы в технике квиллинг. Сформировать у детей чувство успеха, уверенности в себе, пробудить желание постоянно творить. Эта цель обуславливает следующие задачи: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программы 1-го года обучения: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Обучающие: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формировать у детей практические навыки работы с бумагой в технике «квиллинг»;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познакомить детей с основными понятиями и базовыми формами квиллинга;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обращение с простейшими орудиями труда;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создавать сувенирные изделия, выполненные из бумажных полосок.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Развивающие: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развивать художественный вкус, творческие способности и фантазию детей;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развивать у детей способность работать руками, совершенствовать мелкую моторику рук, развивать глазомер;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развивать сенсорные и умственные способности;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развивать пространственное воображение.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Воспитательные: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воспитывать интерес к работе с бумагой в технике «квиллинг»;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совершенствовать трудовые навыки;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формировать культуру труда, учить аккуратности, умению бережно и экономно использовать материал, содержать в порядке рабочее место.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программы 2-го года обучения: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Обучающие: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познакомить детей с основными понятиями и базовыми формами квиллинга,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обучать различным приемам работы с бумагой,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формировать умения следовать устным инструкциям,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обогащать словарь ребенка специальными терминами,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создавать творческие композиции, выполненными в технике «квиллинг».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Развивающие: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развивать художественный вкус, творческие способности и фантазии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развивать внимание, память, логическое и пространственное воображение,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развивать пространственное воображение.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Воспитательные: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воспитывать интерес к квиллингу,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формировать культуру труда и совершенствовать трудовые навыки,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учить аккуратности, умению бережно и экономно использовать материал,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содержать в порядке рабочее место.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Принципы обучения, используемые во время проведения занятий:</w:t>
      </w:r>
    </w:p>
    <w:p w:rsidR="0020725E" w:rsidRPr="0020725E" w:rsidRDefault="0020725E" w:rsidP="0020725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 наглядности: широкое использование наглядного материала – таблиц, схем, фотографий, работ детей и педагога, методических разработок, современных мультимедийных средств.</w:t>
      </w:r>
    </w:p>
    <w:p w:rsidR="0020725E" w:rsidRPr="0020725E" w:rsidRDefault="0020725E" w:rsidP="0020725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 системности и последовательности – обучение ведется от простого к сложному, с постепенным усложнением поставленных задач.</w:t>
      </w:r>
    </w:p>
    <w:p w:rsidR="0020725E" w:rsidRPr="0020725E" w:rsidRDefault="0020725E" w:rsidP="0020725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 доступности – материал дается в доступной для детей форме, возможен вариант игры, викторины, коллективной работы.</w:t>
      </w:r>
    </w:p>
    <w:p w:rsidR="0020725E" w:rsidRPr="0020725E" w:rsidRDefault="0020725E" w:rsidP="0020725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 научности – все обучение ведется с опорой на учебную литературу, опыт педагогов, проверенные временем методы и технологии.</w:t>
      </w:r>
    </w:p>
    <w:p w:rsidR="0020725E" w:rsidRPr="0020725E" w:rsidRDefault="0020725E" w:rsidP="0020725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Дифференцированный и индивидуальный подход – педагог внимательно следит за успехами каждого из детей, подбирая более удобную систему подачи материала и практических занятий, опираясь на возрастные и индивидуальные особенности каждого ребенка.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Возрастная категория детей</w:t>
      </w:r>
      <w:r w:rsidR="00D472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5 - 10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Срок реализации программы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2 года.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Форма и режим проведения занятий</w:t>
      </w:r>
    </w:p>
    <w:p w:rsidR="008735DC" w:rsidRPr="0020725E" w:rsidRDefault="0020725E" w:rsidP="008735D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 проведения занятий – групповая. Занятия квиллингом требует от учащихся большой концентрации внимания, терпения, зрительной нагрузки, а от педагога – постоянного наблюдения за детьми и практической помощи каждому. Учитывая эти сложности, для эффективнос</w:t>
      </w:r>
      <w:r w:rsidR="008735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 выполнения данной программы </w:t>
      </w:r>
      <w:r w:rsidR="008735DC" w:rsidRPr="008735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735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8735DC"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руппы состоять из 10-15 человек.</w:t>
      </w:r>
    </w:p>
    <w:p w:rsidR="00886850" w:rsidRDefault="00886850" w:rsidP="0088685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6850" w:rsidRPr="0020725E" w:rsidRDefault="00886850" w:rsidP="0088685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868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472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 занятий – 2 раз в неделю по 2 часа – 144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часа в год. Структура занятий выстроена с учетом здоровьесберегающих технологий. Занятия проводятся при постоянной смене деятельности.</w:t>
      </w:r>
    </w:p>
    <w:p w:rsidR="0020725E" w:rsidRPr="0020725E" w:rsidRDefault="008735DC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Режим занятий – 2 раз в неделю по 2 часа – 144</w:t>
      </w:r>
      <w:r w:rsidR="0020725E"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часа в год. Структура занятий выстроена с учетом здоровьесберегающих технологий. Занятия проводятся при постоянной смене деятельности.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предназначена для освоения учебного материала в течение 2 лет дет</w:t>
      </w:r>
      <w:r w:rsidR="000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ьми разных возрастных групп: 5</w:t>
      </w:r>
      <w:r w:rsidR="008735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- 10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лет. В зависимости от желания и способности ребенка он может быть зачислен в группу независимо от во</w:t>
      </w:r>
      <w:r w:rsidR="00097E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зрастных рамок, но не раньше 5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результаты 1-го года обучения: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обучения у учащихя: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появятся представления об истории возникновения квиллинга,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будут знать основные свойства материалов для выполнения изделий в технике квиллинг,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сформируются практические навыки художественной обработки бумаги в технике «квиллинг»,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научатся обращаться с простейшими орудиями труда,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смогут создавать сувенирные изделия, выполненные из бумажных полосок,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разовьют художественный вкус, творческие способности и фантазию,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разовьют способность работать руками, совершенствовать мелкую моторику рук, разовьют глазомер,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разовьют сенсорные и умственные способности, пространственное воображение,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научатся аккуратности, умению бережно и экономно использовать материал, содержать в порядке рабочее место.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результаты 2-го года обучения: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обучения у учащихся: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появятся представления об истории возникновения квиллинга,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будут знать основные свойства материалов для выполнения изделий в технике квиллинг,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-сформируются основные понятия о базовых формах квиллинга,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овладеют различными приемами работы с бумагой,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сформируются умения следовать устным инструкциям,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будут хорошо знать инструкцию по технике безопасности;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понимать роль выразительных средств (форма, цвет, фактура) в построении декоративного произведения,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обогатиться словарь специальными терминами,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научатся создавать творческие композиции изделий, выполненными в технике «квиллинг».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разовьют внимание, память, логическое и пространственное воображение,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разовьют художественный вкус, творческие способности и фантазию,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пространственное воображение.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сформируется культура труда и трудовые навыки.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Оценка знаний обучающихся проводится визуально во время занятий, а также во время собеседований с преподавателем, или при помощи тестирования.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Итоговый контроль проводится по итогам аттестации в конце учебного года. Формой контроля усвоения учебного материала является участие детей в отчетных выставках и участие в выставках, конкурсах и фестивалях по декоративно-прикладному искусству различного уровня.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оценке качества выполняемых заданий осуществляется дифференцированный подход. Сложность заданий и уровень их исполнения зависит как от возраста, так и от индивидуальных особенностей и способностей каждого ребенка.</w:t>
      </w:r>
    </w:p>
    <w:p w:rsidR="0020725E" w:rsidRPr="0020725E" w:rsidRDefault="0020725E" w:rsidP="0020725E">
      <w:pPr>
        <w:pageBreakBefore/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УЧЕБНО - ТЕМАТИЧЕСКИЙ ПЛАН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1-го года обучения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ПРОГРАММЫ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Первого года обучения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0"/>
        <w:gridCol w:w="4554"/>
        <w:gridCol w:w="822"/>
        <w:gridCol w:w="1026"/>
        <w:gridCol w:w="1149"/>
      </w:tblGrid>
      <w:tr w:rsidR="0020725E" w:rsidRPr="0020725E" w:rsidTr="0020725E">
        <w:trPr>
          <w:tblCellSpacing w:w="15" w:type="dxa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разделов, тем</w:t>
            </w:r>
          </w:p>
        </w:tc>
        <w:tc>
          <w:tcPr>
            <w:tcW w:w="26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0725E" w:rsidRPr="0020725E" w:rsidRDefault="0020725E" w:rsidP="0020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0725E" w:rsidRPr="0020725E" w:rsidRDefault="0020725E" w:rsidP="0020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-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История квиллинга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возникновения квиллинга.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Посещение выставки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Материаловедение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F8291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F8291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F8291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материалами и инструментами. Бумага тонированная, цветная, серпантин, картон цветной. Основные их свойства и качества.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F8291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различными дополнительными приспособлениями:. зубочистки, ножницы, пинцет, скрепки, калька, карандаш простой Основные их свойства и качества.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F8291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Основы композиции и цветоведения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F8291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законы композиции.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F8291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основными и составными цветами. Дополнительные цвета.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F8291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Цветовой круг.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3.4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Теплые и холодные цвета.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Техника выполнения квиллинга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F8291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82778B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элементы квиллинга: плотная катушка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F8291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2778B" w:rsidP="00F829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элементы квиллинга: ажурные элементы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F8291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Листья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F8291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82778B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4.4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4E5909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Цветочные композиции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F8291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«Розовый букет»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F8291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5.4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«Виноград»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4E5909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5.7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«Тюльпаны»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4E5909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5.10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«Одуванчики»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4E5909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5.13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«Дерево счастья»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4E5909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5.17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«Подсолнухи»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4E5909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810D78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20725E" w:rsidRPr="0020725E" w:rsidTr="0020725E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20725E" w:rsidP="002072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D4723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25E" w:rsidRPr="0020725E" w:rsidRDefault="009E0AA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80</w:t>
            </w:r>
          </w:p>
        </w:tc>
      </w:tr>
    </w:tbl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Вводное занятие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История квиллинга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1.1. История возникновения квиллинга.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историей возникновения квиллинга. Использование этого вида искусства в жизни человека. Знакомство с необходимыми материалами и инструментами.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1.2 Посещение выставки.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лучшими работами учащихся школы и педагога.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Материаловедение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2.1 Знакомство с материалами.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материалами, применяемыми в квиллинге, их основными свойствами и качествами: бумага тонированная, цветная, серпантин.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выполнение простых элементов из серпантина.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2.2 Знакомство с различными дополнительными приспособлениями.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Знакомство с различными дополнительными приспособлениями: зубочистки, ножницы, пинцет, скрепки канцелярские, проволока, карандаш простой, клей ПВА, калька для зарисовки схем.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выполнение простых элементов из серпантина.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Основы композиции и цветоведения.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3.1 Основные законы композиции.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Знакомство с основными законами композиции: расположение элементов. Роль композиции для декоративного произведения.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зарисовка композиций.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3.2 Основные и составные цвета.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основными и составными цветами. Дополнительные цвета.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зарисовка композиций.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3.3 Цветовой круг.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цветовым кругом. Знакомство с основными и составными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цветами. Дополнительные цвета.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зарисовка цветового круга.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3.3 Теплые и холодные цвета.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</w:t>
      </w: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теплыми и холодными цветами Насыщенность цвета и его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светлость. Цветовой контраст.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выполнение тренировочных зарисовок.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Техника выполнения квиллинга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4.1 Основные элементы квиллинга – плотная катушка.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основных элементов квиллинга из бумаги - плотная катушка.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техника 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ыполнения плотной катушки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4.2 Основные элементы квиллинга – ажурные элементы.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основных элементов квиллинга - ажурные элементы.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техника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ыполнения ажурных элементов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4.3 Изготовление листьев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выполнение листьев из листа бумаги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4. 4. Выполнение эскиза.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Роль эскиза при изготовлении декоративной композиции.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Практическая работа: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техника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ыполнения эскиза композиции.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Цветочные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5.1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Композиция «Розовый букет»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композиции: выявление необходимых заготовок.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разработка эскиза композиции «Розовый букет»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5.2 Изготовление ажурных элементов. Изготовление листьев.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изготовление заготовок цветов и листьев.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5.3 Составление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составление композиции из заготовок по эскизу</w:t>
      </w:r>
    </w:p>
    <w:p w:rsidR="0020725E" w:rsidRPr="0020725E" w:rsidRDefault="0020725E" w:rsidP="0020725E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Композиция «Виноград»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композиции: выявление необходимых заготовок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Разработка эскиза «Виноград» по предложенному образцу.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5.5 Изготовление необходимых элементов для композиции «Виноград»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изготовление заготовок выпуклых катушек, сборка из них грозди винограда.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Изготовление листьев из бумаги. Изготовление длинной спирали.</w:t>
      </w:r>
    </w:p>
    <w:p w:rsidR="0020725E" w:rsidRPr="0020725E" w:rsidRDefault="0020725E" w:rsidP="0020725E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Составление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составление композиции из заготовокпо разработанному эскизу.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5.7 Композиция «Тюльпаны»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композиции: выявление необходимых заготовок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разработка эскиза композиции «Тюльпаны».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5.8 Изготовление необходимых элементов для композиции «Тюльпаны»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изготовление заготовок цветов и стеблей, листьев из бумажных полосок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5.9 Составление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Практическая работа: составление композиции из заготовокпо эскизу</w:t>
      </w:r>
    </w:p>
    <w:p w:rsidR="0020725E" w:rsidRPr="0020725E" w:rsidRDefault="0020725E" w:rsidP="0020725E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Композиция «Одуванчики»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композиции: выявление необходимых заготовок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разработка эскиза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5.11 Изготовление необходимых элементов для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изготовление цветов приемом закручивания нарезанных полосок, стеблей и листьев из бумаги</w:t>
      </w:r>
    </w:p>
    <w:p w:rsidR="0020725E" w:rsidRPr="0020725E" w:rsidRDefault="0020725E" w:rsidP="0020725E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Составление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составление композиции из заготовокпо эскизу</w:t>
      </w:r>
    </w:p>
    <w:p w:rsidR="0020725E" w:rsidRPr="0020725E" w:rsidRDefault="0020725E" w:rsidP="0020725E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Композиция «Дерево счастья»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композиции: выявление необходимых заготовок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разработка эскиза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5.14 Изготовление необходимых элементов для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изготовление заготовок кроны дерева, ствола, горшочка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5.15 Изготовление необходимых элементов для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изготовление заготовок кроны дерева, ствола, горшочка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5.16 Составление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составление композиции из заготовокпо эскизу</w:t>
      </w:r>
    </w:p>
    <w:p w:rsidR="0020725E" w:rsidRPr="0020725E" w:rsidRDefault="0020725E" w:rsidP="0020725E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Композиция «Подсолнухи»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композиции: выявление необходимых заготовок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разработка эскиза композиции «Подсолнухи»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5.18 Изготовление необходимых элементов для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изготовление заготовок лепестков цветов, стеблей и листьев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5.19 Сборка цветов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сборка цветов из заготовок лепестков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5.20 Составление композиции по эскизу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составление композиции из заготовок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Итоговое занятие.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Проводится в форме итоговой выставки. Работы детьми оформляются самостоятельно. Лучшие работы принимают участие во внутренних выставках школы, в конкурсах декоративно-прикладного искусства различного уровня.</w:t>
      </w: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60E2" w:rsidRDefault="00A760E2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725E" w:rsidRPr="0020725E" w:rsidRDefault="00A760E2" w:rsidP="00A760E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Календарно</w:t>
      </w:r>
      <w:r w:rsidR="0020725E"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тематический план</w:t>
      </w:r>
    </w:p>
    <w:p w:rsidR="0020725E" w:rsidRPr="0020725E" w:rsidRDefault="00A760E2" w:rsidP="00A760E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 год обучения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0"/>
        <w:gridCol w:w="4351"/>
        <w:gridCol w:w="822"/>
        <w:gridCol w:w="1026"/>
        <w:gridCol w:w="1138"/>
        <w:gridCol w:w="1568"/>
      </w:tblGrid>
      <w:tr w:rsidR="000670B1" w:rsidRPr="0020725E" w:rsidTr="000670B1">
        <w:trPr>
          <w:tblCellSpacing w:w="15" w:type="dxa"/>
        </w:trPr>
        <w:tc>
          <w:tcPr>
            <w:tcW w:w="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разделов, тем</w:t>
            </w:r>
          </w:p>
        </w:tc>
        <w:tc>
          <w:tcPr>
            <w:tcW w:w="2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0670B1" w:rsidRPr="0020725E" w:rsidTr="000670B1">
        <w:trPr>
          <w:tblCellSpacing w:w="15" w:type="dxa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670B1" w:rsidRPr="0020725E" w:rsidRDefault="000670B1" w:rsidP="0020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670B1" w:rsidRPr="0020725E" w:rsidRDefault="000670B1" w:rsidP="0020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</w:t>
            </w:r>
          </w:p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проведения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19.09</w:t>
            </w:r>
            <w:r w:rsidR="00BA10B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.18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История квиллинга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20.09</w:t>
            </w:r>
            <w:r w:rsidR="00BA10B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.18</w:t>
            </w:r>
          </w:p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26.09</w:t>
            </w:r>
            <w:r w:rsidR="00BA10B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.18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возникновения квиллинга.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27.09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Посещение выставки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03.10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Материаловедение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04.10</w:t>
            </w:r>
            <w:r w:rsidR="00BA10B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.18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Основы композиции и цветоведения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10.10</w:t>
            </w:r>
            <w:r w:rsidR="00BA10B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.18</w:t>
            </w:r>
          </w:p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11.10</w:t>
            </w:r>
            <w:r w:rsidR="00BA10B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.18</w:t>
            </w:r>
          </w:p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17.10</w:t>
            </w:r>
            <w:r w:rsidR="00BA10B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.18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законы композиции.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18.10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24.10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25.10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Хроматические и ахроматические цвета.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31.10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01.11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07.11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Гармоничное сочетание цветов.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08.11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14.11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Техника выполнения квиллинга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15.11</w:t>
            </w:r>
            <w:r w:rsidR="00BA10B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.18</w:t>
            </w:r>
          </w:p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21.11</w:t>
            </w:r>
            <w:r w:rsidR="00BA10B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.18</w:t>
            </w:r>
          </w:p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22.11</w:t>
            </w:r>
            <w:r w:rsidR="00BA10B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.18</w:t>
            </w:r>
          </w:p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28.11</w:t>
            </w:r>
            <w:r w:rsidR="00BA10B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.18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элементы квиллинга: плотная катушка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29.11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05.12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06.12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4.2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элементы квиллинга: ажурные элементы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12.12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13.12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19.12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20.12</w:t>
            </w:r>
            <w:r w:rsidR="00BA10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.18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Листья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26.12.18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27.12.18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09.01.19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4.4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10.01.19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16.01.19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17.01.19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23.01.19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Цветочные композиции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24.01.19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30.01.19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31.01.19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06.02.19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07.02.19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13.02.19</w:t>
            </w:r>
          </w:p>
          <w:p w:rsidR="00BA10BC" w:rsidRPr="0020725E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14.02.19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«Сиреневые цветы»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20.02.19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21.02.19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27.02.19</w:t>
            </w:r>
          </w:p>
          <w:p w:rsidR="00BA10BC" w:rsidRPr="0020725E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28.02.19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5.5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«Ромашки с бабочкой»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06.03.19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07.03.19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13.03.19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14.03.19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20.03.19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21.03.19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5.10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«Пасхальное яйцо»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27.03.19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28.03.19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03.04.19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5.16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«Хризантемы»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04.04.19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10.04.19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11.04.19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Проектная деятельность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17.04.19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18.04.19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24.04.19</w:t>
            </w:r>
          </w:p>
          <w:p w:rsidR="00BA10BC" w:rsidRDefault="00BA10BC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25.04.19</w:t>
            </w:r>
          </w:p>
          <w:p w:rsidR="00BA10BC" w:rsidRDefault="00A760E2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01.05.19</w:t>
            </w:r>
          </w:p>
          <w:p w:rsidR="00A760E2" w:rsidRDefault="00A760E2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02.05.19</w:t>
            </w:r>
          </w:p>
          <w:p w:rsidR="00A760E2" w:rsidRDefault="00A760E2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08.05.19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творческой композиция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Pr="0020725E" w:rsidRDefault="00A760E2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10.05.19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6.2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необходимых деталей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A760E2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15.05.19</w:t>
            </w:r>
          </w:p>
          <w:p w:rsidR="00A760E2" w:rsidRPr="0020725E" w:rsidRDefault="00A760E2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16.05.19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6.3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Сборка составных деталей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Pr="0020725E" w:rsidRDefault="00A760E2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22.05.19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6.4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творческой композиции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Pr="0020725E" w:rsidRDefault="00A760E2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23.05.19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6.5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Защита проекта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Pr="0020725E" w:rsidRDefault="00A760E2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29.05.19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Pr="0020725E" w:rsidRDefault="00A760E2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30.05.19</w:t>
            </w:r>
          </w:p>
        </w:tc>
      </w:tr>
      <w:tr w:rsidR="000670B1" w:rsidRPr="0020725E" w:rsidTr="000670B1">
        <w:trPr>
          <w:tblCellSpacing w:w="15" w:type="dxa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70B1" w:rsidRPr="0020725E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B1" w:rsidRDefault="000670B1" w:rsidP="002072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20725E" w:rsidRPr="0020725E" w:rsidRDefault="0020725E" w:rsidP="0020725E">
      <w:pPr>
        <w:pageBreakBefore/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СОДЕРЖАНИЕ ПРОГРАММЫ</w:t>
      </w:r>
    </w:p>
    <w:p w:rsidR="0020725E" w:rsidRDefault="0020725E" w:rsidP="0020725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Второго года обучения.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0"/>
        <w:gridCol w:w="4554"/>
        <w:gridCol w:w="822"/>
        <w:gridCol w:w="1026"/>
        <w:gridCol w:w="1149"/>
      </w:tblGrid>
      <w:tr w:rsidR="00097E92" w:rsidRPr="0020725E" w:rsidTr="00926F8D">
        <w:trPr>
          <w:tblCellSpacing w:w="15" w:type="dxa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разделов, тем</w:t>
            </w:r>
          </w:p>
        </w:tc>
        <w:tc>
          <w:tcPr>
            <w:tcW w:w="26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97E92" w:rsidRPr="0020725E" w:rsidRDefault="00097E92" w:rsidP="009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97E92" w:rsidRPr="0020725E" w:rsidRDefault="00097E92" w:rsidP="009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-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История квиллинга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возникновения квиллинга.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Посещение выставки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Материаловедение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материалами и инструментами. Бумага тонированная, цветная, серпантин, картон цветной. Основные их свойства и качества.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различными дополнительными приспособлениями:. зубочистки, ножницы, пинцет, скрепки, калька, карандаш простой Основные их свойства и качества.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Основы композиции и цветоведения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законы композиции.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основными и составными цветами. Дополнительные цвета.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Цветовой круг.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3.4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Теплые и холодные цвета.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Техника выполнения квиллинга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элементы квиллинга: плотная катушка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элементы квиллинга: ажурные элементы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Листья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4.4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Цветочные композиции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«Розовый букет»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5.4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«Виноград»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5.7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«Тюльпаны»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5.10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«Одуванчики»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5.13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«Дерево счастья»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5.17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Композиция «Подсолнухи»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097E92" w:rsidRPr="0020725E" w:rsidTr="00926F8D">
        <w:trPr>
          <w:tblCellSpacing w:w="15" w:type="dxa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72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97E92" w:rsidRPr="0020725E" w:rsidRDefault="00097E92" w:rsidP="00926F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80</w:t>
            </w:r>
          </w:p>
        </w:tc>
      </w:tr>
    </w:tbl>
    <w:p w:rsidR="00097E92" w:rsidRPr="0020725E" w:rsidRDefault="00097E92" w:rsidP="0020725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Вводное занятие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История квиллинга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1.1. История возникновения квиллинга.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историей возникновения квиллинга. Использование этого вида искусства в жизни человека. Знакомство с необходимыми материалами и инструментами.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1.2 Посещение выставки.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лучшими работами учащихся школы и педагога.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Материаловедение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материалами, применяемыми в квиллинге, их основными свойствами и качествами: бумага тонированная, цветная, серпантин. Знакомство с различными дополнительными приспособлениями: зубочистки, ножницы, пинцет, скрепки канцелярские, проволока, карандаш простой, клей ПВА, калька для зарисовки схем.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выполнение простых элементов из серпантина.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Основы композиции и цветоведения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3.1 Основные законы композиции.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основными законами композиции: расположение элементов. Роль композиции для декоративного произведения.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зарисовка композиций.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3.2 Хроматические и ахроматические цвета.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хроматическими и ахроматическими цветами.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Практическая работа: зарисовка композиций.</w:t>
      </w:r>
    </w:p>
    <w:p w:rsidR="0020725E" w:rsidRPr="0020725E" w:rsidRDefault="0020725E" w:rsidP="0020725E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Гармоничное сочетание цветов.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гармоничными сочетаниями цветов.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зарисовка композиций.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Техника выполнения квиллинга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4.1 Основные элементы квиллинга – плотная катушка.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основных элементов квиллинга из бумаги - плотная катушка.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техника 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ыполнения плотной катушки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4.2 Основные элементы квиллинга – ажурные элементы.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основных элементов квиллинга - ажурные элементы.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техника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ыполнения ажурных элементов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4.3 Изготовление листьев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выполнение листьев из листа бумаги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4. 4. Выполнение эскиза.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Роль эскиза при изготовлении декоративной композиции.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техника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ыполнения эскиза композиции.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Цветочные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5.1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Композиция «Сиреневые цветы»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композиции: выявление необходимых заготовок.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разработка эскиза композиции «Сиреневые цветы»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5.2 Изготовление ажурных элементов. Изготовление листьев.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изготовление заготовок цветов и листьев.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5.3 Изготовление ажурных элементов. Изготовление листьев.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изготовление заготовок цветов и листьев.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5.4 Составление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составление композиции из заготовок по эскизу</w:t>
      </w:r>
    </w:p>
    <w:p w:rsidR="0020725E" w:rsidRPr="0020725E" w:rsidRDefault="0020725E" w:rsidP="0020725E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Композиция «Ромашки с бабочкой»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композиции: выявление необходимых заготовок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Разработка эскиза «Ромашка с бабочкой» по предложенному образцу.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5.6 Изготовление необходимых элементов для композиции «Ромашка с бабочкой»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изготовление заготовок катушек, сборка из них цветка ромашки.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Изготовление листьев из бумаги.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5.7 Изготовление необходимых элементов для композиции «Ромашка с бабочкой»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изготовление заготовок катушек, сборка из них цветка ромашки.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Изготовление листьев из бумаги.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5.8 Изготовление необходимых элементов для композиции «Ромашка с бабочкой»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изготовление заготовок бабочки. Сборка бабочки по эскизу.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5.9 Составление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составление композиции из заготовокпо разработанному эскизу.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5.10 Композиция «Пасхальное яйцо»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композиции: выявление необходимых заготовок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разработка эскиза композиции «Пасхальное яйцо».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5.11 Изготовление необходимых элементов для композиции «Пасхальное яйцо»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изготовление заготовок пасхального яйца.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5.12 Изготовление необходимых элементов для композиции «Пасхальное яйцо»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Практическая работа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изготовление заготовок пасхального яйца.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5.13 Изготовление необходимых элементов для композиции «Пасхальное яйцо»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изготовление заготовок цветов и стеблей, листьев из бумажных полосок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5.14 Изготовление необходимых элементов для композиции «Пасхальное яйцо»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изготовление заготовок цветов и стеблей, листьев из бумажных полосок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5.15 Составление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составление композиции из заготовокпо эскизу</w:t>
      </w:r>
    </w:p>
    <w:p w:rsidR="0020725E" w:rsidRPr="0020725E" w:rsidRDefault="0020725E" w:rsidP="0020725E">
      <w:pPr>
        <w:numPr>
          <w:ilvl w:val="1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Композиция «Хризантемы»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композиции: выявление необходимых заготовок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разработка эскиза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5.17 Изготовление необходимых элементов для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изготовление цветов приемом закручивания нарезанных полосок, стеблей и листьев из бумаги</w:t>
      </w:r>
    </w:p>
    <w:p w:rsidR="0020725E" w:rsidRPr="0020725E" w:rsidRDefault="0020725E" w:rsidP="0020725E">
      <w:pPr>
        <w:numPr>
          <w:ilvl w:val="1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 Составление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составление композиции из заготовокпо эскизу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Проектная деятельность.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6.1 Авторская композиция.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авторской композиции в цвете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композиции: выявление необходимых заготовок.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</w:t>
      </w: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разработка эскиза композиции.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6.2 Изготовление необходимых деталей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изготовление заготовок цветов и листьев.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6.3 Сборка составных деталей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сборка составных деталей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6.4 Составление авторской композиции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работа: составление композиции из заготовок по эскизу.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6.5 Защита проекта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Итоговое занятие.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Проводится в форме итоговой выставки. Работы детьми оформляются самостоятельно. Лучшие работы принимают участие во внутренних выставках ЦДТ, в конкурсах декоративно-прикладного искусства различного уровня.</w:t>
      </w:r>
    </w:p>
    <w:p w:rsidR="0020725E" w:rsidRPr="0020725E" w:rsidRDefault="0020725E" w:rsidP="0020725E">
      <w:pPr>
        <w:pageBreakBefore/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МЕТОДИЧЕСКОЕ ОБЕСПЕЧЕНИЕ ПРОГРАММЫ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Методы обучения, используемые педагогом при проведении занятий:</w:t>
      </w:r>
    </w:p>
    <w:p w:rsidR="0020725E" w:rsidRPr="0020725E" w:rsidRDefault="0020725E" w:rsidP="0020725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Словесный метод – используется на каждом занятии в форме беседы, лекции, рассказа, изложения нового материала, закрепления изученного и повторения пройденного.</w:t>
      </w:r>
    </w:p>
    <w:p w:rsidR="0020725E" w:rsidRPr="0020725E" w:rsidRDefault="0020725E" w:rsidP="0020725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Самостоятельная творческая работа – развивает самостоятельность, воображение, способствует выработке творческого подхода к выполнению задания, поиску нестандартных творческих решений.</w:t>
      </w:r>
    </w:p>
    <w:p w:rsidR="0020725E" w:rsidRPr="0020725E" w:rsidRDefault="0020725E" w:rsidP="0020725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Коллективная работа – один из методов. Приучающих обучающихся справляться с поставленной задачей сообща, учитывать мнение окружающих. Способствует взаимопониманию между членами группы, созданию дружественной обстановки.</w:t>
      </w:r>
    </w:p>
    <w:p w:rsidR="0020725E" w:rsidRPr="0020725E" w:rsidRDefault="0020725E" w:rsidP="0020725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Отработка технических навыков работы с художественными материалами и инструментами, способствует повышению качества работы, учит терпению, аккуратности, целеустремленности.</w:t>
      </w:r>
    </w:p>
    <w:p w:rsidR="0020725E" w:rsidRPr="0020725E" w:rsidRDefault="0020725E" w:rsidP="0020725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Репродуктивный метод – используется педагогом для наглядной демонстрации способов работы, выполнения отдельных ее элементов при объяснении нового материала.</w:t>
      </w:r>
    </w:p>
    <w:p w:rsidR="0020725E" w:rsidRPr="0020725E" w:rsidRDefault="0020725E" w:rsidP="0020725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Смотр творческих достижений – используется на каждом занятии для определения типичных ошибок, достоинств и недостатков каждой работы, обмена опытом.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Необходимые условия реализации программы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организации успешной работы необходимо иметь оборудованное помещение (кабинет), в котором представлены в достаточном объеме наглядно-информационные материалы, компьютер, проектор, экран, хорошее верхнее освещение и дополнительное боковое.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Учитывая специфику работы детей с колющими и режущими инструментами, необходима инструкция по технике безопасности.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Материалы и инструменты, необходимые для проведения занятий</w:t>
      </w:r>
    </w:p>
    <w:p w:rsidR="0020725E" w:rsidRPr="0020725E" w:rsidRDefault="0020725E" w:rsidP="0020725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Бумажные полоски шириной 3 мм, 5мм, 7мм.</w:t>
      </w:r>
    </w:p>
    <w:p w:rsidR="0020725E" w:rsidRPr="0020725E" w:rsidRDefault="0020725E" w:rsidP="0020725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Полоски гофрированного картона</w:t>
      </w:r>
    </w:p>
    <w:p w:rsidR="0020725E" w:rsidRPr="0020725E" w:rsidRDefault="0020725E" w:rsidP="0020725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Зубочистки.</w:t>
      </w:r>
    </w:p>
    <w:p w:rsidR="0020725E" w:rsidRPr="0020725E" w:rsidRDefault="0020725E" w:rsidP="0020725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Пинцеты.</w:t>
      </w:r>
    </w:p>
    <w:p w:rsidR="0020725E" w:rsidRPr="0020725E" w:rsidRDefault="0020725E" w:rsidP="0020725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Цветной картон</w:t>
      </w:r>
    </w:p>
    <w:p w:rsidR="0020725E" w:rsidRPr="0020725E" w:rsidRDefault="0020725E" w:rsidP="0020725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Ножницы.</w:t>
      </w:r>
    </w:p>
    <w:p w:rsidR="0020725E" w:rsidRPr="0020725E" w:rsidRDefault="0020725E" w:rsidP="0020725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Клей</w:t>
      </w:r>
    </w:p>
    <w:p w:rsidR="0020725E" w:rsidRPr="0020725E" w:rsidRDefault="0020725E" w:rsidP="0020725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Рамки для оформления работ.</w:t>
      </w:r>
    </w:p>
    <w:p w:rsidR="0020725E" w:rsidRPr="0020725E" w:rsidRDefault="0020725E" w:rsidP="0020725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Карандаш,</w:t>
      </w:r>
    </w:p>
    <w:p w:rsidR="0020725E" w:rsidRPr="0020725E" w:rsidRDefault="0020725E" w:rsidP="0020725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Ластик.</w:t>
      </w:r>
    </w:p>
    <w:p w:rsidR="0020725E" w:rsidRPr="0020725E" w:rsidRDefault="0020725E" w:rsidP="0020725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Бумага для эскизов, калька.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Дидактические материалы: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Наглядные пособия – таблицы, изготовлены преподавателем:</w:t>
      </w:r>
    </w:p>
    <w:p w:rsidR="0020725E" w:rsidRPr="0020725E" w:rsidRDefault="0020725E" w:rsidP="0020725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«Цветовой круг. Смешивание цветов»;</w:t>
      </w:r>
    </w:p>
    <w:p w:rsidR="0020725E" w:rsidRPr="0020725E" w:rsidRDefault="0020725E" w:rsidP="0020725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«Основные элементы квиллинга»;</w:t>
      </w:r>
    </w:p>
    <w:p w:rsidR="0020725E" w:rsidRPr="0020725E" w:rsidRDefault="0020725E" w:rsidP="0020725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«Розовый букет»;</w:t>
      </w:r>
    </w:p>
    <w:p w:rsidR="0020725E" w:rsidRPr="0020725E" w:rsidRDefault="0020725E" w:rsidP="0020725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«Виноград»</w:t>
      </w:r>
    </w:p>
    <w:p w:rsidR="0020725E" w:rsidRPr="0020725E" w:rsidRDefault="0020725E" w:rsidP="0020725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«Тюльпаны»</w:t>
      </w:r>
    </w:p>
    <w:p w:rsidR="0020725E" w:rsidRPr="0020725E" w:rsidRDefault="0020725E" w:rsidP="0020725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«Одуванчики»</w:t>
      </w:r>
    </w:p>
    <w:p w:rsidR="0020725E" w:rsidRPr="0020725E" w:rsidRDefault="0020725E" w:rsidP="0020725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«Дерево счастья»</w:t>
      </w:r>
    </w:p>
    <w:p w:rsidR="0020725E" w:rsidRPr="0020725E" w:rsidRDefault="0020725E" w:rsidP="0020725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«Подсолнухи»</w:t>
      </w:r>
    </w:p>
    <w:p w:rsidR="0020725E" w:rsidRPr="0020725E" w:rsidRDefault="0020725E" w:rsidP="0020725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«Сиреневые цветы»</w:t>
      </w:r>
    </w:p>
    <w:p w:rsidR="0020725E" w:rsidRPr="0020725E" w:rsidRDefault="0020725E" w:rsidP="0020725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«Ромашка с бабочкой»</w:t>
      </w:r>
    </w:p>
    <w:p w:rsidR="0020725E" w:rsidRPr="0020725E" w:rsidRDefault="0020725E" w:rsidP="0020725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«Пасхальное яйцо»</w:t>
      </w:r>
    </w:p>
    <w:p w:rsidR="0020725E" w:rsidRPr="0020725E" w:rsidRDefault="0020725E" w:rsidP="0020725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«Хризантемы»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Работы преподавателя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Работы учащихся.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Фотографии с различных выставок.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Презентации 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История появления бумаги и картона,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История возникновения квиллинга,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Основные законы композиции.,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Цветовой круг,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Теплые и холодные цвета,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Основные элементы квиллинга: плотная катушка,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Основные элементы квиллинга: капля.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Ажурные элементы квиллинга.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Инструкции по технике безопасности.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Правила поведения в образовательном учреждении.</w:t>
      </w:r>
    </w:p>
    <w:p w:rsidR="0020725E" w:rsidRPr="0020725E" w:rsidRDefault="0020725E" w:rsidP="0020725E">
      <w:pPr>
        <w:pageBreakBefore/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СПИСОК ИСПОЛЬЗУЕМОЙ ЛИТЕРАТУРЫ ДЛЯ ДЕТЕЙ</w:t>
      </w:r>
    </w:p>
    <w:p w:rsidR="0020725E" w:rsidRPr="0020725E" w:rsidRDefault="0020725E" w:rsidP="0020725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Быстрицкая А. Бумажная филигрань.- М.: Айрис-пресс, 2006.</w:t>
      </w:r>
    </w:p>
    <w:p w:rsidR="0020725E" w:rsidRPr="0020725E" w:rsidRDefault="0020725E" w:rsidP="0020725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Иванов В.И. О тоне и цвете. Библиотека юного художника. Часть 1. –М.: «Юный художник», 2001.</w:t>
      </w:r>
    </w:p>
    <w:p w:rsidR="0020725E" w:rsidRPr="0020725E" w:rsidRDefault="0020725E" w:rsidP="0020725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Каменева Е. Какого цвета радуга. – М.: Детская литература, 1984.</w:t>
      </w:r>
    </w:p>
    <w:p w:rsidR="0020725E" w:rsidRPr="0020725E" w:rsidRDefault="0020725E" w:rsidP="0020725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Паранюшкин Р.В. Композиция. Школа изобразительного искусства. – Ростов-на-Дону: «Феникс», 2005.</w:t>
      </w:r>
    </w:p>
    <w:p w:rsidR="0020725E" w:rsidRPr="0020725E" w:rsidRDefault="0020725E" w:rsidP="0020725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Сокольникова Н.М. Краткий словарь художественных терминов. – Обнинск: «Титул», 1998.</w:t>
      </w:r>
    </w:p>
    <w:p w:rsidR="0020725E" w:rsidRPr="0020725E" w:rsidRDefault="0020725E" w:rsidP="0020725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Сокольникова Н.М. Основы живописи. – Обнинск: «Титул», 1996.</w:t>
      </w:r>
    </w:p>
    <w:p w:rsidR="0020725E" w:rsidRPr="0020725E" w:rsidRDefault="0020725E" w:rsidP="0020725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Сокольникова Н.М. Основы композиции. – Обнинск: «Титул», 1996.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ИСПОЛЬЗУЕМОЙ ЛИТЕРАТУРЫ ДЛЯ ПЕДАГОГА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Букина С. Букин М. Квиллинг. Шаг вперед. – «Феникс», Ростов-на-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Дону: 2011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Букина С.Букин М. Квиллинг: волшебство бумажных завитков. –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«Феникс», Ростов-на-Дону: 2011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Зайцева А.А. Искусство квилинга: магия бумажных лент.- М.: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Эксмо,2009.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Пишикова Н.Г. Работа с бумагой в нетрадиционной технике – ООО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Издательство «Скрипторий 2003», М: 2008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Пишикова Н.Г. Работа с бумагой в нетрадиционной технике -2 –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ООО Издательство «Скрипторий 2003», М: 2007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Пишикова Н.Г. Работа с бумагой в нетрадиционной технике – 3. –</w:t>
      </w:r>
    </w:p>
    <w:p w:rsidR="0020725E" w:rsidRPr="0020725E" w:rsidRDefault="0020725E" w:rsidP="0020725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М.: ООО Издательство «Скрипторий 2003», 2008.</w:t>
      </w:r>
    </w:p>
    <w:p w:rsidR="00DE555F" w:rsidRPr="0020725E" w:rsidRDefault="00DE555F">
      <w:pPr>
        <w:rPr>
          <w:rFonts w:ascii="Times New Roman" w:hAnsi="Times New Roman" w:cs="Times New Roman"/>
          <w:sz w:val="28"/>
          <w:szCs w:val="28"/>
        </w:rPr>
      </w:pPr>
    </w:p>
    <w:sectPr w:rsidR="00DE555F" w:rsidRPr="0020725E" w:rsidSect="00DE55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50DA" w:rsidRDefault="009750DA" w:rsidP="008735DC">
      <w:pPr>
        <w:spacing w:after="0" w:line="240" w:lineRule="auto"/>
      </w:pPr>
      <w:r>
        <w:separator/>
      </w:r>
    </w:p>
  </w:endnote>
  <w:endnote w:type="continuationSeparator" w:id="0">
    <w:p w:rsidR="009750DA" w:rsidRDefault="009750DA" w:rsidP="008735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50DA" w:rsidRDefault="009750DA" w:rsidP="008735DC">
      <w:pPr>
        <w:spacing w:after="0" w:line="240" w:lineRule="auto"/>
      </w:pPr>
      <w:r>
        <w:separator/>
      </w:r>
    </w:p>
  </w:footnote>
  <w:footnote w:type="continuationSeparator" w:id="0">
    <w:p w:rsidR="009750DA" w:rsidRDefault="009750DA" w:rsidP="008735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43E6B"/>
    <w:multiLevelType w:val="multilevel"/>
    <w:tmpl w:val="7CA42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7F0651"/>
    <w:multiLevelType w:val="multilevel"/>
    <w:tmpl w:val="DD083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CE0A84"/>
    <w:multiLevelType w:val="multilevel"/>
    <w:tmpl w:val="222678A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B73773"/>
    <w:multiLevelType w:val="multilevel"/>
    <w:tmpl w:val="EB4C60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AE1ACF"/>
    <w:multiLevelType w:val="multilevel"/>
    <w:tmpl w:val="FBA47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F32293"/>
    <w:multiLevelType w:val="multilevel"/>
    <w:tmpl w:val="0E88FA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D114CFA"/>
    <w:multiLevelType w:val="multilevel"/>
    <w:tmpl w:val="CBEEF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D45083F"/>
    <w:multiLevelType w:val="multilevel"/>
    <w:tmpl w:val="EEF0F6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E9D196B"/>
    <w:multiLevelType w:val="multilevel"/>
    <w:tmpl w:val="CAF6ED8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FC16B05"/>
    <w:multiLevelType w:val="multilevel"/>
    <w:tmpl w:val="DE32BF7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36B6BCF"/>
    <w:multiLevelType w:val="multilevel"/>
    <w:tmpl w:val="7C14984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0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D8218A0"/>
    <w:multiLevelType w:val="multilevel"/>
    <w:tmpl w:val="F3C43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ACB3AF5"/>
    <w:multiLevelType w:val="multilevel"/>
    <w:tmpl w:val="F0F6B1C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5C30CB5"/>
    <w:multiLevelType w:val="multilevel"/>
    <w:tmpl w:val="67D8209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99930F2"/>
    <w:multiLevelType w:val="multilevel"/>
    <w:tmpl w:val="D84C71A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D1019B6"/>
    <w:multiLevelType w:val="multilevel"/>
    <w:tmpl w:val="3C5E4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5"/>
    <w:lvlOverride w:ilvl="0">
      <w:startOverride w:val="1"/>
    </w:lvlOverride>
  </w:num>
  <w:num w:numId="3">
    <w:abstractNumId w:val="13"/>
  </w:num>
  <w:num w:numId="4">
    <w:abstractNumId w:val="7"/>
  </w:num>
  <w:num w:numId="5">
    <w:abstractNumId w:val="10"/>
  </w:num>
  <w:num w:numId="6">
    <w:abstractNumId w:val="3"/>
  </w:num>
  <w:num w:numId="7">
    <w:abstractNumId w:val="14"/>
  </w:num>
  <w:num w:numId="8">
    <w:abstractNumId w:val="2"/>
  </w:num>
  <w:num w:numId="9">
    <w:abstractNumId w:val="9"/>
  </w:num>
  <w:num w:numId="10">
    <w:abstractNumId w:val="8"/>
  </w:num>
  <w:num w:numId="11">
    <w:abstractNumId w:val="12"/>
  </w:num>
  <w:num w:numId="12">
    <w:abstractNumId w:val="5"/>
  </w:num>
  <w:num w:numId="13">
    <w:abstractNumId w:val="0"/>
    <w:lvlOverride w:ilvl="0">
      <w:startOverride w:val="1"/>
    </w:lvlOverride>
  </w:num>
  <w:num w:numId="14">
    <w:abstractNumId w:val="1"/>
  </w:num>
  <w:num w:numId="15">
    <w:abstractNumId w:val="11"/>
  </w:num>
  <w:num w:numId="16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0725E"/>
    <w:rsid w:val="000670B1"/>
    <w:rsid w:val="00097E92"/>
    <w:rsid w:val="0020725E"/>
    <w:rsid w:val="00291057"/>
    <w:rsid w:val="00307076"/>
    <w:rsid w:val="00322F33"/>
    <w:rsid w:val="004E5909"/>
    <w:rsid w:val="005548CD"/>
    <w:rsid w:val="00666C38"/>
    <w:rsid w:val="007E6113"/>
    <w:rsid w:val="00810D78"/>
    <w:rsid w:val="00821BF3"/>
    <w:rsid w:val="0082778B"/>
    <w:rsid w:val="008735DC"/>
    <w:rsid w:val="00886850"/>
    <w:rsid w:val="009750DA"/>
    <w:rsid w:val="009A406A"/>
    <w:rsid w:val="009E0AA1"/>
    <w:rsid w:val="00A760E2"/>
    <w:rsid w:val="00BA10BC"/>
    <w:rsid w:val="00C33ECC"/>
    <w:rsid w:val="00D47231"/>
    <w:rsid w:val="00DE555F"/>
    <w:rsid w:val="00F82918"/>
    <w:rsid w:val="00FB50E1"/>
    <w:rsid w:val="00FD6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D0A25"/>
  <w15:docId w15:val="{E1F7CB7D-43FD-4844-973C-DB6E01A5B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55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7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0725E"/>
  </w:style>
  <w:style w:type="character" w:styleId="a4">
    <w:name w:val="Hyperlink"/>
    <w:basedOn w:val="a0"/>
    <w:uiPriority w:val="99"/>
    <w:semiHidden/>
    <w:unhideWhenUsed/>
    <w:rsid w:val="0020725E"/>
    <w:rPr>
      <w:color w:val="0000FF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8735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735DC"/>
  </w:style>
  <w:style w:type="paragraph" w:styleId="a7">
    <w:name w:val="footer"/>
    <w:basedOn w:val="a"/>
    <w:link w:val="a8"/>
    <w:uiPriority w:val="99"/>
    <w:semiHidden/>
    <w:unhideWhenUsed/>
    <w:rsid w:val="008735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735DC"/>
  </w:style>
  <w:style w:type="paragraph" w:styleId="a9">
    <w:name w:val="Balloon Text"/>
    <w:basedOn w:val="a"/>
    <w:link w:val="aa"/>
    <w:uiPriority w:val="99"/>
    <w:semiHidden/>
    <w:unhideWhenUsed/>
    <w:rsid w:val="00810D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10D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969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1995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26</Pages>
  <Words>4226</Words>
  <Characters>24091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Татьяна</cp:lastModifiedBy>
  <cp:revision>9</cp:revision>
  <cp:lastPrinted>2018-10-10T06:46:00Z</cp:lastPrinted>
  <dcterms:created xsi:type="dcterms:W3CDTF">2015-11-01T10:02:00Z</dcterms:created>
  <dcterms:modified xsi:type="dcterms:W3CDTF">2018-12-14T07:34:00Z</dcterms:modified>
</cp:coreProperties>
</file>