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EFA" w:rsidRDefault="00444EFA" w:rsidP="00444EFA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64169B4" wp14:editId="268110C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4F" w:rsidRPr="001D2792" w:rsidRDefault="00412B4F" w:rsidP="00444EFA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1D2792" w:rsidRDefault="00412B4F" w:rsidP="00412B4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412B4F" w:rsidRPr="001D2792" w:rsidRDefault="00A838E0" w:rsidP="00412B4F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01.12.2022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ind w:right="167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«Степной»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Суп картофельный с бобовыми на мясокостном бульоне(говяжий)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160,96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412B4F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E0641E">
        <w:tc>
          <w:tcPr>
            <w:tcW w:w="4785" w:type="dxa"/>
          </w:tcPr>
          <w:p w:rsidR="00B70FF7" w:rsidRPr="001D2792" w:rsidRDefault="00B70FF7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Печенье </w:t>
            </w:r>
          </w:p>
        </w:tc>
        <w:tc>
          <w:tcPr>
            <w:tcW w:w="2127" w:type="dxa"/>
          </w:tcPr>
          <w:p w:rsidR="00B70FF7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127" w:type="dxa"/>
          </w:tcPr>
          <w:p w:rsidR="00B70FF7" w:rsidRPr="001D2792" w:rsidRDefault="00B70FF7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199,6</w:t>
            </w:r>
          </w:p>
        </w:tc>
      </w:tr>
      <w:tr w:rsidR="00412B4F" w:rsidRPr="001D2792" w:rsidTr="00E0641E">
        <w:tc>
          <w:tcPr>
            <w:tcW w:w="4785" w:type="dxa"/>
          </w:tcPr>
          <w:p w:rsidR="00412B4F" w:rsidRPr="001D2792" w:rsidRDefault="00412B4F" w:rsidP="00E0641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412B4F" w:rsidRPr="001D2792" w:rsidRDefault="00412B4F" w:rsidP="00E0641E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596,65</w:t>
            </w:r>
          </w:p>
        </w:tc>
      </w:tr>
    </w:tbl>
    <w:p w:rsidR="00412B4F" w:rsidRPr="001D2792" w:rsidRDefault="00412B4F" w:rsidP="00444EFA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44EFA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E96B0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2022-11-25T14:38:00Z</dcterms:modified>
</cp:coreProperties>
</file>