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4D8" w:rsidRPr="003064D8" w:rsidRDefault="003064D8" w:rsidP="003064D8">
      <w:pPr>
        <w:pStyle w:val="2"/>
        <w:spacing w:before="0" w:beforeAutospacing="0" w:after="0" w:afterAutospacing="0" w:line="456" w:lineRule="atLeast"/>
        <w:jc w:val="both"/>
        <w:textAlignment w:val="baseline"/>
        <w:rPr>
          <w:rStyle w:val="a3"/>
          <w:sz w:val="28"/>
          <w:szCs w:val="28"/>
          <w:bdr w:val="none" w:sz="0" w:space="0" w:color="auto" w:frame="1"/>
        </w:rPr>
      </w:pPr>
      <w:r w:rsidRPr="003064D8">
        <w:rPr>
          <w:sz w:val="28"/>
          <w:szCs w:val="28"/>
        </w:rPr>
        <w:t>Тема занятия:</w:t>
      </w:r>
      <w:r w:rsidRPr="003064D8">
        <w:rPr>
          <w:b w:val="0"/>
          <w:sz w:val="28"/>
          <w:szCs w:val="28"/>
        </w:rPr>
        <w:t xml:space="preserve"> </w:t>
      </w:r>
      <w:r w:rsidR="0085309B" w:rsidRPr="003064D8">
        <w:rPr>
          <w:sz w:val="28"/>
          <w:szCs w:val="28"/>
        </w:rPr>
        <w:t>Упражнения для развития внимания. Основные положения ног: VI позиция.</w:t>
      </w:r>
      <w:r w:rsidR="00412C6A" w:rsidRPr="003064D8">
        <w:rPr>
          <w:sz w:val="28"/>
          <w:szCs w:val="28"/>
        </w:rPr>
        <w:t xml:space="preserve"> Растяжка: по II широкой позиции ног, махи.</w:t>
      </w:r>
      <w:r w:rsidRPr="003064D8">
        <w:rPr>
          <w:rStyle w:val="a3"/>
          <w:sz w:val="28"/>
          <w:szCs w:val="28"/>
          <w:bdr w:val="none" w:sz="0" w:space="0" w:color="auto" w:frame="1"/>
        </w:rPr>
        <w:t xml:space="preserve"> </w:t>
      </w:r>
    </w:p>
    <w:p w:rsidR="003064D8" w:rsidRDefault="003064D8" w:rsidP="003064D8">
      <w:pPr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3064D8" w:rsidRPr="00D22D9A" w:rsidRDefault="003064D8" w:rsidP="003064D8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>Инструкция:</w:t>
      </w: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</w:p>
    <w:p w:rsidR="003064D8" w:rsidRDefault="003064D8" w:rsidP="00191BEE">
      <w:pPr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>1.Ребята, выполните несколько упражнений на внимание</w:t>
      </w:r>
      <w:r w:rsidR="00191BEE">
        <w:rPr>
          <w:rFonts w:ascii="Times New Roman" w:eastAsia="Times New Roman" w:hAnsi="Times New Roman"/>
          <w:color w:val="000000" w:themeColor="text1"/>
          <w:sz w:val="28"/>
          <w:szCs w:val="28"/>
        </w:rPr>
        <w:t>. Вы можете поиграть вместе с родителями или с братьями и сёстрами.</w:t>
      </w:r>
    </w:p>
    <w:p w:rsidR="00D04578" w:rsidRPr="00D22D9A" w:rsidRDefault="00D04578" w:rsidP="00191BEE">
      <w:pPr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Упражнения на концентрацию внимания.</w:t>
      </w:r>
    </w:p>
    <w:p w:rsidR="00191BEE" w:rsidRPr="00191BEE" w:rsidRDefault="00191BEE" w:rsidP="00191BEE">
      <w:pPr>
        <w:pStyle w:val="a5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Рассмотрите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 знакомый   предмет   и   затем,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отвернувшись, подробно его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опишите.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064D8" w:rsidRPr="00D04578" w:rsidRDefault="00191BEE" w:rsidP="00191BEE">
      <w:pPr>
        <w:pStyle w:val="a5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Определите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шумы и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gramStart"/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звуки  внутри</w:t>
      </w:r>
      <w:proofErr w:type="gramEnd"/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 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квартиры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  за 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дверью  в  коридоре,  на улице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Попросите кого-либо из домочадцев включить телевизор в соседней комнате. Попытайтесь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угадывать </w:t>
      </w:r>
      <w:r w:rsidR="00D0457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шумы и</w:t>
      </w:r>
      <w:r w:rsidR="00D0457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D0457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звуки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концертные звуки,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анализир</w:t>
      </w:r>
      <w:r w:rsidR="00D0457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уйте</w:t>
      </w:r>
      <w:r w:rsidR="003064D8" w:rsidRPr="00191BE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их характер.</w:t>
      </w:r>
    </w:p>
    <w:p w:rsidR="00D04578" w:rsidRDefault="00D04578" w:rsidP="00D04578">
      <w:pPr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D04578" w:rsidRPr="00D04578" w:rsidRDefault="00D04578" w:rsidP="00D04578">
      <w:pPr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04578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Упражнения на </w:t>
      </w:r>
      <w:r w:rsidRPr="003064D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переключение</w:t>
      </w:r>
      <w:r w:rsidRPr="00D04578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внимания.</w:t>
      </w:r>
    </w:p>
    <w:p w:rsidR="003064D8" w:rsidRPr="00714868" w:rsidRDefault="00714868" w:rsidP="00C53A41">
      <w:pPr>
        <w:pStyle w:val="a5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Быстро переносите взгляд</w:t>
      </w:r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 одного</w:t>
      </w:r>
      <w:r w:rsidR="00C53A4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предмета на </w:t>
      </w:r>
      <w:proofErr w:type="gramStart"/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другой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вслух произносите его название </w:t>
      </w:r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(с ближнего на дальний и наоборот). Например, рука, </w:t>
      </w:r>
      <w:proofErr w:type="spellStart"/>
      <w:proofErr w:type="gramStart"/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окно,туфли</w:t>
      </w:r>
      <w:proofErr w:type="spellEnd"/>
      <w:proofErr w:type="gramEnd"/>
      <w:r w:rsidR="003064D8" w:rsidRPr="00C53A4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дверь и т.д.</w:t>
      </w:r>
    </w:p>
    <w:p w:rsidR="003064D8" w:rsidRPr="00714868" w:rsidRDefault="003064D8" w:rsidP="00714868">
      <w:pPr>
        <w:pStyle w:val="a5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Интересным упражнением будет</w:t>
      </w:r>
      <w:r w:rsidR="00714868"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перек</w:t>
      </w:r>
      <w:r w:rsid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лючение внимания со зрительного </w:t>
      </w:r>
      <w:r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слуховое или осязательное. Например, зеркало, звук с улицы, ткань костюма,</w:t>
      </w:r>
      <w:r w:rsidR="0071486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фортепиано, звук в </w:t>
      </w:r>
      <w:r w:rsid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телевизоре</w:t>
      </w:r>
      <w:r w:rsidRPr="0071486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линии ладони и т. д.</w:t>
      </w:r>
    </w:p>
    <w:p w:rsidR="00714868" w:rsidRDefault="00714868" w:rsidP="003064D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262C16" w:rsidRDefault="00714868" w:rsidP="00714868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Проделывайте эти упражнения, </w:t>
      </w:r>
      <w:r w:rsidRPr="003064D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чтобы оживить внимание и восприятие.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Они являются</w:t>
      </w:r>
      <w:r w:rsidR="003064D8" w:rsidRPr="003064D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азбукой актерского мастерства, научат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вас</w:t>
      </w:r>
      <w:r w:rsidR="003064D8" w:rsidRPr="003064D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концентрировать внимание, сосредотачиваться, когда это необходимо. </w:t>
      </w:r>
    </w:p>
    <w:p w:rsidR="003064D8" w:rsidRDefault="003064D8">
      <w:pPr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3064D8" w:rsidRPr="000869BD" w:rsidRDefault="000869BD">
      <w:pPr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>2. Повторяем позиции ног.</w:t>
      </w:r>
    </w:p>
    <w:p w:rsidR="000869BD" w:rsidRPr="000869BD" w:rsidRDefault="000869BD" w:rsidP="000869BD">
      <w:pPr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Позиции ног – I, II, III, IV, V. </w:t>
      </w:r>
    </w:p>
    <w:p w:rsidR="000869BD" w:rsidRDefault="000869BD" w:rsidP="000869BD">
      <w:r w:rsidRPr="000869BD">
        <w:rPr>
          <w:noProof/>
          <w:lang w:eastAsia="ru-RU"/>
        </w:rPr>
        <w:drawing>
          <wp:inline distT="0" distB="0" distL="0" distR="0">
            <wp:extent cx="4267200" cy="1998341"/>
            <wp:effectExtent l="0" t="0" r="0" b="2540"/>
            <wp:docPr id="1" name="Рисунок 1" descr="C:\Users\Homer\Desktop\Работа\Дистант\Витакова\1 группа\май\Pozizii_n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Витакова\1 группа\май\Pozizii_no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36" cy="199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9BD" w:rsidRDefault="000869BD" w:rsidP="000869BD"/>
    <w:p w:rsidR="000869BD" w:rsidRP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lastRenderedPageBreak/>
        <w:t>− Первая позиция ног. Пятки стоят вместе, носки максимально раз</w:t>
      </w:r>
      <w:r w:rsidRPr="000869BD">
        <w:rPr>
          <w:rFonts w:ascii="Times New Roman" w:hAnsi="Times New Roman" w:cs="Times New Roman"/>
          <w:sz w:val="28"/>
          <w:szCs w:val="28"/>
        </w:rPr>
        <w:t>вернуты в стороны друг от друга</w:t>
      </w:r>
    </w:p>
    <w:p w:rsidR="000869BD" w:rsidRP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 − Вторая позиция ног. Из первой классической позиции перевести одну ногу точно в сторону, пока между пятками не образуется ширина длины одной стопы. </w:t>
      </w:r>
    </w:p>
    <w:p w:rsidR="000869BD" w:rsidRP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− Третья позиция ног. Пятка одной ноги стоит посредине другой, стопы выворотные. </w:t>
      </w:r>
    </w:p>
    <w:p w:rsidR="000869BD" w:rsidRP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− Четвертая позиция ног. Ноги изначально ставим в пятой позиции (смотрите ниже). Одну ногу переводим по полу вперед перед собой </w:t>
      </w:r>
      <w:proofErr w:type="spellStart"/>
      <w:r w:rsidRPr="000869BD">
        <w:rPr>
          <w:rFonts w:ascii="Times New Roman" w:hAnsi="Times New Roman" w:cs="Times New Roman"/>
          <w:sz w:val="28"/>
          <w:szCs w:val="28"/>
        </w:rPr>
        <w:t>выворотно</w:t>
      </w:r>
      <w:proofErr w:type="spellEnd"/>
      <w:r w:rsidRPr="000869BD">
        <w:rPr>
          <w:rFonts w:ascii="Times New Roman" w:hAnsi="Times New Roman" w:cs="Times New Roman"/>
          <w:sz w:val="28"/>
          <w:szCs w:val="28"/>
        </w:rPr>
        <w:t xml:space="preserve"> на расстояние, равное длине одной стопы, стопы должны быть параллельны. Пальцы одной ноги находятся напротив пятки другой ноги. Вес тела распределяем между двумя ногами точно равномерно в центре.</w:t>
      </w:r>
    </w:p>
    <w:p w:rsidR="000869BD" w:rsidRP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 − Пятая позиция ног. Из первой позиции заводим одну ногу вперед перед опорной и соединяем пятку с носком этой ноги. Стопы плотно прижимаются одна к другой.</w:t>
      </w:r>
    </w:p>
    <w:p w:rsidR="000869BD" w:rsidRDefault="000869BD" w:rsidP="000869BD">
      <w:pPr>
        <w:jc w:val="both"/>
        <w:rPr>
          <w:rFonts w:ascii="Times New Roman" w:hAnsi="Times New Roman" w:cs="Times New Roman"/>
          <w:sz w:val="28"/>
          <w:szCs w:val="28"/>
        </w:rPr>
      </w:pPr>
      <w:r w:rsidRPr="000869BD">
        <w:rPr>
          <w:rFonts w:ascii="Times New Roman" w:hAnsi="Times New Roman" w:cs="Times New Roman"/>
          <w:sz w:val="28"/>
          <w:szCs w:val="28"/>
        </w:rPr>
        <w:t xml:space="preserve"> − Шестая позиция ног. Стопы параллельны и прижаты между собой внутренней стороной (невыворотная позиция).  Каждая из вышеперечисленных позиций ног выполняется с прямым корпусом: спина прямая, лопатки соединить, плечи вниз, живот не распускается, ягодицы подобраны. Колени в исходной позе - абсолютно прямые.</w:t>
      </w:r>
    </w:p>
    <w:p w:rsidR="00481CAE" w:rsidRDefault="00481CAE" w:rsidP="00481CAE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3064D8">
        <w:rPr>
          <w:rFonts w:ascii="Times New Roman" w:eastAsia="Times New Roman" w:hAnsi="Times New Roman" w:cs="Times New Roman"/>
          <w:sz w:val="28"/>
          <w:szCs w:val="28"/>
        </w:rPr>
        <w:t>Растяжка: по II широкой позиции ног, махи.</w:t>
      </w:r>
      <w:r w:rsidR="00001B62">
        <w:rPr>
          <w:rFonts w:ascii="Times New Roman" w:eastAsia="Times New Roman" w:hAnsi="Times New Roman" w:cs="Times New Roman"/>
          <w:sz w:val="28"/>
          <w:szCs w:val="28"/>
        </w:rPr>
        <w:t xml:space="preserve"> Сделайте каждое упражнение по 50 раз.</w:t>
      </w:r>
    </w:p>
    <w:p w:rsidR="00987120" w:rsidRDefault="00987120" w:rsidP="00481CAE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12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3811D5" wp14:editId="1D10FBD0">
            <wp:extent cx="3200400" cy="3162300"/>
            <wp:effectExtent l="0" t="0" r="0" b="0"/>
            <wp:docPr id="3" name="Рисунок 3" descr="C:\Users\Homer\Desktop\Работа\Дистант\Витакова\1 группа\май\u_9e1e0a86f8d522da4f277bb0d6ed1396_8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Работа\Дистант\Витакова\1 группа\май\u_9e1e0a86f8d522da4f277bb0d6ed1396_80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120" w:rsidRDefault="00987120" w:rsidP="00481CAE">
      <w:pPr>
        <w:jc w:val="both"/>
        <w:rPr>
          <w:rFonts w:ascii="Times New Roman" w:hAnsi="Times New Roman" w:cs="Times New Roman"/>
          <w:sz w:val="28"/>
          <w:szCs w:val="28"/>
        </w:rPr>
      </w:pPr>
      <w:r w:rsidRPr="0098712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43325" cy="2407245"/>
            <wp:effectExtent l="0" t="0" r="0" b="0"/>
            <wp:docPr id="4" name="Рисунок 4" descr="C:\Users\Homer\Desktop\Работа\Дистант\Витакова\1 группа\май\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Работа\Дистант\Витакова\1 группа\май\origina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701" cy="241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120" w:rsidRDefault="00987120" w:rsidP="00481C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7120" w:rsidRDefault="00987120" w:rsidP="00481CAE">
      <w:pPr>
        <w:jc w:val="both"/>
        <w:rPr>
          <w:rFonts w:ascii="Times New Roman" w:hAnsi="Times New Roman" w:cs="Times New Roman"/>
          <w:sz w:val="28"/>
          <w:szCs w:val="28"/>
        </w:rPr>
      </w:pPr>
      <w:r w:rsidRPr="0098712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50431" cy="2781300"/>
            <wp:effectExtent l="0" t="0" r="7620" b="0"/>
            <wp:docPr id="2" name="Рисунок 2" descr="C:\Users\Homer\Desktop\Работа\Дистант\Витакова\1 группа\май\pxsSiEWOZp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Витакова\1 группа\май\pxsSiEWOZpQ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256" cy="278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CDE" w:rsidRPr="00B23FFB" w:rsidRDefault="00102CDE" w:rsidP="00102CD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102CDE" w:rsidRDefault="00102CDE" w:rsidP="00102CDE"/>
    <w:p w:rsidR="00102CDE" w:rsidRPr="000869BD" w:rsidRDefault="00102CDE" w:rsidP="00481CA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02CDE" w:rsidRPr="000869BD" w:rsidSect="0098712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8660B"/>
    <w:multiLevelType w:val="hybridMultilevel"/>
    <w:tmpl w:val="25069D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58237B"/>
    <w:multiLevelType w:val="hybridMultilevel"/>
    <w:tmpl w:val="D068B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1B6AFC"/>
    <w:multiLevelType w:val="multilevel"/>
    <w:tmpl w:val="29CE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2C"/>
    <w:rsid w:val="00001B62"/>
    <w:rsid w:val="000869BD"/>
    <w:rsid w:val="00102CDE"/>
    <w:rsid w:val="00191BEE"/>
    <w:rsid w:val="00262C16"/>
    <w:rsid w:val="003064D8"/>
    <w:rsid w:val="00412C6A"/>
    <w:rsid w:val="00481CAE"/>
    <w:rsid w:val="005108DA"/>
    <w:rsid w:val="006F772C"/>
    <w:rsid w:val="00714868"/>
    <w:rsid w:val="0085309B"/>
    <w:rsid w:val="00903876"/>
    <w:rsid w:val="00987120"/>
    <w:rsid w:val="00C53A41"/>
    <w:rsid w:val="00D04578"/>
    <w:rsid w:val="00D22D9A"/>
    <w:rsid w:val="00F0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52985"/>
  <w15:chartTrackingRefBased/>
  <w15:docId w15:val="{2E8FFB79-645A-4788-AC58-C7BA57598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064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064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Emphasis"/>
    <w:basedOn w:val="a0"/>
    <w:uiPriority w:val="20"/>
    <w:qFormat/>
    <w:rsid w:val="003064D8"/>
    <w:rPr>
      <w:i/>
      <w:iCs/>
    </w:rPr>
  </w:style>
  <w:style w:type="paragraph" w:styleId="a4">
    <w:name w:val="Normal (Web)"/>
    <w:basedOn w:val="a"/>
    <w:uiPriority w:val="99"/>
    <w:semiHidden/>
    <w:unhideWhenUsed/>
    <w:rsid w:val="00306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91B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6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20</cp:revision>
  <dcterms:created xsi:type="dcterms:W3CDTF">2020-05-10T09:58:00Z</dcterms:created>
  <dcterms:modified xsi:type="dcterms:W3CDTF">2020-05-10T11:28:00Z</dcterms:modified>
</cp:coreProperties>
</file>