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352D" w:rsidRDefault="0071352D" w:rsidP="0071352D">
      <w:pPr>
        <w:rPr>
          <w:rFonts w:ascii="Times New Roman" w:hAnsi="Times New Roman" w:cs="Times New Roman"/>
          <w:b/>
          <w:sz w:val="28"/>
          <w:szCs w:val="28"/>
        </w:rPr>
      </w:pPr>
      <w:r>
        <w:rPr>
          <w:rFonts w:ascii="Times New Roman" w:hAnsi="Times New Roman" w:cs="Times New Roman"/>
          <w:b/>
          <w:sz w:val="28"/>
          <w:szCs w:val="28"/>
        </w:rPr>
        <w:t xml:space="preserve">22.04.2020                                                    </w:t>
      </w:r>
      <w:r>
        <w:rPr>
          <w:rFonts w:ascii="Times New Roman" w:hAnsi="Times New Roman" w:cs="Times New Roman"/>
          <w:b/>
          <w:sz w:val="28"/>
          <w:szCs w:val="28"/>
        </w:rPr>
        <w:t>Добрый день!</w:t>
      </w:r>
    </w:p>
    <w:p w:rsidR="0071352D" w:rsidRPr="00434484" w:rsidRDefault="0071352D" w:rsidP="0071352D">
      <w:pPr>
        <w:jc w:val="both"/>
        <w:rPr>
          <w:rFonts w:ascii="Times New Roman" w:hAnsi="Times New Roman" w:cs="Times New Roman"/>
          <w:i/>
          <w:sz w:val="28"/>
          <w:szCs w:val="28"/>
        </w:rPr>
      </w:pPr>
      <w:r w:rsidRPr="00E07ED1">
        <w:rPr>
          <w:rFonts w:ascii="Times New Roman" w:hAnsi="Times New Roman" w:cs="Times New Roman"/>
          <w:b/>
          <w:i/>
          <w:sz w:val="28"/>
          <w:szCs w:val="28"/>
        </w:rPr>
        <w:t>Инструкция к изучению темы:</w:t>
      </w:r>
    </w:p>
    <w:p w:rsidR="0071352D" w:rsidRPr="00666FBA" w:rsidRDefault="0071352D" w:rsidP="0071352D">
      <w:pPr>
        <w:pStyle w:val="a6"/>
        <w:numPr>
          <w:ilvl w:val="0"/>
          <w:numId w:val="1"/>
        </w:numPr>
        <w:rPr>
          <w:rFonts w:ascii="Times New Roman" w:hAnsi="Times New Roman"/>
          <w:i/>
          <w:sz w:val="24"/>
          <w:szCs w:val="24"/>
        </w:rPr>
      </w:pPr>
      <w:r w:rsidRPr="00666FBA">
        <w:rPr>
          <w:rFonts w:ascii="Times New Roman" w:hAnsi="Times New Roman" w:cs="Times New Roman"/>
          <w:i/>
          <w:sz w:val="28"/>
          <w:szCs w:val="28"/>
        </w:rPr>
        <w:t xml:space="preserve">Прочитай  теоретическую часть. </w:t>
      </w:r>
    </w:p>
    <w:p w:rsidR="0071352D" w:rsidRPr="00666FBA" w:rsidRDefault="0071352D" w:rsidP="0071352D">
      <w:pPr>
        <w:pStyle w:val="a6"/>
        <w:numPr>
          <w:ilvl w:val="0"/>
          <w:numId w:val="1"/>
        </w:numPr>
        <w:jc w:val="both"/>
        <w:rPr>
          <w:rFonts w:ascii="Times New Roman" w:hAnsi="Times New Roman" w:cs="Times New Roman"/>
          <w:i/>
          <w:sz w:val="28"/>
          <w:szCs w:val="28"/>
        </w:rPr>
      </w:pPr>
      <w:r w:rsidRPr="00666FBA">
        <w:rPr>
          <w:rFonts w:ascii="Times New Roman" w:hAnsi="Times New Roman" w:cs="Times New Roman"/>
          <w:i/>
          <w:sz w:val="28"/>
          <w:szCs w:val="28"/>
        </w:rPr>
        <w:t>Дополнительную информацию  можно самостоятельно найти в интернете.</w:t>
      </w:r>
    </w:p>
    <w:p w:rsidR="0071352D" w:rsidRPr="00666FBA" w:rsidRDefault="0071352D" w:rsidP="0071352D">
      <w:pPr>
        <w:pStyle w:val="a6"/>
        <w:numPr>
          <w:ilvl w:val="0"/>
          <w:numId w:val="1"/>
        </w:numPr>
        <w:jc w:val="both"/>
        <w:rPr>
          <w:rFonts w:ascii="Times New Roman" w:hAnsi="Times New Roman"/>
          <w:b/>
          <w:i/>
          <w:sz w:val="24"/>
          <w:szCs w:val="24"/>
        </w:rPr>
      </w:pPr>
      <w:r w:rsidRPr="00666FBA">
        <w:rPr>
          <w:rFonts w:ascii="Times New Roman" w:hAnsi="Times New Roman" w:cs="Times New Roman"/>
          <w:i/>
          <w:sz w:val="28"/>
          <w:szCs w:val="28"/>
        </w:rPr>
        <w:t xml:space="preserve">После изучения </w:t>
      </w:r>
      <w:r>
        <w:rPr>
          <w:rFonts w:ascii="Times New Roman" w:hAnsi="Times New Roman" w:cs="Times New Roman"/>
          <w:i/>
          <w:sz w:val="28"/>
          <w:szCs w:val="28"/>
        </w:rPr>
        <w:t xml:space="preserve">теоретической части, </w:t>
      </w:r>
      <w:r w:rsidR="00F434DB">
        <w:rPr>
          <w:rFonts w:ascii="Times New Roman" w:hAnsi="Times New Roman" w:cs="Times New Roman"/>
          <w:i/>
          <w:sz w:val="28"/>
          <w:szCs w:val="28"/>
        </w:rPr>
        <w:t>ответь на вопросы</w:t>
      </w:r>
      <w:r>
        <w:rPr>
          <w:rFonts w:ascii="Times New Roman" w:hAnsi="Times New Roman" w:cs="Times New Roman"/>
          <w:i/>
          <w:sz w:val="28"/>
          <w:szCs w:val="28"/>
        </w:rPr>
        <w:t xml:space="preserve"> </w:t>
      </w:r>
      <w:bookmarkStart w:id="0" w:name="_GoBack"/>
      <w:bookmarkEnd w:id="0"/>
      <w:r>
        <w:rPr>
          <w:rFonts w:ascii="Times New Roman" w:hAnsi="Times New Roman" w:cs="Times New Roman"/>
          <w:i/>
          <w:sz w:val="28"/>
          <w:szCs w:val="28"/>
        </w:rPr>
        <w:t xml:space="preserve">в конце темы </w:t>
      </w:r>
      <w:r w:rsidRPr="00666FBA">
        <w:rPr>
          <w:rFonts w:ascii="Times New Roman" w:hAnsi="Times New Roman" w:cs="Times New Roman"/>
          <w:i/>
          <w:sz w:val="28"/>
          <w:szCs w:val="28"/>
        </w:rPr>
        <w:t>и пришли на электронную</w:t>
      </w:r>
      <w:r>
        <w:rPr>
          <w:rFonts w:ascii="Times New Roman" w:hAnsi="Times New Roman" w:cs="Times New Roman"/>
          <w:i/>
          <w:sz w:val="28"/>
          <w:szCs w:val="28"/>
        </w:rPr>
        <w:t xml:space="preserve"> </w:t>
      </w:r>
      <w:r w:rsidRPr="00666FBA">
        <w:rPr>
          <w:rFonts w:ascii="Times New Roman" w:hAnsi="Times New Roman" w:cs="Times New Roman"/>
          <w:i/>
          <w:sz w:val="28"/>
          <w:szCs w:val="28"/>
        </w:rPr>
        <w:t>почту</w:t>
      </w:r>
      <w:r>
        <w:rPr>
          <w:rFonts w:ascii="Times New Roman" w:hAnsi="Times New Roman" w:cs="Times New Roman"/>
          <w:i/>
          <w:sz w:val="28"/>
          <w:szCs w:val="28"/>
        </w:rPr>
        <w:t xml:space="preserve"> </w:t>
      </w:r>
      <w:hyperlink r:id="rId7" w:history="1">
        <w:r w:rsidRPr="00666FBA">
          <w:rPr>
            <w:rStyle w:val="a5"/>
            <w:rFonts w:ascii="Times New Roman" w:hAnsi="Times New Roman" w:cs="Times New Roman"/>
            <w:i/>
            <w:sz w:val="28"/>
            <w:szCs w:val="28"/>
            <w:lang w:val="en-US"/>
          </w:rPr>
          <w:t>SvFedya</w:t>
        </w:r>
        <w:r w:rsidRPr="00666FBA">
          <w:rPr>
            <w:rStyle w:val="a5"/>
            <w:rFonts w:ascii="Times New Roman" w:hAnsi="Times New Roman" w:cs="Times New Roman"/>
            <w:i/>
            <w:sz w:val="28"/>
            <w:szCs w:val="28"/>
          </w:rPr>
          <w:t>1976@</w:t>
        </w:r>
        <w:r w:rsidRPr="00666FBA">
          <w:rPr>
            <w:rStyle w:val="a5"/>
            <w:rFonts w:ascii="Times New Roman" w:hAnsi="Times New Roman" w:cs="Times New Roman"/>
            <w:i/>
            <w:sz w:val="28"/>
            <w:szCs w:val="28"/>
            <w:lang w:val="en-US"/>
          </w:rPr>
          <w:t>yandex</w:t>
        </w:r>
        <w:r w:rsidRPr="00666FBA">
          <w:rPr>
            <w:rStyle w:val="a5"/>
            <w:rFonts w:ascii="Times New Roman" w:hAnsi="Times New Roman" w:cs="Times New Roman"/>
            <w:i/>
            <w:sz w:val="28"/>
            <w:szCs w:val="28"/>
          </w:rPr>
          <w:t>.</w:t>
        </w:r>
        <w:proofErr w:type="spellStart"/>
        <w:r w:rsidRPr="00666FBA">
          <w:rPr>
            <w:rStyle w:val="a5"/>
            <w:rFonts w:ascii="Times New Roman" w:hAnsi="Times New Roman" w:cs="Times New Roman"/>
            <w:i/>
            <w:sz w:val="28"/>
            <w:szCs w:val="28"/>
            <w:lang w:val="en-US"/>
          </w:rPr>
          <w:t>ru</w:t>
        </w:r>
        <w:proofErr w:type="spellEnd"/>
      </w:hyperlink>
      <w:r w:rsidRPr="00666FBA">
        <w:rPr>
          <w:rFonts w:ascii="Times New Roman" w:hAnsi="Times New Roman" w:cs="Times New Roman"/>
          <w:i/>
          <w:sz w:val="28"/>
          <w:szCs w:val="28"/>
        </w:rPr>
        <w:t>;</w:t>
      </w:r>
    </w:p>
    <w:p w:rsidR="0071352D" w:rsidRPr="0051649D" w:rsidRDefault="0071352D" w:rsidP="0071352D">
      <w:pPr>
        <w:pStyle w:val="a6"/>
        <w:numPr>
          <w:ilvl w:val="0"/>
          <w:numId w:val="1"/>
        </w:numPr>
        <w:jc w:val="both"/>
        <w:rPr>
          <w:rFonts w:ascii="Times New Roman" w:hAnsi="Times New Roman"/>
          <w:b/>
          <w:i/>
          <w:sz w:val="24"/>
          <w:szCs w:val="24"/>
        </w:rPr>
      </w:pPr>
      <w:r w:rsidRPr="00666FBA">
        <w:rPr>
          <w:rFonts w:ascii="Times New Roman" w:hAnsi="Times New Roman" w:cs="Times New Roman"/>
          <w:i/>
          <w:sz w:val="28"/>
          <w:szCs w:val="28"/>
        </w:rPr>
        <w:t xml:space="preserve"> Уточнить информацию, задать возникающие вопросы можно в  индивидуальной  беседе по </w:t>
      </w:r>
      <w:proofErr w:type="spellStart"/>
      <w:r w:rsidRPr="00666FBA">
        <w:rPr>
          <w:rFonts w:ascii="Times New Roman" w:hAnsi="Times New Roman" w:cs="Times New Roman"/>
          <w:i/>
          <w:sz w:val="28"/>
          <w:szCs w:val="28"/>
        </w:rPr>
        <w:t>Skype</w:t>
      </w:r>
      <w:proofErr w:type="spellEnd"/>
      <w:r w:rsidRPr="00666FBA">
        <w:rPr>
          <w:rFonts w:ascii="Times New Roman" w:hAnsi="Times New Roman" w:cs="Times New Roman"/>
          <w:i/>
          <w:sz w:val="28"/>
          <w:szCs w:val="28"/>
        </w:rPr>
        <w:t xml:space="preserve">, в приложение </w:t>
      </w:r>
      <w:proofErr w:type="spellStart"/>
      <w:r w:rsidRPr="00666FBA">
        <w:rPr>
          <w:rFonts w:ascii="Times New Roman" w:hAnsi="Times New Roman" w:cs="Times New Roman"/>
          <w:i/>
          <w:sz w:val="28"/>
          <w:szCs w:val="28"/>
        </w:rPr>
        <w:t>whatsApp</w:t>
      </w:r>
      <w:proofErr w:type="spellEnd"/>
      <w:r w:rsidRPr="00666FBA">
        <w:rPr>
          <w:rFonts w:ascii="Times New Roman" w:hAnsi="Times New Roman" w:cs="Times New Roman"/>
          <w:i/>
          <w:sz w:val="28"/>
          <w:szCs w:val="28"/>
        </w:rPr>
        <w:t xml:space="preserve"> (в нашей группе ТУРИЗМ) </w:t>
      </w:r>
    </w:p>
    <w:p w:rsidR="0071352D" w:rsidRPr="0071352D" w:rsidRDefault="0071352D" w:rsidP="0071352D">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r>
        <w:rPr>
          <w:rFonts w:ascii="Times New Roman" w:eastAsia="Times New Roman" w:hAnsi="Times New Roman" w:cs="Times New Roman"/>
          <w:b/>
          <w:bCs/>
          <w:sz w:val="36"/>
          <w:szCs w:val="36"/>
          <w:lang w:eastAsia="ru-RU"/>
        </w:rPr>
        <w:t>Тема: «Организация переправы</w:t>
      </w:r>
      <w:r w:rsidRPr="0071352D">
        <w:rPr>
          <w:rFonts w:ascii="Times New Roman" w:eastAsia="Times New Roman" w:hAnsi="Times New Roman" w:cs="Times New Roman"/>
          <w:b/>
          <w:bCs/>
          <w:sz w:val="36"/>
          <w:szCs w:val="36"/>
          <w:lang w:eastAsia="ru-RU"/>
        </w:rPr>
        <w:t xml:space="preserve"> по бревну с </w:t>
      </w:r>
      <w:proofErr w:type="spellStart"/>
      <w:r w:rsidRPr="0071352D">
        <w:rPr>
          <w:rFonts w:ascii="Times New Roman" w:eastAsia="Times New Roman" w:hAnsi="Times New Roman" w:cs="Times New Roman"/>
          <w:b/>
          <w:bCs/>
          <w:sz w:val="36"/>
          <w:szCs w:val="36"/>
          <w:lang w:eastAsia="ru-RU"/>
        </w:rPr>
        <w:t>самостраховкой</w:t>
      </w:r>
      <w:proofErr w:type="spellEnd"/>
      <w:r w:rsidRPr="0071352D">
        <w:rPr>
          <w:rFonts w:ascii="Times New Roman" w:eastAsia="Times New Roman" w:hAnsi="Times New Roman" w:cs="Times New Roman"/>
          <w:b/>
          <w:bCs/>
          <w:sz w:val="36"/>
          <w:szCs w:val="36"/>
          <w:lang w:eastAsia="ru-RU"/>
        </w:rPr>
        <w:t xml:space="preserve"> на перила</w:t>
      </w:r>
      <w:r>
        <w:rPr>
          <w:rFonts w:ascii="Times New Roman" w:eastAsia="Times New Roman" w:hAnsi="Times New Roman" w:cs="Times New Roman"/>
          <w:b/>
          <w:bCs/>
          <w:sz w:val="36"/>
          <w:szCs w:val="36"/>
          <w:lang w:eastAsia="ru-RU"/>
        </w:rPr>
        <w:t>»</w:t>
      </w:r>
    </w:p>
    <w:p w:rsidR="0071352D" w:rsidRDefault="0071352D" w:rsidP="0071352D">
      <w:pPr>
        <w:spacing w:before="100" w:beforeAutospacing="1" w:after="100" w:afterAutospacing="1" w:line="240" w:lineRule="auto"/>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Сегодня мы вспомним, как организовать переправу по бревну через каньон и водную преграду, а также основные требования безопасности. </w:t>
      </w:r>
    </w:p>
    <w:p w:rsidR="0071352D" w:rsidRDefault="0071352D" w:rsidP="0071352D">
      <w:pPr>
        <w:spacing w:before="100" w:beforeAutospacing="1" w:after="100" w:afterAutospacing="1" w:line="240" w:lineRule="auto"/>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1352D">
        <w:rPr>
          <w:rFonts w:ascii="Times New Roman" w:eastAsia="Times New Roman" w:hAnsi="Times New Roman" w:cs="Times New Roman"/>
          <w:sz w:val="27"/>
          <w:szCs w:val="27"/>
          <w:lang w:eastAsia="ru-RU"/>
        </w:rPr>
        <w:t>При переправе группы</w:t>
      </w:r>
      <w:r w:rsidRPr="0071352D">
        <w:rPr>
          <w:rFonts w:ascii="Times New Roman" w:eastAsia="Times New Roman" w:hAnsi="Times New Roman" w:cs="Times New Roman"/>
          <w:sz w:val="27"/>
          <w:szCs w:val="27"/>
          <w:lang w:eastAsia="ru-RU"/>
        </w:rPr>
        <w:t xml:space="preserve"> </w:t>
      </w:r>
      <w:r w:rsidRPr="0071352D">
        <w:rPr>
          <w:rFonts w:ascii="Times New Roman" w:eastAsia="Times New Roman" w:hAnsi="Times New Roman" w:cs="Times New Roman"/>
          <w:sz w:val="27"/>
          <w:szCs w:val="27"/>
          <w:lang w:eastAsia="ru-RU"/>
        </w:rPr>
        <w:t xml:space="preserve">по бревну, после переправы первого участника, вдоль бревна натягиваются веревочные перила. Они выполняют сразу две функции. Перила служат хорошей точкой опоры для поддержания равновесия на бревне и выполняют функцию страховки. Страховка обеспечивается пристегиванием к перилам карабина </w:t>
      </w:r>
      <w:proofErr w:type="spellStart"/>
      <w:r w:rsidRPr="0071352D">
        <w:rPr>
          <w:rFonts w:ascii="Times New Roman" w:eastAsia="Times New Roman" w:hAnsi="Times New Roman" w:cs="Times New Roman"/>
          <w:sz w:val="27"/>
          <w:szCs w:val="27"/>
          <w:lang w:eastAsia="ru-RU"/>
        </w:rPr>
        <w:t>самостраховки</w:t>
      </w:r>
      <w:proofErr w:type="spellEnd"/>
      <w:r w:rsidRPr="0071352D">
        <w:rPr>
          <w:rFonts w:ascii="Times New Roman" w:eastAsia="Times New Roman" w:hAnsi="Times New Roman" w:cs="Times New Roman"/>
          <w:sz w:val="27"/>
          <w:szCs w:val="27"/>
          <w:lang w:eastAsia="ru-RU"/>
        </w:rPr>
        <w:t xml:space="preserve"> участника. При необходимости к участнику подключается дополнительная веревка береговой подтяжки</w:t>
      </w:r>
      <w:r>
        <w:rPr>
          <w:rFonts w:ascii="Times New Roman" w:eastAsia="Times New Roman" w:hAnsi="Times New Roman" w:cs="Times New Roman"/>
          <w:sz w:val="27"/>
          <w:szCs w:val="27"/>
          <w:lang w:eastAsia="ru-RU"/>
        </w:rPr>
        <w:t xml:space="preserve">. </w:t>
      </w:r>
      <w:r w:rsidRPr="0071352D">
        <w:rPr>
          <w:rFonts w:ascii="Times New Roman" w:eastAsia="Times New Roman" w:hAnsi="Times New Roman" w:cs="Times New Roman"/>
          <w:sz w:val="27"/>
          <w:szCs w:val="27"/>
          <w:lang w:eastAsia="ru-RU"/>
        </w:rPr>
        <w:t xml:space="preserve">Основными требованиями к навеске перил над бревном следует считать: </w:t>
      </w:r>
      <w:r w:rsidRPr="0071352D">
        <w:rPr>
          <w:rFonts w:ascii="Times New Roman" w:eastAsia="Times New Roman" w:hAnsi="Times New Roman" w:cs="Times New Roman"/>
          <w:sz w:val="27"/>
          <w:szCs w:val="27"/>
          <w:lang w:eastAsia="ru-RU"/>
        </w:rPr>
        <w:br/>
      </w:r>
      <w:r w:rsidRPr="0071352D">
        <w:rPr>
          <w:rFonts w:ascii="Times New Roman" w:eastAsia="Times New Roman" w:hAnsi="Times New Roman" w:cs="Times New Roman"/>
          <w:sz w:val="27"/>
          <w:szCs w:val="27"/>
          <w:lang w:eastAsia="ru-RU"/>
        </w:rPr>
        <w:br/>
        <w:t xml:space="preserve">1. Надежность крепления перил на береговых точках. </w:t>
      </w:r>
      <w:r w:rsidRPr="0071352D">
        <w:rPr>
          <w:rFonts w:ascii="Times New Roman" w:eastAsia="Times New Roman" w:hAnsi="Times New Roman" w:cs="Times New Roman"/>
          <w:sz w:val="27"/>
          <w:szCs w:val="27"/>
          <w:lang w:eastAsia="ru-RU"/>
        </w:rPr>
        <w:br/>
        <w:t xml:space="preserve">2. Достаточность величины их натяжения и высоты подвески над бревном. Чтобы участник при повисании на них не захлестывался водой выше пояса, не относился от бревна течением, или не затягивался под бревно при срыве против течения. </w:t>
      </w:r>
      <w:r w:rsidRPr="0071352D">
        <w:rPr>
          <w:rFonts w:ascii="Times New Roman" w:eastAsia="Times New Roman" w:hAnsi="Times New Roman" w:cs="Times New Roman"/>
          <w:sz w:val="27"/>
          <w:szCs w:val="27"/>
          <w:lang w:eastAsia="ru-RU"/>
        </w:rPr>
        <w:br/>
        <w:t xml:space="preserve">3. Оптимальная длина </w:t>
      </w:r>
      <w:proofErr w:type="spellStart"/>
      <w:r w:rsidRPr="0071352D">
        <w:rPr>
          <w:rFonts w:ascii="Times New Roman" w:eastAsia="Times New Roman" w:hAnsi="Times New Roman" w:cs="Times New Roman"/>
          <w:sz w:val="27"/>
          <w:szCs w:val="27"/>
          <w:lang w:eastAsia="ru-RU"/>
        </w:rPr>
        <w:t>самостраховки</w:t>
      </w:r>
      <w:proofErr w:type="spellEnd"/>
      <w:r w:rsidRPr="0071352D">
        <w:rPr>
          <w:rFonts w:ascii="Times New Roman" w:eastAsia="Times New Roman" w:hAnsi="Times New Roman" w:cs="Times New Roman"/>
          <w:sz w:val="27"/>
          <w:szCs w:val="27"/>
          <w:lang w:eastAsia="ru-RU"/>
        </w:rPr>
        <w:t xml:space="preserve">. </w:t>
      </w:r>
    </w:p>
    <w:p w:rsidR="0071352D" w:rsidRDefault="0071352D" w:rsidP="0071352D">
      <w:pPr>
        <w:spacing w:before="100" w:beforeAutospacing="1" w:after="100" w:afterAutospacing="1" w:line="240" w:lineRule="auto"/>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proofErr w:type="spellStart"/>
      <w:r w:rsidRPr="0071352D">
        <w:rPr>
          <w:rFonts w:ascii="Times New Roman" w:eastAsia="Times New Roman" w:hAnsi="Times New Roman" w:cs="Times New Roman"/>
          <w:sz w:val="27"/>
          <w:szCs w:val="27"/>
          <w:lang w:eastAsia="ru-RU"/>
        </w:rPr>
        <w:t>Самостраховка</w:t>
      </w:r>
      <w:proofErr w:type="spellEnd"/>
      <w:r w:rsidRPr="0071352D">
        <w:rPr>
          <w:rFonts w:ascii="Times New Roman" w:eastAsia="Times New Roman" w:hAnsi="Times New Roman" w:cs="Times New Roman"/>
          <w:sz w:val="27"/>
          <w:szCs w:val="27"/>
          <w:lang w:eastAsia="ru-RU"/>
        </w:rPr>
        <w:t xml:space="preserve"> участника должна быть максимально короткая, чтобы при срыве с бревна он мог свободно взяться за перила руками и выйти обратно на бревно. С другой стороны, </w:t>
      </w:r>
      <w:proofErr w:type="spellStart"/>
      <w:r w:rsidRPr="0071352D">
        <w:rPr>
          <w:rFonts w:ascii="Times New Roman" w:eastAsia="Times New Roman" w:hAnsi="Times New Roman" w:cs="Times New Roman"/>
          <w:sz w:val="27"/>
          <w:szCs w:val="27"/>
          <w:lang w:eastAsia="ru-RU"/>
        </w:rPr>
        <w:t>самостраховка</w:t>
      </w:r>
      <w:proofErr w:type="spellEnd"/>
      <w:r w:rsidRPr="0071352D">
        <w:rPr>
          <w:rFonts w:ascii="Times New Roman" w:eastAsia="Times New Roman" w:hAnsi="Times New Roman" w:cs="Times New Roman"/>
          <w:sz w:val="27"/>
          <w:szCs w:val="27"/>
          <w:lang w:eastAsia="ru-RU"/>
        </w:rPr>
        <w:t xml:space="preserve"> не должна стеснять движения переправля</w:t>
      </w:r>
      <w:r>
        <w:rPr>
          <w:rFonts w:ascii="Times New Roman" w:eastAsia="Times New Roman" w:hAnsi="Times New Roman" w:cs="Times New Roman"/>
          <w:sz w:val="27"/>
          <w:szCs w:val="27"/>
          <w:lang w:eastAsia="ru-RU"/>
        </w:rPr>
        <w:t xml:space="preserve">ющегося по бревну участника. </w:t>
      </w:r>
    </w:p>
    <w:p w:rsidR="0071352D" w:rsidRPr="0071352D" w:rsidRDefault="0071352D" w:rsidP="0071352D">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1352D">
        <w:rPr>
          <w:rFonts w:ascii="Times New Roman" w:eastAsia="Times New Roman" w:hAnsi="Times New Roman" w:cs="Times New Roman"/>
          <w:sz w:val="27"/>
          <w:szCs w:val="27"/>
          <w:lang w:eastAsia="ru-RU"/>
        </w:rPr>
        <w:t xml:space="preserve"> При выполнении выше указанных пунктов, </w:t>
      </w:r>
      <w:proofErr w:type="spellStart"/>
      <w:r w:rsidRPr="0071352D">
        <w:rPr>
          <w:rFonts w:ascii="Times New Roman" w:eastAsia="Times New Roman" w:hAnsi="Times New Roman" w:cs="Times New Roman"/>
          <w:sz w:val="27"/>
          <w:szCs w:val="27"/>
          <w:lang w:eastAsia="ru-RU"/>
        </w:rPr>
        <w:t>самостраховка</w:t>
      </w:r>
      <w:proofErr w:type="spellEnd"/>
      <w:r w:rsidRPr="0071352D">
        <w:rPr>
          <w:rFonts w:ascii="Times New Roman" w:eastAsia="Times New Roman" w:hAnsi="Times New Roman" w:cs="Times New Roman"/>
          <w:sz w:val="27"/>
          <w:szCs w:val="27"/>
          <w:lang w:eastAsia="ru-RU"/>
        </w:rPr>
        <w:t xml:space="preserve"> участника должна связывать перила с передней, грузовой точкой его страховочной системы, чтобы при зависании на </w:t>
      </w:r>
      <w:proofErr w:type="spellStart"/>
      <w:r w:rsidRPr="0071352D">
        <w:rPr>
          <w:rFonts w:ascii="Times New Roman" w:eastAsia="Times New Roman" w:hAnsi="Times New Roman" w:cs="Times New Roman"/>
          <w:sz w:val="27"/>
          <w:szCs w:val="27"/>
          <w:lang w:eastAsia="ru-RU"/>
        </w:rPr>
        <w:t>самостраховке</w:t>
      </w:r>
      <w:proofErr w:type="spellEnd"/>
      <w:r w:rsidRPr="0071352D">
        <w:rPr>
          <w:rFonts w:ascii="Times New Roman" w:eastAsia="Times New Roman" w:hAnsi="Times New Roman" w:cs="Times New Roman"/>
          <w:sz w:val="27"/>
          <w:szCs w:val="27"/>
          <w:lang w:eastAsia="ru-RU"/>
        </w:rPr>
        <w:t xml:space="preserve"> он сидел в беседке системы, а грудной пояс не стягивал грудь. </w:t>
      </w:r>
      <w:r w:rsidRPr="0071352D">
        <w:rPr>
          <w:rFonts w:ascii="Times New Roman" w:eastAsia="Times New Roman" w:hAnsi="Times New Roman" w:cs="Times New Roman"/>
          <w:sz w:val="27"/>
          <w:szCs w:val="27"/>
          <w:lang w:eastAsia="ru-RU"/>
        </w:rPr>
        <w:br/>
      </w:r>
      <w:r w:rsidRPr="0071352D">
        <w:rPr>
          <w:rFonts w:ascii="Times New Roman" w:eastAsia="Times New Roman" w:hAnsi="Times New Roman" w:cs="Times New Roman"/>
          <w:sz w:val="27"/>
          <w:szCs w:val="27"/>
          <w:lang w:eastAsia="ru-RU"/>
        </w:rPr>
        <w:br/>
        <w:t xml:space="preserve">В этом плане, на бревне с правильно натянутыми перилами, недопустима подстежка </w:t>
      </w:r>
      <w:proofErr w:type="spellStart"/>
      <w:r w:rsidRPr="0071352D">
        <w:rPr>
          <w:rFonts w:ascii="Times New Roman" w:eastAsia="Times New Roman" w:hAnsi="Times New Roman" w:cs="Times New Roman"/>
          <w:sz w:val="27"/>
          <w:szCs w:val="27"/>
          <w:lang w:eastAsia="ru-RU"/>
        </w:rPr>
        <w:t>самостраховки</w:t>
      </w:r>
      <w:proofErr w:type="spellEnd"/>
      <w:r w:rsidRPr="0071352D">
        <w:rPr>
          <w:rFonts w:ascii="Times New Roman" w:eastAsia="Times New Roman" w:hAnsi="Times New Roman" w:cs="Times New Roman"/>
          <w:sz w:val="27"/>
          <w:szCs w:val="27"/>
          <w:lang w:eastAsia="ru-RU"/>
        </w:rPr>
        <w:t xml:space="preserve"> участника к его грудному поясу, скользящим карабином, как при переправе вброд по низко натянутым страховочным перилам. При срыве с бревна на такой </w:t>
      </w:r>
      <w:proofErr w:type="spellStart"/>
      <w:r w:rsidRPr="0071352D">
        <w:rPr>
          <w:rFonts w:ascii="Times New Roman" w:eastAsia="Times New Roman" w:hAnsi="Times New Roman" w:cs="Times New Roman"/>
          <w:sz w:val="27"/>
          <w:szCs w:val="27"/>
          <w:lang w:eastAsia="ru-RU"/>
        </w:rPr>
        <w:t>самостраховке</w:t>
      </w:r>
      <w:proofErr w:type="spellEnd"/>
      <w:r w:rsidRPr="0071352D">
        <w:rPr>
          <w:rFonts w:ascii="Times New Roman" w:eastAsia="Times New Roman" w:hAnsi="Times New Roman" w:cs="Times New Roman"/>
          <w:sz w:val="27"/>
          <w:szCs w:val="27"/>
          <w:lang w:eastAsia="ru-RU"/>
        </w:rPr>
        <w:t xml:space="preserve"> участник зависает в крайне неудобном положении, скользящий по грудному поясу карабин будет съезжать на спину, а участника будет разворачивать лицом от перил. Он зависнет над водой, его не будет захлестывать, но его грудь стянет грудной пояс, и будет затруднять дыхание. Несколько минут такого зависания могут привести к </w:t>
      </w:r>
      <w:r w:rsidRPr="0071352D">
        <w:rPr>
          <w:rFonts w:ascii="Times New Roman" w:eastAsia="Times New Roman" w:hAnsi="Times New Roman" w:cs="Times New Roman"/>
          <w:sz w:val="27"/>
          <w:szCs w:val="27"/>
          <w:lang w:eastAsia="ru-RU"/>
        </w:rPr>
        <w:lastRenderedPageBreak/>
        <w:t>тяжелым последствиям</w:t>
      </w:r>
      <w:r>
        <w:rPr>
          <w:rFonts w:ascii="Times New Roman" w:eastAsia="Times New Roman" w:hAnsi="Times New Roman" w:cs="Times New Roman"/>
          <w:sz w:val="27"/>
          <w:szCs w:val="27"/>
          <w:lang w:eastAsia="ru-RU"/>
        </w:rPr>
        <w:t xml:space="preserve">. </w:t>
      </w:r>
      <w:r w:rsidRPr="0071352D">
        <w:rPr>
          <w:rFonts w:ascii="Times New Roman" w:eastAsia="Times New Roman" w:hAnsi="Times New Roman" w:cs="Times New Roman"/>
          <w:sz w:val="27"/>
          <w:szCs w:val="27"/>
          <w:lang w:eastAsia="ru-RU"/>
        </w:rPr>
        <w:t xml:space="preserve">В этом плане, слабо или низко натянутые перила не будут обеспечивать страховку участника на переправе по бревну над горной рекой. Так при падении с бревна, при слабо натянутых перилах, против течения, участника затянет под бревно. Перила в этом случае только осложняют ситуацию, так как могут задержать участника под бревном, не позволяя всплыть ниже его. Напор течения, в свою очередь, не позволит участнику выбраться </w:t>
      </w:r>
      <w:proofErr w:type="gramStart"/>
      <w:r w:rsidRPr="0071352D">
        <w:rPr>
          <w:rFonts w:ascii="Times New Roman" w:eastAsia="Times New Roman" w:hAnsi="Times New Roman" w:cs="Times New Roman"/>
          <w:sz w:val="27"/>
          <w:szCs w:val="27"/>
          <w:lang w:eastAsia="ru-RU"/>
        </w:rPr>
        <w:t>из</w:t>
      </w:r>
      <w:proofErr w:type="gramEnd"/>
      <w:r w:rsidRPr="0071352D">
        <w:rPr>
          <w:rFonts w:ascii="Times New Roman" w:eastAsia="Times New Roman" w:hAnsi="Times New Roman" w:cs="Times New Roman"/>
          <w:sz w:val="27"/>
          <w:szCs w:val="27"/>
          <w:lang w:eastAsia="ru-RU"/>
        </w:rPr>
        <w:t xml:space="preserve"> под бревна против течения. </w:t>
      </w:r>
      <w:r w:rsidRPr="0071352D">
        <w:rPr>
          <w:rFonts w:ascii="Times New Roman" w:eastAsia="Times New Roman" w:hAnsi="Times New Roman" w:cs="Times New Roman"/>
          <w:sz w:val="27"/>
          <w:szCs w:val="27"/>
          <w:lang w:eastAsia="ru-RU"/>
        </w:rPr>
        <w:br/>
      </w:r>
      <w:r w:rsidRPr="0071352D">
        <w:rPr>
          <w:rFonts w:ascii="Times New Roman" w:eastAsia="Times New Roman" w:hAnsi="Times New Roman" w:cs="Times New Roman"/>
          <w:sz w:val="27"/>
          <w:szCs w:val="27"/>
          <w:lang w:eastAsia="ru-RU"/>
        </w:rPr>
        <w:br/>
      </w:r>
      <w:r>
        <w:rPr>
          <w:rFonts w:ascii="Times New Roman" w:eastAsia="Times New Roman" w:hAnsi="Times New Roman" w:cs="Times New Roman"/>
          <w:sz w:val="27"/>
          <w:szCs w:val="27"/>
          <w:lang w:eastAsia="ru-RU"/>
        </w:rPr>
        <w:t xml:space="preserve">     На практике</w:t>
      </w:r>
      <w:r w:rsidRPr="0071352D">
        <w:rPr>
          <w:rFonts w:ascii="Times New Roman" w:eastAsia="Times New Roman" w:hAnsi="Times New Roman" w:cs="Times New Roman"/>
          <w:sz w:val="27"/>
          <w:szCs w:val="27"/>
          <w:lang w:eastAsia="ru-RU"/>
        </w:rPr>
        <w:t xml:space="preserve">, на возможность затягивания под бревно в большей степени влияют </w:t>
      </w:r>
      <w:r>
        <w:rPr>
          <w:rFonts w:ascii="Times New Roman" w:eastAsia="Times New Roman" w:hAnsi="Times New Roman" w:cs="Times New Roman"/>
          <w:sz w:val="27"/>
          <w:szCs w:val="27"/>
          <w:lang w:eastAsia="ru-RU"/>
        </w:rPr>
        <w:t>и</w:t>
      </w:r>
      <w:r w:rsidRPr="0071352D">
        <w:rPr>
          <w:rFonts w:ascii="Times New Roman" w:eastAsia="Times New Roman" w:hAnsi="Times New Roman" w:cs="Times New Roman"/>
          <w:sz w:val="27"/>
          <w:szCs w:val="27"/>
          <w:lang w:eastAsia="ru-RU"/>
        </w:rPr>
        <w:t xml:space="preserve"> другие факторы, это степень натяжения перил и длина </w:t>
      </w:r>
      <w:proofErr w:type="spellStart"/>
      <w:r w:rsidRPr="0071352D">
        <w:rPr>
          <w:rFonts w:ascii="Times New Roman" w:eastAsia="Times New Roman" w:hAnsi="Times New Roman" w:cs="Times New Roman"/>
          <w:sz w:val="27"/>
          <w:szCs w:val="27"/>
          <w:lang w:eastAsia="ru-RU"/>
        </w:rPr>
        <w:t>самостраховки</w:t>
      </w:r>
      <w:proofErr w:type="spellEnd"/>
      <w:r w:rsidRPr="0071352D">
        <w:rPr>
          <w:rFonts w:ascii="Times New Roman" w:eastAsia="Times New Roman" w:hAnsi="Times New Roman" w:cs="Times New Roman"/>
          <w:sz w:val="27"/>
          <w:szCs w:val="27"/>
          <w:lang w:eastAsia="ru-RU"/>
        </w:rPr>
        <w:t xml:space="preserve">. Хорошо натянутые перила, если даже они натянуты выше по течению, и </w:t>
      </w:r>
      <w:proofErr w:type="gramStart"/>
      <w:r w:rsidRPr="0071352D">
        <w:rPr>
          <w:rFonts w:ascii="Times New Roman" w:eastAsia="Times New Roman" w:hAnsi="Times New Roman" w:cs="Times New Roman"/>
          <w:sz w:val="27"/>
          <w:szCs w:val="27"/>
          <w:lang w:eastAsia="ru-RU"/>
        </w:rPr>
        <w:t>короткая</w:t>
      </w:r>
      <w:proofErr w:type="gramEnd"/>
      <w:r w:rsidRPr="0071352D">
        <w:rPr>
          <w:rFonts w:ascii="Times New Roman" w:eastAsia="Times New Roman" w:hAnsi="Times New Roman" w:cs="Times New Roman"/>
          <w:sz w:val="27"/>
          <w:szCs w:val="27"/>
          <w:lang w:eastAsia="ru-RU"/>
        </w:rPr>
        <w:t xml:space="preserve"> </w:t>
      </w:r>
      <w:proofErr w:type="spellStart"/>
      <w:r w:rsidRPr="0071352D">
        <w:rPr>
          <w:rFonts w:ascii="Times New Roman" w:eastAsia="Times New Roman" w:hAnsi="Times New Roman" w:cs="Times New Roman"/>
          <w:sz w:val="27"/>
          <w:szCs w:val="27"/>
          <w:lang w:eastAsia="ru-RU"/>
        </w:rPr>
        <w:t>самостраховка</w:t>
      </w:r>
      <w:proofErr w:type="spellEnd"/>
      <w:r w:rsidRPr="0071352D">
        <w:rPr>
          <w:rFonts w:ascii="Times New Roman" w:eastAsia="Times New Roman" w:hAnsi="Times New Roman" w:cs="Times New Roman"/>
          <w:sz w:val="27"/>
          <w:szCs w:val="27"/>
          <w:lang w:eastAsia="ru-RU"/>
        </w:rPr>
        <w:t xml:space="preserve"> не позволят провиснуть участнику до такого уровня, чтобы его затянуло под бревно. И наоборот, вроде бы правильно натянутые относительно бревна (ниже по течению), но имеющие слабое натяжение перила будут свободно "гулять" поперек бревна, и не предотвратят возможный срыв с бревна против течения. Из-за слабого натяжения перила не будут препятствовать и затягиванию участника под бревно. </w:t>
      </w:r>
      <w:r w:rsidRPr="0071352D">
        <w:rPr>
          <w:rFonts w:ascii="Times New Roman" w:eastAsia="Times New Roman" w:hAnsi="Times New Roman" w:cs="Times New Roman"/>
          <w:sz w:val="27"/>
          <w:szCs w:val="27"/>
          <w:lang w:eastAsia="ru-RU"/>
        </w:rPr>
        <w:br/>
      </w:r>
      <w:r w:rsidRPr="0071352D">
        <w:rPr>
          <w:rFonts w:ascii="Times New Roman" w:eastAsia="Times New Roman" w:hAnsi="Times New Roman" w:cs="Times New Roman"/>
          <w:sz w:val="27"/>
          <w:szCs w:val="27"/>
          <w:lang w:eastAsia="ru-RU"/>
        </w:rPr>
        <w:br/>
        <w:t xml:space="preserve">Достаточно часто массивное бревно, представляющее ствол упавшего дерева, образует естественный мост над рекой, а естественные точки опоры для навески перил расположены относительно бревна, совершенно не так, как требует установка навески перил. Удобная, надежная и единственная опора на берегу (дерево или крупный валун) находится у бревна, выше по течению. Ниже по течению нет ничего. </w:t>
      </w:r>
      <w:r w:rsidRPr="0071352D">
        <w:rPr>
          <w:rFonts w:ascii="Times New Roman" w:eastAsia="Times New Roman" w:hAnsi="Times New Roman" w:cs="Times New Roman"/>
          <w:sz w:val="27"/>
          <w:szCs w:val="27"/>
          <w:lang w:eastAsia="ru-RU"/>
        </w:rPr>
        <w:br/>
      </w:r>
      <w:r w:rsidRPr="0071352D">
        <w:rPr>
          <w:rFonts w:ascii="Times New Roman" w:eastAsia="Times New Roman" w:hAnsi="Times New Roman" w:cs="Times New Roman"/>
          <w:sz w:val="27"/>
          <w:szCs w:val="27"/>
          <w:lang w:eastAsia="ru-RU"/>
        </w:rPr>
        <w:br/>
        <w:t>При описанной ситуации участникам не надо ломать голову над проблемой, как закрепить веревку ниже бревна. Им не надо ломаться самим, перетаскивая тяжелый</w:t>
      </w:r>
      <w:r w:rsidR="00F434DB">
        <w:rPr>
          <w:rFonts w:ascii="Times New Roman" w:eastAsia="Times New Roman" w:hAnsi="Times New Roman" w:cs="Times New Roman"/>
          <w:sz w:val="27"/>
          <w:szCs w:val="27"/>
          <w:lang w:eastAsia="ru-RU"/>
        </w:rPr>
        <w:t xml:space="preserve"> торец бревна через дерево</w:t>
      </w:r>
      <w:proofErr w:type="gramStart"/>
      <w:r w:rsidR="00F434DB">
        <w:rPr>
          <w:rFonts w:ascii="Times New Roman" w:eastAsia="Times New Roman" w:hAnsi="Times New Roman" w:cs="Times New Roman"/>
          <w:sz w:val="27"/>
          <w:szCs w:val="27"/>
          <w:lang w:eastAsia="ru-RU"/>
        </w:rPr>
        <w:t>.</w:t>
      </w:r>
      <w:proofErr w:type="gramEnd"/>
      <w:r w:rsidR="00F434DB">
        <w:rPr>
          <w:rFonts w:ascii="Times New Roman" w:eastAsia="Times New Roman" w:hAnsi="Times New Roman" w:cs="Times New Roman"/>
          <w:sz w:val="27"/>
          <w:szCs w:val="27"/>
          <w:lang w:eastAsia="ru-RU"/>
        </w:rPr>
        <w:t xml:space="preserve"> Н</w:t>
      </w:r>
      <w:r w:rsidRPr="0071352D">
        <w:rPr>
          <w:rFonts w:ascii="Times New Roman" w:eastAsia="Times New Roman" w:hAnsi="Times New Roman" w:cs="Times New Roman"/>
          <w:sz w:val="27"/>
          <w:szCs w:val="27"/>
          <w:lang w:eastAsia="ru-RU"/>
        </w:rPr>
        <w:t xml:space="preserve">адо только обеспечить достаточное натяжение перил на имеющихся опорах. Для удобства прохождения, если одна опора находится по одну сторону от бревна, а другая по другую (рис.11, п-3) уровень перил можно поднять до уровня роста переправляющихся (рис. 12). </w:t>
      </w:r>
    </w:p>
    <w:p w:rsidR="0071352D" w:rsidRPr="0071352D" w:rsidRDefault="0071352D" w:rsidP="0071352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1352D">
        <w:rPr>
          <w:rFonts w:ascii="Times New Roman" w:eastAsia="Times New Roman" w:hAnsi="Times New Roman" w:cs="Times New Roman"/>
          <w:noProof/>
          <w:sz w:val="24"/>
          <w:szCs w:val="24"/>
          <w:lang w:eastAsia="ru-RU"/>
        </w:rPr>
        <w:drawing>
          <wp:inline distT="0" distB="0" distL="0" distR="0" wp14:anchorId="4AC43B49" wp14:editId="65234F29">
            <wp:extent cx="3371850" cy="3027172"/>
            <wp:effectExtent l="0" t="0" r="0" b="1905"/>
            <wp:docPr id="1" name="Рисунок 1" descr="Перильная страховка при переправе по бревн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Перильная страховка при переправе по бревну"/>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71850" cy="3027172"/>
                    </a:xfrm>
                    <a:prstGeom prst="rect">
                      <a:avLst/>
                    </a:prstGeom>
                    <a:noFill/>
                    <a:ln>
                      <a:noFill/>
                    </a:ln>
                  </pic:spPr>
                </pic:pic>
              </a:graphicData>
            </a:graphic>
          </wp:inline>
        </w:drawing>
      </w:r>
      <w:r w:rsidRPr="0071352D">
        <w:rPr>
          <w:rFonts w:ascii="Times New Roman" w:eastAsia="Times New Roman" w:hAnsi="Times New Roman" w:cs="Times New Roman"/>
          <w:sz w:val="24"/>
          <w:szCs w:val="24"/>
          <w:lang w:eastAsia="ru-RU"/>
        </w:rPr>
        <w:br/>
        <w:t xml:space="preserve">Рис. 11. </w:t>
      </w:r>
      <w:r w:rsidRPr="0071352D">
        <w:rPr>
          <w:rFonts w:ascii="Times New Roman" w:eastAsia="Times New Roman" w:hAnsi="Times New Roman" w:cs="Times New Roman"/>
          <w:sz w:val="24"/>
          <w:szCs w:val="24"/>
          <w:lang w:eastAsia="ru-RU"/>
        </w:rPr>
        <w:br/>
      </w:r>
      <w:r w:rsidRPr="0071352D">
        <w:rPr>
          <w:rFonts w:ascii="Times New Roman" w:eastAsia="Times New Roman" w:hAnsi="Times New Roman" w:cs="Times New Roman"/>
          <w:sz w:val="24"/>
          <w:szCs w:val="24"/>
          <w:lang w:eastAsia="ru-RU"/>
        </w:rPr>
        <w:br/>
      </w:r>
      <w:r w:rsidRPr="0071352D">
        <w:rPr>
          <w:rFonts w:ascii="Times New Roman" w:eastAsia="Times New Roman" w:hAnsi="Times New Roman" w:cs="Times New Roman"/>
          <w:noProof/>
          <w:sz w:val="24"/>
          <w:szCs w:val="24"/>
          <w:lang w:eastAsia="ru-RU"/>
        </w:rPr>
        <w:lastRenderedPageBreak/>
        <w:drawing>
          <wp:inline distT="0" distB="0" distL="0" distR="0" wp14:anchorId="16A0CA76" wp14:editId="3183E04B">
            <wp:extent cx="3810000" cy="2552700"/>
            <wp:effectExtent l="0" t="0" r="0" b="0"/>
            <wp:docPr id="2" name="Рисунок 2" descr="Переправа по бревну с самостраховкой на пери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Переправа по бревну с самостраховкой на перила"/>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10000" cy="2552700"/>
                    </a:xfrm>
                    <a:prstGeom prst="rect">
                      <a:avLst/>
                    </a:prstGeom>
                    <a:noFill/>
                    <a:ln>
                      <a:noFill/>
                    </a:ln>
                  </pic:spPr>
                </pic:pic>
              </a:graphicData>
            </a:graphic>
          </wp:inline>
        </w:drawing>
      </w:r>
      <w:r w:rsidRPr="0071352D">
        <w:rPr>
          <w:rFonts w:ascii="Times New Roman" w:eastAsia="Times New Roman" w:hAnsi="Times New Roman" w:cs="Times New Roman"/>
          <w:sz w:val="24"/>
          <w:szCs w:val="24"/>
          <w:lang w:eastAsia="ru-RU"/>
        </w:rPr>
        <w:br/>
        <w:t xml:space="preserve">Рис. 12. </w:t>
      </w:r>
    </w:p>
    <w:p w:rsidR="0071352D" w:rsidRPr="0071352D" w:rsidRDefault="0071352D" w:rsidP="0071352D">
      <w:pPr>
        <w:spacing w:before="100" w:beforeAutospacing="1" w:after="100" w:afterAutospacing="1" w:line="240" w:lineRule="auto"/>
        <w:outlineLvl w:val="1"/>
        <w:rPr>
          <w:rFonts w:ascii="Times New Roman" w:eastAsia="Times New Roman" w:hAnsi="Times New Roman" w:cs="Times New Roman"/>
          <w:b/>
          <w:bCs/>
          <w:sz w:val="28"/>
          <w:szCs w:val="28"/>
          <w:lang w:eastAsia="ru-RU"/>
        </w:rPr>
      </w:pPr>
      <w:r w:rsidRPr="0071352D">
        <w:rPr>
          <w:rFonts w:ascii="Times New Roman" w:eastAsia="Times New Roman" w:hAnsi="Times New Roman" w:cs="Times New Roman"/>
          <w:b/>
          <w:bCs/>
          <w:sz w:val="28"/>
          <w:szCs w:val="28"/>
          <w:lang w:eastAsia="ru-RU"/>
        </w:rPr>
        <w:t>Страховка при переправе по бревну над каньоном</w:t>
      </w:r>
    </w:p>
    <w:p w:rsidR="0071352D" w:rsidRPr="0071352D" w:rsidRDefault="0071352D" w:rsidP="0071352D">
      <w:pPr>
        <w:spacing w:before="100" w:beforeAutospacing="1" w:after="100" w:afterAutospacing="1" w:line="240" w:lineRule="auto"/>
        <w:rPr>
          <w:rFonts w:ascii="Times New Roman" w:eastAsia="Times New Roman" w:hAnsi="Times New Roman" w:cs="Times New Roman"/>
          <w:sz w:val="24"/>
          <w:szCs w:val="24"/>
          <w:lang w:eastAsia="ru-RU"/>
        </w:rPr>
      </w:pPr>
      <w:r w:rsidRPr="0071352D">
        <w:rPr>
          <w:rFonts w:ascii="Times New Roman" w:eastAsia="Times New Roman" w:hAnsi="Times New Roman" w:cs="Times New Roman"/>
          <w:sz w:val="24"/>
          <w:szCs w:val="24"/>
          <w:lang w:eastAsia="ru-RU"/>
        </w:rPr>
        <w:t xml:space="preserve">Переправа через каньон может значительно упроститься, если поперек каньона упал ствол дерева и образовал достаточно надежный мост. Иногда это дает единственную возможность переправы. </w:t>
      </w:r>
    </w:p>
    <w:p w:rsidR="0071352D" w:rsidRPr="0071352D" w:rsidRDefault="0071352D" w:rsidP="0071352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1352D">
        <w:rPr>
          <w:rFonts w:ascii="Times New Roman" w:eastAsia="Times New Roman" w:hAnsi="Times New Roman" w:cs="Times New Roman"/>
          <w:noProof/>
          <w:sz w:val="24"/>
          <w:szCs w:val="24"/>
          <w:lang w:eastAsia="ru-RU"/>
        </w:rPr>
        <w:drawing>
          <wp:inline distT="0" distB="0" distL="0" distR="0" wp14:anchorId="2B406567" wp14:editId="607EF72F">
            <wp:extent cx="3810000" cy="2200275"/>
            <wp:effectExtent l="0" t="0" r="0" b="9525"/>
            <wp:docPr id="3" name="Рисунок 3" descr="Страховка при переправе через каньон по бревн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Страховка при переправе через каньон по бревну"/>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810000" cy="2200275"/>
                    </a:xfrm>
                    <a:prstGeom prst="rect">
                      <a:avLst/>
                    </a:prstGeom>
                    <a:noFill/>
                    <a:ln>
                      <a:noFill/>
                    </a:ln>
                  </pic:spPr>
                </pic:pic>
              </a:graphicData>
            </a:graphic>
          </wp:inline>
        </w:drawing>
      </w:r>
      <w:r w:rsidRPr="0071352D">
        <w:rPr>
          <w:rFonts w:ascii="Times New Roman" w:eastAsia="Times New Roman" w:hAnsi="Times New Roman" w:cs="Times New Roman"/>
          <w:sz w:val="24"/>
          <w:szCs w:val="24"/>
          <w:lang w:eastAsia="ru-RU"/>
        </w:rPr>
        <w:br/>
        <w:t xml:space="preserve">Рис. 13. Страховка при переправе через каньон по бревну </w:t>
      </w:r>
    </w:p>
    <w:p w:rsidR="0071352D" w:rsidRPr="0071352D" w:rsidRDefault="0071352D" w:rsidP="00F434DB">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1352D">
        <w:rPr>
          <w:rFonts w:ascii="Times New Roman" w:eastAsia="Times New Roman" w:hAnsi="Times New Roman" w:cs="Times New Roman"/>
          <w:sz w:val="27"/>
          <w:szCs w:val="27"/>
          <w:lang w:eastAsia="ru-RU"/>
        </w:rPr>
        <w:t xml:space="preserve">Переправа по бревну, как правило, происходит на большой высоте. Округлый ствол дерева, возможное его раскачивание и обычный психологический фактор, связанный с боязнью высоты, требуют при переправе страховку. Страховка на бревне, находящемся на значительной высоте, принципиально отличается от страховки на аналогичном бревне, при переправе через реку. Существует две принципиальные ситуации, требующие страховки. Это страховка первого переправляющегося участника, и страховка остальных участников группы. После переправы первого, страховка остальных обычно осуществляется с помощью веревочных перил. Страховка первого осуществляется двумя страховочными веревками из разнесенных по берегу пунктов страховки. </w:t>
      </w:r>
      <w:r w:rsidRPr="0071352D">
        <w:rPr>
          <w:rFonts w:ascii="Times New Roman" w:eastAsia="Times New Roman" w:hAnsi="Times New Roman" w:cs="Times New Roman"/>
          <w:sz w:val="27"/>
          <w:szCs w:val="27"/>
          <w:lang w:eastAsia="ru-RU"/>
        </w:rPr>
        <w:br/>
      </w:r>
      <w:r w:rsidRPr="0071352D">
        <w:rPr>
          <w:rFonts w:ascii="Times New Roman" w:eastAsia="Times New Roman" w:hAnsi="Times New Roman" w:cs="Times New Roman"/>
          <w:sz w:val="27"/>
          <w:szCs w:val="27"/>
          <w:lang w:eastAsia="ru-RU"/>
        </w:rPr>
        <w:br/>
        <w:t xml:space="preserve">Рассмотрим случай, когда бревно расположено поперек каньона, в горизонтальном положении. Бревно уложено надежно и обладает достаточной прочностью. В этом случае необходимо обеспечить страховку от падения участника с бревна, и в ту и в другую сторону. В случае разнесенных по берегу, относительно бревна, страховок, при срыве одна из страховочных веревок ложится на бревно и останавливает падение. </w:t>
      </w:r>
      <w:r w:rsidRPr="0071352D">
        <w:rPr>
          <w:rFonts w:ascii="Times New Roman" w:eastAsia="Times New Roman" w:hAnsi="Times New Roman" w:cs="Times New Roman"/>
          <w:sz w:val="27"/>
          <w:szCs w:val="27"/>
          <w:lang w:eastAsia="ru-RU"/>
        </w:rPr>
        <w:br/>
      </w:r>
      <w:r w:rsidRPr="0071352D">
        <w:rPr>
          <w:rFonts w:ascii="Times New Roman" w:eastAsia="Times New Roman" w:hAnsi="Times New Roman" w:cs="Times New Roman"/>
          <w:sz w:val="27"/>
          <w:szCs w:val="27"/>
          <w:lang w:eastAsia="ru-RU"/>
        </w:rPr>
        <w:br/>
      </w:r>
      <w:r w:rsidRPr="0071352D">
        <w:rPr>
          <w:rFonts w:ascii="Times New Roman" w:eastAsia="Times New Roman" w:hAnsi="Times New Roman" w:cs="Times New Roman"/>
          <w:sz w:val="27"/>
          <w:szCs w:val="27"/>
          <w:lang w:eastAsia="ru-RU"/>
        </w:rPr>
        <w:lastRenderedPageBreak/>
        <w:t xml:space="preserve">Чтобы страховочная веревка не соскальзывала вдоль бревна, она должна иметь с бревном достаточно большой угол пересечения. На практике он не должен быть меньше 45º. </w:t>
      </w:r>
    </w:p>
    <w:p w:rsidR="0071352D" w:rsidRPr="0071352D" w:rsidRDefault="0071352D" w:rsidP="0071352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1352D">
        <w:rPr>
          <w:rFonts w:ascii="Times New Roman" w:eastAsia="Times New Roman" w:hAnsi="Times New Roman" w:cs="Times New Roman"/>
          <w:noProof/>
          <w:sz w:val="24"/>
          <w:szCs w:val="24"/>
          <w:lang w:eastAsia="ru-RU"/>
        </w:rPr>
        <w:drawing>
          <wp:inline distT="0" distB="0" distL="0" distR="0" wp14:anchorId="01DDACF4" wp14:editId="3040CF2E">
            <wp:extent cx="3333750" cy="1847850"/>
            <wp:effectExtent l="0" t="0" r="0" b="0"/>
            <wp:docPr id="4" name="Рисунок 4" descr="Бревно над каньоно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Бревно над каньоном"/>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333750" cy="1847850"/>
                    </a:xfrm>
                    <a:prstGeom prst="rect">
                      <a:avLst/>
                    </a:prstGeom>
                    <a:noFill/>
                    <a:ln>
                      <a:noFill/>
                    </a:ln>
                  </pic:spPr>
                </pic:pic>
              </a:graphicData>
            </a:graphic>
          </wp:inline>
        </w:drawing>
      </w:r>
      <w:r w:rsidRPr="0071352D">
        <w:rPr>
          <w:rFonts w:ascii="Times New Roman" w:eastAsia="Times New Roman" w:hAnsi="Times New Roman" w:cs="Times New Roman"/>
          <w:sz w:val="24"/>
          <w:szCs w:val="24"/>
          <w:lang w:eastAsia="ru-RU"/>
        </w:rPr>
        <w:br/>
        <w:t xml:space="preserve">Рис. 14. Бревно над каньоном </w:t>
      </w:r>
    </w:p>
    <w:p w:rsidR="0071352D" w:rsidRPr="0071352D" w:rsidRDefault="0071352D" w:rsidP="00F434DB">
      <w:pPr>
        <w:spacing w:before="100" w:beforeAutospacing="1" w:after="100" w:afterAutospacing="1" w:line="240" w:lineRule="auto"/>
        <w:jc w:val="both"/>
        <w:rPr>
          <w:rFonts w:ascii="Times New Roman" w:eastAsia="Times New Roman" w:hAnsi="Times New Roman" w:cs="Times New Roman"/>
          <w:sz w:val="27"/>
          <w:szCs w:val="27"/>
          <w:lang w:eastAsia="ru-RU"/>
        </w:rPr>
      </w:pPr>
      <w:r w:rsidRPr="0071352D">
        <w:rPr>
          <w:rFonts w:ascii="Times New Roman" w:eastAsia="Times New Roman" w:hAnsi="Times New Roman" w:cs="Times New Roman"/>
          <w:sz w:val="27"/>
          <w:szCs w:val="27"/>
          <w:lang w:eastAsia="ru-RU"/>
        </w:rPr>
        <w:t xml:space="preserve">Страховка может осуществляться, выдаваемыми из пунктов на берегу, двумя страховочными веревками. При этом переправляющегося участника страхуют два участника. Страховка осуществляется за счет перегиба веревки на стволе, растущего дерева, с охватом не менее 90о. При отсутствии, пригодных для страховки деревьев, применяется страховка через карабин или техническое средство страховки, закрепленное в пункте, посредством скальных крючьев, закладок и др. Страхующий участник должен находиться на </w:t>
      </w:r>
      <w:proofErr w:type="spellStart"/>
      <w:r w:rsidRPr="0071352D">
        <w:rPr>
          <w:rFonts w:ascii="Times New Roman" w:eastAsia="Times New Roman" w:hAnsi="Times New Roman" w:cs="Times New Roman"/>
          <w:sz w:val="27"/>
          <w:szCs w:val="27"/>
          <w:lang w:eastAsia="ru-RU"/>
        </w:rPr>
        <w:t>самостраховке</w:t>
      </w:r>
      <w:proofErr w:type="spellEnd"/>
      <w:r w:rsidR="00F434DB">
        <w:rPr>
          <w:rFonts w:ascii="Times New Roman" w:eastAsia="Times New Roman" w:hAnsi="Times New Roman" w:cs="Times New Roman"/>
          <w:sz w:val="27"/>
          <w:szCs w:val="27"/>
          <w:lang w:eastAsia="ru-RU"/>
        </w:rPr>
        <w:t xml:space="preserve">. </w:t>
      </w:r>
      <w:r w:rsidRPr="0071352D">
        <w:rPr>
          <w:rFonts w:ascii="Times New Roman" w:eastAsia="Times New Roman" w:hAnsi="Times New Roman" w:cs="Times New Roman"/>
          <w:sz w:val="27"/>
          <w:szCs w:val="27"/>
          <w:lang w:eastAsia="ru-RU"/>
        </w:rPr>
        <w:t xml:space="preserve">При срыве и повисании на одной из страховочных веревок, веревка закрепляется жестко, а участник поднимается по этой веревке с помощью зажима типа </w:t>
      </w:r>
      <w:proofErr w:type="spellStart"/>
      <w:r w:rsidRPr="0071352D">
        <w:rPr>
          <w:rFonts w:ascii="Times New Roman" w:eastAsia="Times New Roman" w:hAnsi="Times New Roman" w:cs="Times New Roman"/>
          <w:sz w:val="27"/>
          <w:szCs w:val="27"/>
          <w:lang w:eastAsia="ru-RU"/>
        </w:rPr>
        <w:t>жумар</w:t>
      </w:r>
      <w:proofErr w:type="spellEnd"/>
      <w:r w:rsidRPr="0071352D">
        <w:rPr>
          <w:rFonts w:ascii="Times New Roman" w:eastAsia="Times New Roman" w:hAnsi="Times New Roman" w:cs="Times New Roman"/>
          <w:sz w:val="27"/>
          <w:szCs w:val="27"/>
          <w:lang w:eastAsia="ru-RU"/>
        </w:rPr>
        <w:t xml:space="preserve"> (или др.) обратно на бревно и продолжает движение</w:t>
      </w:r>
      <w:r w:rsidR="00F434DB">
        <w:rPr>
          <w:rFonts w:ascii="Times New Roman" w:eastAsia="Times New Roman" w:hAnsi="Times New Roman" w:cs="Times New Roman"/>
          <w:sz w:val="27"/>
          <w:szCs w:val="27"/>
          <w:lang w:eastAsia="ru-RU"/>
        </w:rPr>
        <w:t xml:space="preserve">. </w:t>
      </w:r>
      <w:r w:rsidRPr="0071352D">
        <w:rPr>
          <w:rFonts w:ascii="Times New Roman" w:eastAsia="Times New Roman" w:hAnsi="Times New Roman" w:cs="Times New Roman"/>
          <w:sz w:val="27"/>
          <w:szCs w:val="27"/>
          <w:lang w:eastAsia="ru-RU"/>
        </w:rPr>
        <w:t xml:space="preserve">При отсутствии средств подъема по веревке, эта веревка выдается </w:t>
      </w:r>
      <w:proofErr w:type="gramStart"/>
      <w:r w:rsidRPr="0071352D">
        <w:rPr>
          <w:rFonts w:ascii="Times New Roman" w:eastAsia="Times New Roman" w:hAnsi="Times New Roman" w:cs="Times New Roman"/>
          <w:sz w:val="27"/>
          <w:szCs w:val="27"/>
          <w:lang w:eastAsia="ru-RU"/>
        </w:rPr>
        <w:t>страхующим</w:t>
      </w:r>
      <w:proofErr w:type="gramEnd"/>
      <w:r w:rsidRPr="0071352D">
        <w:rPr>
          <w:rFonts w:ascii="Times New Roman" w:eastAsia="Times New Roman" w:hAnsi="Times New Roman" w:cs="Times New Roman"/>
          <w:sz w:val="27"/>
          <w:szCs w:val="27"/>
          <w:lang w:eastAsia="ru-RU"/>
        </w:rPr>
        <w:t xml:space="preserve"> на некоторую глубину, а вторая подтягивает участника к берегу каньона. Участник выходит из каньона лазанием с верхней страховкой или с помощью верхней тяги</w:t>
      </w:r>
      <w:r w:rsidR="00F434DB">
        <w:rPr>
          <w:rFonts w:ascii="Times New Roman" w:eastAsia="Times New Roman" w:hAnsi="Times New Roman" w:cs="Times New Roman"/>
          <w:sz w:val="27"/>
          <w:szCs w:val="27"/>
          <w:lang w:eastAsia="ru-RU"/>
        </w:rPr>
        <w:t xml:space="preserve">. </w:t>
      </w:r>
      <w:r w:rsidRPr="0071352D">
        <w:rPr>
          <w:rFonts w:ascii="Times New Roman" w:eastAsia="Times New Roman" w:hAnsi="Times New Roman" w:cs="Times New Roman"/>
          <w:sz w:val="27"/>
          <w:szCs w:val="27"/>
          <w:lang w:eastAsia="ru-RU"/>
        </w:rPr>
        <w:t xml:space="preserve">Страховка на бревне может осуществляться одной страховкой из отнесенного от бревна пункта, по выше описанному правилу, </w:t>
      </w:r>
      <w:proofErr w:type="spellStart"/>
      <w:r w:rsidRPr="0071352D">
        <w:rPr>
          <w:rFonts w:ascii="Times New Roman" w:eastAsia="Times New Roman" w:hAnsi="Times New Roman" w:cs="Times New Roman"/>
          <w:sz w:val="27"/>
          <w:szCs w:val="27"/>
          <w:lang w:eastAsia="ru-RU"/>
        </w:rPr>
        <w:t>самостраховкой</w:t>
      </w:r>
      <w:proofErr w:type="spellEnd"/>
      <w:r w:rsidRPr="0071352D">
        <w:rPr>
          <w:rFonts w:ascii="Times New Roman" w:eastAsia="Times New Roman" w:hAnsi="Times New Roman" w:cs="Times New Roman"/>
          <w:sz w:val="27"/>
          <w:szCs w:val="27"/>
          <w:lang w:eastAsia="ru-RU"/>
        </w:rPr>
        <w:t xml:space="preserve"> механическим зажимом, типа </w:t>
      </w:r>
      <w:proofErr w:type="spellStart"/>
      <w:r w:rsidRPr="0071352D">
        <w:rPr>
          <w:rFonts w:ascii="Times New Roman" w:eastAsia="Times New Roman" w:hAnsi="Times New Roman" w:cs="Times New Roman"/>
          <w:sz w:val="27"/>
          <w:szCs w:val="27"/>
          <w:lang w:eastAsia="ru-RU"/>
        </w:rPr>
        <w:t>жумар</w:t>
      </w:r>
      <w:proofErr w:type="spellEnd"/>
      <w:r w:rsidRPr="0071352D">
        <w:rPr>
          <w:rFonts w:ascii="Times New Roman" w:eastAsia="Times New Roman" w:hAnsi="Times New Roman" w:cs="Times New Roman"/>
          <w:sz w:val="27"/>
          <w:szCs w:val="27"/>
          <w:lang w:eastAsia="ru-RU"/>
        </w:rPr>
        <w:t xml:space="preserve">, на маятниковую веревку, закрепленную на отнесенную от бревна точку. При срыве с бревна участник повисает под бревном, либо на маятниковой веревке, на </w:t>
      </w:r>
      <w:proofErr w:type="spellStart"/>
      <w:r w:rsidRPr="0071352D">
        <w:rPr>
          <w:rFonts w:ascii="Times New Roman" w:eastAsia="Times New Roman" w:hAnsi="Times New Roman" w:cs="Times New Roman"/>
          <w:sz w:val="27"/>
          <w:szCs w:val="27"/>
          <w:lang w:eastAsia="ru-RU"/>
        </w:rPr>
        <w:t>жумаре</w:t>
      </w:r>
      <w:proofErr w:type="spellEnd"/>
      <w:r w:rsidRPr="0071352D">
        <w:rPr>
          <w:rFonts w:ascii="Times New Roman" w:eastAsia="Times New Roman" w:hAnsi="Times New Roman" w:cs="Times New Roman"/>
          <w:sz w:val="27"/>
          <w:szCs w:val="27"/>
          <w:lang w:eastAsia="ru-RU"/>
        </w:rPr>
        <w:t>, либо на страховочной веревке, усилием страхующего участника</w:t>
      </w:r>
      <w:r w:rsidR="00F434DB">
        <w:rPr>
          <w:rFonts w:ascii="Times New Roman" w:eastAsia="Times New Roman" w:hAnsi="Times New Roman" w:cs="Times New Roman"/>
          <w:sz w:val="27"/>
          <w:szCs w:val="27"/>
          <w:lang w:eastAsia="ru-RU"/>
        </w:rPr>
        <w:t xml:space="preserve">. </w:t>
      </w:r>
      <w:r w:rsidRPr="0071352D">
        <w:rPr>
          <w:rFonts w:ascii="Times New Roman" w:eastAsia="Times New Roman" w:hAnsi="Times New Roman" w:cs="Times New Roman"/>
          <w:sz w:val="27"/>
          <w:szCs w:val="27"/>
          <w:lang w:eastAsia="ru-RU"/>
        </w:rPr>
        <w:t xml:space="preserve">При повисании на "маятнике" участник либо поднимается с помощью </w:t>
      </w:r>
      <w:proofErr w:type="spellStart"/>
      <w:r w:rsidRPr="0071352D">
        <w:rPr>
          <w:rFonts w:ascii="Times New Roman" w:eastAsia="Times New Roman" w:hAnsi="Times New Roman" w:cs="Times New Roman"/>
          <w:sz w:val="27"/>
          <w:szCs w:val="27"/>
          <w:lang w:eastAsia="ru-RU"/>
        </w:rPr>
        <w:t>жумара</w:t>
      </w:r>
      <w:proofErr w:type="spellEnd"/>
      <w:r w:rsidRPr="0071352D">
        <w:rPr>
          <w:rFonts w:ascii="Times New Roman" w:eastAsia="Times New Roman" w:hAnsi="Times New Roman" w:cs="Times New Roman"/>
          <w:sz w:val="27"/>
          <w:szCs w:val="27"/>
          <w:lang w:eastAsia="ru-RU"/>
        </w:rPr>
        <w:t xml:space="preserve"> обратно на бревно, либо спускается на "восьмерке". При жестком закреплении страховочная веревка образует опорный маятник и выносит участника к борту каньона. Дальнейший выход участника из каньона лазанием, с помощью </w:t>
      </w:r>
      <w:proofErr w:type="spellStart"/>
      <w:r w:rsidRPr="0071352D">
        <w:rPr>
          <w:rFonts w:ascii="Times New Roman" w:eastAsia="Times New Roman" w:hAnsi="Times New Roman" w:cs="Times New Roman"/>
          <w:sz w:val="27"/>
          <w:szCs w:val="27"/>
          <w:lang w:eastAsia="ru-RU"/>
        </w:rPr>
        <w:t>жумара</w:t>
      </w:r>
      <w:proofErr w:type="spellEnd"/>
      <w:r w:rsidRPr="0071352D">
        <w:rPr>
          <w:rFonts w:ascii="Times New Roman" w:eastAsia="Times New Roman" w:hAnsi="Times New Roman" w:cs="Times New Roman"/>
          <w:sz w:val="27"/>
          <w:szCs w:val="27"/>
          <w:lang w:eastAsia="ru-RU"/>
        </w:rPr>
        <w:t xml:space="preserve"> по, жестко закрепленной, страховочной веревке или с помощью верхней тяги</w:t>
      </w:r>
      <w:r w:rsidR="00F434DB">
        <w:rPr>
          <w:rFonts w:ascii="Times New Roman" w:eastAsia="Times New Roman" w:hAnsi="Times New Roman" w:cs="Times New Roman"/>
          <w:sz w:val="27"/>
          <w:szCs w:val="27"/>
          <w:lang w:eastAsia="ru-RU"/>
        </w:rPr>
        <w:t xml:space="preserve">. </w:t>
      </w:r>
      <w:r w:rsidRPr="0071352D">
        <w:rPr>
          <w:rFonts w:ascii="Times New Roman" w:eastAsia="Times New Roman" w:hAnsi="Times New Roman" w:cs="Times New Roman"/>
          <w:sz w:val="27"/>
          <w:szCs w:val="27"/>
          <w:lang w:eastAsia="ru-RU"/>
        </w:rPr>
        <w:t xml:space="preserve">При повисании на страховочной веревке, участник подбирает </w:t>
      </w:r>
      <w:proofErr w:type="spellStart"/>
      <w:r w:rsidRPr="0071352D">
        <w:rPr>
          <w:rFonts w:ascii="Times New Roman" w:eastAsia="Times New Roman" w:hAnsi="Times New Roman" w:cs="Times New Roman"/>
          <w:sz w:val="27"/>
          <w:szCs w:val="27"/>
          <w:lang w:eastAsia="ru-RU"/>
        </w:rPr>
        <w:t>жумаром</w:t>
      </w:r>
      <w:proofErr w:type="spellEnd"/>
      <w:r w:rsidRPr="0071352D">
        <w:rPr>
          <w:rFonts w:ascii="Times New Roman" w:eastAsia="Times New Roman" w:hAnsi="Times New Roman" w:cs="Times New Roman"/>
          <w:sz w:val="27"/>
          <w:szCs w:val="27"/>
          <w:lang w:eastAsia="ru-RU"/>
        </w:rPr>
        <w:t xml:space="preserve"> слабину "маятника". Затем страхующий участник выдает веревку, и "маятник" уносит участника к борту каньона. Выход наверх аналогичен </w:t>
      </w:r>
      <w:proofErr w:type="gramStart"/>
      <w:r w:rsidRPr="0071352D">
        <w:rPr>
          <w:rFonts w:ascii="Times New Roman" w:eastAsia="Times New Roman" w:hAnsi="Times New Roman" w:cs="Times New Roman"/>
          <w:sz w:val="27"/>
          <w:szCs w:val="27"/>
          <w:lang w:eastAsia="ru-RU"/>
        </w:rPr>
        <w:t>описанным</w:t>
      </w:r>
      <w:proofErr w:type="gramEnd"/>
      <w:r w:rsidRPr="0071352D">
        <w:rPr>
          <w:rFonts w:ascii="Times New Roman" w:eastAsia="Times New Roman" w:hAnsi="Times New Roman" w:cs="Times New Roman"/>
          <w:sz w:val="27"/>
          <w:szCs w:val="27"/>
          <w:lang w:eastAsia="ru-RU"/>
        </w:rPr>
        <w:t xml:space="preserve">. </w:t>
      </w:r>
    </w:p>
    <w:p w:rsidR="00AE206C" w:rsidRPr="00F434DB" w:rsidRDefault="00F434DB" w:rsidP="0071352D">
      <w:pPr>
        <w:pStyle w:val="a6"/>
        <w:numPr>
          <w:ilvl w:val="0"/>
          <w:numId w:val="2"/>
        </w:numPr>
        <w:rPr>
          <w:rFonts w:ascii="Times New Roman" w:hAnsi="Times New Roman" w:cs="Times New Roman"/>
          <w:b/>
          <w:i/>
          <w:sz w:val="28"/>
          <w:szCs w:val="28"/>
        </w:rPr>
      </w:pPr>
      <w:r>
        <w:rPr>
          <w:rFonts w:ascii="Times New Roman" w:hAnsi="Times New Roman" w:cs="Times New Roman"/>
          <w:sz w:val="28"/>
          <w:szCs w:val="28"/>
        </w:rPr>
        <w:t xml:space="preserve"> </w:t>
      </w:r>
      <w:r w:rsidR="0071352D" w:rsidRPr="00F434DB">
        <w:rPr>
          <w:rFonts w:ascii="Times New Roman" w:hAnsi="Times New Roman" w:cs="Times New Roman"/>
          <w:b/>
          <w:i/>
          <w:sz w:val="28"/>
          <w:szCs w:val="28"/>
        </w:rPr>
        <w:t xml:space="preserve">Какова </w:t>
      </w:r>
      <w:r w:rsidRPr="00F434DB">
        <w:rPr>
          <w:rFonts w:ascii="Times New Roman" w:hAnsi="Times New Roman" w:cs="Times New Roman"/>
          <w:b/>
          <w:i/>
          <w:sz w:val="28"/>
          <w:szCs w:val="28"/>
        </w:rPr>
        <w:t xml:space="preserve">должна быть </w:t>
      </w:r>
      <w:r w:rsidR="0071352D" w:rsidRPr="00F434DB">
        <w:rPr>
          <w:rFonts w:ascii="Times New Roman" w:hAnsi="Times New Roman" w:cs="Times New Roman"/>
          <w:b/>
          <w:i/>
          <w:sz w:val="28"/>
          <w:szCs w:val="28"/>
        </w:rPr>
        <w:t xml:space="preserve">длина </w:t>
      </w:r>
      <w:proofErr w:type="spellStart"/>
      <w:r w:rsidR="0071352D" w:rsidRPr="00F434DB">
        <w:rPr>
          <w:rFonts w:ascii="Times New Roman" w:hAnsi="Times New Roman" w:cs="Times New Roman"/>
          <w:b/>
          <w:i/>
          <w:sz w:val="28"/>
          <w:szCs w:val="28"/>
        </w:rPr>
        <w:t>самостраховки</w:t>
      </w:r>
      <w:proofErr w:type="spellEnd"/>
      <w:r w:rsidR="0071352D" w:rsidRPr="00F434DB">
        <w:rPr>
          <w:rFonts w:ascii="Times New Roman" w:hAnsi="Times New Roman" w:cs="Times New Roman"/>
          <w:b/>
          <w:i/>
          <w:sz w:val="28"/>
          <w:szCs w:val="28"/>
        </w:rPr>
        <w:t xml:space="preserve"> участника?</w:t>
      </w:r>
    </w:p>
    <w:p w:rsidR="0071352D" w:rsidRPr="00F434DB" w:rsidRDefault="00F434DB" w:rsidP="0071352D">
      <w:pPr>
        <w:pStyle w:val="a6"/>
        <w:numPr>
          <w:ilvl w:val="0"/>
          <w:numId w:val="2"/>
        </w:numPr>
        <w:rPr>
          <w:rFonts w:ascii="Times New Roman" w:hAnsi="Times New Roman" w:cs="Times New Roman"/>
          <w:b/>
          <w:i/>
          <w:sz w:val="28"/>
          <w:szCs w:val="28"/>
        </w:rPr>
      </w:pPr>
      <w:r w:rsidRPr="00F434DB">
        <w:rPr>
          <w:rFonts w:ascii="Times New Roman" w:eastAsia="Times New Roman" w:hAnsi="Times New Roman" w:cs="Times New Roman"/>
          <w:b/>
          <w:i/>
          <w:sz w:val="28"/>
          <w:szCs w:val="28"/>
          <w:lang w:eastAsia="ru-RU"/>
        </w:rPr>
        <w:t xml:space="preserve">Какие </w:t>
      </w:r>
      <w:r w:rsidRPr="0071352D">
        <w:rPr>
          <w:rFonts w:ascii="Times New Roman" w:eastAsia="Times New Roman" w:hAnsi="Times New Roman" w:cs="Times New Roman"/>
          <w:b/>
          <w:i/>
          <w:sz w:val="28"/>
          <w:szCs w:val="28"/>
          <w:lang w:eastAsia="ru-RU"/>
        </w:rPr>
        <w:t>факторы</w:t>
      </w:r>
      <w:r w:rsidRPr="00F434DB">
        <w:rPr>
          <w:rFonts w:ascii="Times New Roman" w:eastAsia="Times New Roman" w:hAnsi="Times New Roman" w:cs="Times New Roman"/>
          <w:b/>
          <w:i/>
          <w:sz w:val="28"/>
          <w:szCs w:val="28"/>
          <w:lang w:eastAsia="ru-RU"/>
        </w:rPr>
        <w:t xml:space="preserve"> влияют </w:t>
      </w:r>
      <w:r w:rsidRPr="0071352D">
        <w:rPr>
          <w:rFonts w:ascii="Times New Roman" w:eastAsia="Times New Roman" w:hAnsi="Times New Roman" w:cs="Times New Roman"/>
          <w:b/>
          <w:i/>
          <w:sz w:val="28"/>
          <w:szCs w:val="28"/>
          <w:lang w:eastAsia="ru-RU"/>
        </w:rPr>
        <w:t xml:space="preserve">на возможность затягивания </w:t>
      </w:r>
      <w:r w:rsidRPr="00F434DB">
        <w:rPr>
          <w:rFonts w:ascii="Times New Roman" w:eastAsia="Times New Roman" w:hAnsi="Times New Roman" w:cs="Times New Roman"/>
          <w:b/>
          <w:i/>
          <w:sz w:val="28"/>
          <w:szCs w:val="28"/>
          <w:lang w:eastAsia="ru-RU"/>
        </w:rPr>
        <w:t xml:space="preserve">участника </w:t>
      </w:r>
      <w:r w:rsidRPr="0071352D">
        <w:rPr>
          <w:rFonts w:ascii="Times New Roman" w:eastAsia="Times New Roman" w:hAnsi="Times New Roman" w:cs="Times New Roman"/>
          <w:b/>
          <w:i/>
          <w:sz w:val="28"/>
          <w:szCs w:val="28"/>
          <w:lang w:eastAsia="ru-RU"/>
        </w:rPr>
        <w:t>под бревно</w:t>
      </w:r>
      <w:r w:rsidRPr="00F434DB">
        <w:rPr>
          <w:rFonts w:ascii="Times New Roman" w:eastAsia="Times New Roman" w:hAnsi="Times New Roman" w:cs="Times New Roman"/>
          <w:b/>
          <w:i/>
          <w:sz w:val="28"/>
          <w:szCs w:val="28"/>
          <w:lang w:eastAsia="ru-RU"/>
        </w:rPr>
        <w:t xml:space="preserve"> при преодолении водной преграды?</w:t>
      </w:r>
      <w:r w:rsidRPr="0071352D">
        <w:rPr>
          <w:rFonts w:ascii="Times New Roman" w:eastAsia="Times New Roman" w:hAnsi="Times New Roman" w:cs="Times New Roman"/>
          <w:b/>
          <w:i/>
          <w:sz w:val="28"/>
          <w:szCs w:val="28"/>
          <w:lang w:eastAsia="ru-RU"/>
        </w:rPr>
        <w:t xml:space="preserve"> </w:t>
      </w:r>
    </w:p>
    <w:p w:rsidR="00F434DB" w:rsidRPr="00F434DB" w:rsidRDefault="00F434DB" w:rsidP="0071352D">
      <w:pPr>
        <w:pStyle w:val="a6"/>
        <w:numPr>
          <w:ilvl w:val="0"/>
          <w:numId w:val="2"/>
        </w:numPr>
        <w:rPr>
          <w:rFonts w:ascii="Times New Roman" w:hAnsi="Times New Roman" w:cs="Times New Roman"/>
          <w:b/>
          <w:i/>
          <w:sz w:val="28"/>
          <w:szCs w:val="28"/>
        </w:rPr>
      </w:pPr>
      <w:r w:rsidRPr="00F434DB">
        <w:rPr>
          <w:rFonts w:ascii="Times New Roman" w:eastAsia="Times New Roman" w:hAnsi="Times New Roman" w:cs="Times New Roman"/>
          <w:b/>
          <w:i/>
          <w:sz w:val="28"/>
          <w:szCs w:val="28"/>
          <w:lang w:eastAsia="ru-RU"/>
        </w:rPr>
        <w:t xml:space="preserve">Чем принципиально </w:t>
      </w:r>
      <w:r w:rsidRPr="0071352D">
        <w:rPr>
          <w:rFonts w:ascii="Times New Roman" w:eastAsia="Times New Roman" w:hAnsi="Times New Roman" w:cs="Times New Roman"/>
          <w:b/>
          <w:i/>
          <w:sz w:val="28"/>
          <w:szCs w:val="28"/>
          <w:lang w:eastAsia="ru-RU"/>
        </w:rPr>
        <w:t>отличается Страховка на бревне</w:t>
      </w:r>
      <w:r w:rsidRPr="00F434DB">
        <w:rPr>
          <w:rFonts w:ascii="Times New Roman" w:eastAsia="Times New Roman" w:hAnsi="Times New Roman" w:cs="Times New Roman"/>
          <w:b/>
          <w:i/>
          <w:sz w:val="28"/>
          <w:szCs w:val="28"/>
          <w:lang w:eastAsia="ru-RU"/>
        </w:rPr>
        <w:t xml:space="preserve"> </w:t>
      </w:r>
      <w:r w:rsidRPr="0071352D">
        <w:rPr>
          <w:rFonts w:ascii="Times New Roman" w:eastAsia="Times New Roman" w:hAnsi="Times New Roman" w:cs="Times New Roman"/>
          <w:b/>
          <w:i/>
          <w:sz w:val="28"/>
          <w:szCs w:val="28"/>
          <w:lang w:eastAsia="ru-RU"/>
        </w:rPr>
        <w:t>от страховки</w:t>
      </w:r>
      <w:r w:rsidRPr="00F434DB">
        <w:rPr>
          <w:rFonts w:ascii="Times New Roman" w:eastAsia="Times New Roman" w:hAnsi="Times New Roman" w:cs="Times New Roman"/>
          <w:b/>
          <w:i/>
          <w:sz w:val="28"/>
          <w:szCs w:val="28"/>
          <w:lang w:eastAsia="ru-RU"/>
        </w:rPr>
        <w:t xml:space="preserve"> </w:t>
      </w:r>
      <w:r w:rsidRPr="0071352D">
        <w:rPr>
          <w:rFonts w:ascii="Times New Roman" w:eastAsia="Times New Roman" w:hAnsi="Times New Roman" w:cs="Times New Roman"/>
          <w:b/>
          <w:i/>
          <w:sz w:val="28"/>
          <w:szCs w:val="28"/>
          <w:lang w:eastAsia="ru-RU"/>
        </w:rPr>
        <w:t>при переправе через реку</w:t>
      </w:r>
      <w:r w:rsidRPr="00F434DB">
        <w:rPr>
          <w:rFonts w:ascii="Times New Roman" w:eastAsia="Times New Roman" w:hAnsi="Times New Roman" w:cs="Times New Roman"/>
          <w:b/>
          <w:i/>
          <w:sz w:val="28"/>
          <w:szCs w:val="28"/>
          <w:lang w:eastAsia="ru-RU"/>
        </w:rPr>
        <w:t>?</w:t>
      </w:r>
    </w:p>
    <w:sectPr w:rsidR="00F434DB" w:rsidRPr="00F434DB" w:rsidSect="0071352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D52868"/>
    <w:multiLevelType w:val="hybridMultilevel"/>
    <w:tmpl w:val="6E8A32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6EAF0373"/>
    <w:multiLevelType w:val="hybridMultilevel"/>
    <w:tmpl w:val="288032C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618D"/>
    <w:rsid w:val="0071352D"/>
    <w:rsid w:val="00AE206C"/>
    <w:rsid w:val="00BE618D"/>
    <w:rsid w:val="00F434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1352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1352D"/>
    <w:rPr>
      <w:rFonts w:ascii="Tahoma" w:hAnsi="Tahoma" w:cs="Tahoma"/>
      <w:sz w:val="16"/>
      <w:szCs w:val="16"/>
    </w:rPr>
  </w:style>
  <w:style w:type="character" w:styleId="a5">
    <w:name w:val="Hyperlink"/>
    <w:basedOn w:val="a0"/>
    <w:uiPriority w:val="99"/>
    <w:unhideWhenUsed/>
    <w:rsid w:val="0071352D"/>
    <w:rPr>
      <w:color w:val="0000FF" w:themeColor="hyperlink"/>
      <w:u w:val="single"/>
    </w:rPr>
  </w:style>
  <w:style w:type="paragraph" w:styleId="a6">
    <w:name w:val="List Paragraph"/>
    <w:basedOn w:val="a"/>
    <w:uiPriority w:val="34"/>
    <w:qFormat/>
    <w:rsid w:val="0071352D"/>
    <w:pPr>
      <w:spacing w:after="160" w:line="259" w:lineRule="auto"/>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1352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1352D"/>
    <w:rPr>
      <w:rFonts w:ascii="Tahoma" w:hAnsi="Tahoma" w:cs="Tahoma"/>
      <w:sz w:val="16"/>
      <w:szCs w:val="16"/>
    </w:rPr>
  </w:style>
  <w:style w:type="character" w:styleId="a5">
    <w:name w:val="Hyperlink"/>
    <w:basedOn w:val="a0"/>
    <w:uiPriority w:val="99"/>
    <w:unhideWhenUsed/>
    <w:rsid w:val="0071352D"/>
    <w:rPr>
      <w:color w:val="0000FF" w:themeColor="hyperlink"/>
      <w:u w:val="single"/>
    </w:rPr>
  </w:style>
  <w:style w:type="paragraph" w:styleId="a6">
    <w:name w:val="List Paragraph"/>
    <w:basedOn w:val="a"/>
    <w:uiPriority w:val="34"/>
    <w:qFormat/>
    <w:rsid w:val="0071352D"/>
    <w:pPr>
      <w:spacing w:after="160" w:line="259"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88117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mailto:SvFedya1976@yandex.ru"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jpeg"/><Relationship Id="rId5" Type="http://schemas.openxmlformats.org/officeDocument/2006/relationships/settings" Target="settings.xml"/><Relationship Id="rId10" Type="http://schemas.openxmlformats.org/officeDocument/2006/relationships/image" Target="media/image3.jpeg"/><Relationship Id="rId4" Type="http://schemas.microsoft.com/office/2007/relationships/stylesWithEffects" Target="stylesWithEffect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F54A14-30BD-4D43-A6FE-C2AE595626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4</Pages>
  <Words>1238</Words>
  <Characters>7058</Characters>
  <Application>Microsoft Office Word</Application>
  <DocSecurity>0</DocSecurity>
  <Lines>58</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8280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2020-04-20T18:23:00Z</dcterms:created>
  <dcterms:modified xsi:type="dcterms:W3CDTF">2020-04-20T18:48:00Z</dcterms:modified>
</cp:coreProperties>
</file>