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831" w:rsidRPr="006825A4" w:rsidRDefault="00CA6280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825A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Pr="006825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Характер мелодии: веселая, грустная, торжественная.</w:t>
      </w:r>
    </w:p>
    <w:p w:rsidR="00CA6280" w:rsidRDefault="00201E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Инструкция к изучению темы:</w:t>
      </w:r>
    </w:p>
    <w:p w:rsidR="00201EB7" w:rsidRDefault="00201EB7" w:rsidP="00201E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Прочитайте ниже теоретическую часть. Дополнительную информацию вы можете почитать в интернете</w:t>
      </w:r>
    </w:p>
    <w:p w:rsidR="00201EB7" w:rsidRDefault="006825A4" w:rsidP="00D51F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задание.</w:t>
      </w:r>
      <w:r w:rsidR="00B44C1C">
        <w:rPr>
          <w:rFonts w:ascii="Times New Roman" w:hAnsi="Times New Roman" w:cs="Times New Roman"/>
          <w:sz w:val="28"/>
          <w:szCs w:val="28"/>
        </w:rPr>
        <w:t xml:space="preserve"> Опишите характер </w:t>
      </w:r>
      <w:proofErr w:type="gramStart"/>
      <w:r w:rsidR="00B44C1C">
        <w:rPr>
          <w:rFonts w:ascii="Times New Roman" w:hAnsi="Times New Roman" w:cs="Times New Roman"/>
          <w:sz w:val="28"/>
          <w:szCs w:val="28"/>
        </w:rPr>
        <w:t>мелодии  и</w:t>
      </w:r>
      <w:proofErr w:type="gramEnd"/>
      <w:r w:rsidR="00B44C1C">
        <w:rPr>
          <w:rFonts w:ascii="Times New Roman" w:hAnsi="Times New Roman" w:cs="Times New Roman"/>
          <w:sz w:val="28"/>
          <w:szCs w:val="28"/>
        </w:rPr>
        <w:t xml:space="preserve"> отправьте письменный ответ на почту </w:t>
      </w:r>
      <w:r w:rsidR="00D51F88" w:rsidRPr="00D51F88">
        <w:rPr>
          <w:rFonts w:ascii="Times New Roman" w:hAnsi="Times New Roman" w:cs="Times New Roman"/>
          <w:sz w:val="28"/>
          <w:szCs w:val="28"/>
        </w:rPr>
        <w:t>25106007395@edu.tatar.ru</w:t>
      </w:r>
      <w:bookmarkStart w:id="0" w:name="_GoBack"/>
      <w:bookmarkEnd w:id="0"/>
    </w:p>
    <w:p w:rsidR="00201EB7" w:rsidRDefault="00201EB7" w:rsidP="00201EB7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201EB7" w:rsidRDefault="00201EB7" w:rsidP="00201EB7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Теоретическая часть.</w:t>
      </w:r>
    </w:p>
    <w:p w:rsidR="00201EB7" w:rsidRDefault="00201EB7" w:rsidP="00201EB7">
      <w:pPr>
        <w:ind w:left="360"/>
        <w:jc w:val="both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  <w:r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Какая музыка бывает по характеру? </w:t>
      </w:r>
    </w:p>
    <w:p w:rsidR="00201EB7" w:rsidRDefault="00207FF7" w:rsidP="00201EB7">
      <w:pPr>
        <w:ind w:left="360"/>
        <w:jc w:val="both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Едва ли на этот вопрос</w:t>
      </w:r>
      <w:r w:rsidR="00201EB7"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найдётся однозначный ответ. Дмитрий Борисович </w:t>
      </w:r>
      <w:proofErr w:type="spellStart"/>
      <w:r w:rsidR="00201EB7"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Кабалевский</w:t>
      </w:r>
      <w:proofErr w:type="spellEnd"/>
      <w:r w:rsidR="00201EB7"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полагал, что музыка держится на «трёх китах» </w:t>
      </w:r>
      <w:r w:rsidR="00201EB7"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noBreakHyphen/>
        <w:t xml:space="preserve"> это песня, марш и танец. </w:t>
      </w:r>
    </w:p>
    <w:p w:rsidR="00201EB7" w:rsidRDefault="00201EB7" w:rsidP="00201EB7">
      <w:pPr>
        <w:ind w:left="360"/>
        <w:jc w:val="both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  <w:r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В принципе, Дмитрий Борисович был прав, под такую классификацию может попасть любая мелодия. Но мир музыки настолько многообразен, наполнен тончайшими эмоциональными нюансами, что характер музыки не является чем-то статичным. В одном и том же произведении очень часто переплетаются и сталкиваются темы, абсолютно по характеру противоположные. </w:t>
      </w:r>
    </w:p>
    <w:p w:rsidR="00201EB7" w:rsidRDefault="00201EB7" w:rsidP="00201EB7">
      <w:pPr>
        <w:ind w:left="360"/>
        <w:jc w:val="both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  <w:r w:rsidRPr="00201EB7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Говоря о характере музыкальных произведений, мы, скорее, имеем в виду то настроение, которое они передают. Очень условно можно всю музыку разделить на весёлую и грустную. На самом же деле она способна выразить все полутона состояния души – от трагизма до бурной радости.</w:t>
      </w:r>
    </w:p>
    <w:p w:rsidR="00042551" w:rsidRDefault="00201EB7" w:rsidP="00042551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01E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Характеров – множество. Всех и не перечислить. Весёлая, бравурная, радостная, героическая, решительная, печальная, грустная, траурная, быстрая, грузная, лёгкая, тяжёлая, фантастическая, космическая, ритмичная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….</w:t>
      </w:r>
    </w:p>
    <w:p w:rsidR="00042551" w:rsidRDefault="00042551" w:rsidP="00042551">
      <w:pPr>
        <w:ind w:left="360"/>
        <w:jc w:val="both"/>
        <w:rPr>
          <w:rFonts w:ascii="Times New Roman" w:hAnsi="Times New Roman" w:cs="Times New Roman"/>
          <w:color w:val="424242"/>
          <w:sz w:val="28"/>
          <w:szCs w:val="28"/>
        </w:rPr>
      </w:pPr>
      <w:r w:rsidRPr="00042551">
        <w:rPr>
          <w:rFonts w:ascii="Times New Roman" w:hAnsi="Times New Roman" w:cs="Times New Roman"/>
          <w:color w:val="424242"/>
          <w:sz w:val="28"/>
          <w:szCs w:val="28"/>
        </w:rPr>
        <w:t>Связь между музыкой и движением не ограничивается только согласованностью их общего характера. Развитие музыкального образа, сопоставление контрастных и сходных музыкальных построений, особенности ритмического рисунка, динамических оттенков, темпа — все это может отражаться и в движении.</w:t>
      </w:r>
    </w:p>
    <w:p w:rsidR="00042551" w:rsidRPr="00042551" w:rsidRDefault="00042551" w:rsidP="00042551">
      <w:pPr>
        <w:ind w:left="360"/>
        <w:jc w:val="both"/>
        <w:rPr>
          <w:rFonts w:ascii="Times New Roman" w:hAnsi="Times New Roman" w:cs="Times New Roman"/>
          <w:color w:val="424242"/>
          <w:sz w:val="28"/>
          <w:szCs w:val="28"/>
        </w:rPr>
      </w:pPr>
      <w:r w:rsidRPr="00201EB7">
        <w:rPr>
          <w:rFonts w:ascii="Times New Roman" w:hAnsi="Times New Roman" w:cs="Times New Roman"/>
          <w:noProof/>
          <w:color w:val="242424"/>
          <w:sz w:val="28"/>
          <w:szCs w:val="28"/>
          <w:lang w:eastAsia="ru-RU"/>
        </w:rPr>
        <w:drawing>
          <wp:inline distT="0" distB="0" distL="0" distR="0" wp14:anchorId="1D28869F" wp14:editId="36C1548F">
            <wp:extent cx="1974850" cy="1481716"/>
            <wp:effectExtent l="0" t="0" r="6350" b="4445"/>
            <wp:docPr id="1" name="Рисунок 1" descr="C:\Users\Homer\Desktop\Работа\Дистант\Kakaya_byvaet_muzyka_po_harakteru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Kakaya_byvaet_muzyka_po_harakteru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252" cy="1485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551" w:rsidRPr="00042551" w:rsidRDefault="00042551" w:rsidP="00042551">
      <w:pPr>
        <w:ind w:left="360"/>
        <w:jc w:val="both"/>
        <w:rPr>
          <w:rFonts w:ascii="Times New Roman" w:hAnsi="Times New Roman" w:cs="Times New Roman"/>
          <w:color w:val="424242"/>
          <w:sz w:val="28"/>
          <w:szCs w:val="28"/>
        </w:rPr>
      </w:pPr>
      <w:r w:rsidRPr="00042551">
        <w:rPr>
          <w:rFonts w:ascii="Times New Roman" w:hAnsi="Times New Roman" w:cs="Times New Roman"/>
          <w:color w:val="424242"/>
          <w:sz w:val="28"/>
          <w:szCs w:val="28"/>
        </w:rPr>
        <w:lastRenderedPageBreak/>
        <w:t>Художественный образ, развиваясь во времени, передается с помощью сочетания и чередования средств музыкальной выразительности. Движение также располагается во времени: изменяется его характер, направление, развертывается рисунок построения, чередуется индивидуальная и групповая его последовательность.</w:t>
      </w:r>
    </w:p>
    <w:p w:rsidR="00042551" w:rsidRDefault="00042551" w:rsidP="00042551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42551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Движение помогает полнее воспринимать музыкальное произведение, которое в свою очередь придает ему особую выразительность. В этом взаимодействии музыка занимает ведущее положение, движения же становятся своеобразным средством выражения художественных образов.</w:t>
      </w:r>
    </w:p>
    <w:p w:rsidR="006825A4" w:rsidRPr="006825A4" w:rsidRDefault="006825A4" w:rsidP="00C71915">
      <w:pPr>
        <w:ind w:left="360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825A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Задание. </w:t>
      </w:r>
    </w:p>
    <w:p w:rsidR="00042551" w:rsidRDefault="00EA440E" w:rsidP="00C71915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Послушайте </w:t>
      </w:r>
      <w:r w:rsidR="000425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произведения, определите характер и попробуйте отразить его в танце. Импровизируйте</w:t>
      </w:r>
    </w:p>
    <w:p w:rsidR="00042551" w:rsidRPr="006825A4" w:rsidRDefault="00042551" w:rsidP="00201EB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825A4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>Е. Дога «Зимний вальс»</w:t>
      </w:r>
      <w:r w:rsidRPr="006825A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 xml:space="preserve"> </w:t>
      </w:r>
      <w:hyperlink r:id="rId6" w:history="1">
        <w:r w:rsidR="00C71915" w:rsidRPr="006825A4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https://ok.ru/video/2180553444025</w:t>
        </w:r>
      </w:hyperlink>
    </w:p>
    <w:p w:rsidR="004A153F" w:rsidRPr="006825A4" w:rsidRDefault="004A153F" w:rsidP="00201EB7">
      <w:pPr>
        <w:ind w:left="360"/>
        <w:jc w:val="both"/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</w:pPr>
      <w:r w:rsidRPr="006825A4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>М. Глинка «Детская полька»</w:t>
      </w:r>
      <w:r w:rsidRPr="006825A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 xml:space="preserve"> </w:t>
      </w:r>
      <w:hyperlink r:id="rId7" w:history="1">
        <w:r w:rsidRPr="006825A4">
          <w:rPr>
            <w:rStyle w:val="a5"/>
            <w:rFonts w:ascii="Times New Roman" w:hAnsi="Times New Roman" w:cs="Times New Roman"/>
            <w:i/>
            <w:iCs/>
            <w:color w:val="auto"/>
            <w:sz w:val="28"/>
            <w:szCs w:val="28"/>
            <w:shd w:val="clear" w:color="auto" w:fill="FFFFFF"/>
          </w:rPr>
          <w:t>https://youtu.be/fvTUalJm61k</w:t>
        </w:r>
      </w:hyperlink>
    </w:p>
    <w:p w:rsidR="004A153F" w:rsidRPr="006825A4" w:rsidRDefault="004A153F" w:rsidP="00201EB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25A4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>Г.Свиридов</w:t>
      </w:r>
      <w:proofErr w:type="spellEnd"/>
      <w:r w:rsidRPr="006825A4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 xml:space="preserve"> «Военный марш»</w:t>
      </w:r>
      <w:r w:rsidRPr="006825A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 xml:space="preserve"> </w:t>
      </w:r>
      <w:hyperlink r:id="rId8" w:tgtFrame="_blank" w:tooltip="Поделиться ссылкой" w:history="1">
        <w:r w:rsidRPr="006825A4">
          <w:rPr>
            <w:rStyle w:val="a5"/>
            <w:rFonts w:ascii="Times New Roman" w:hAnsi="Times New Roman" w:cs="Times New Roman"/>
            <w:color w:val="auto"/>
            <w:spacing w:val="15"/>
            <w:sz w:val="28"/>
            <w:szCs w:val="28"/>
          </w:rPr>
          <w:t>https://youtu.be/-tEute5F6Og</w:t>
        </w:r>
      </w:hyperlink>
    </w:p>
    <w:p w:rsidR="006825A4" w:rsidRPr="006825A4" w:rsidRDefault="00D00095" w:rsidP="006825A4">
      <w:pPr>
        <w:ind w:left="360"/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</w:pPr>
      <w:r w:rsidRPr="006825A4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>Русская плясовая «Камаринская»</w:t>
      </w:r>
      <w:r w:rsidRPr="006825A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 xml:space="preserve"> </w:t>
      </w:r>
      <w:hyperlink r:id="rId9" w:history="1">
        <w:r w:rsidR="006825A4" w:rsidRPr="006825A4">
          <w:rPr>
            <w:rStyle w:val="a5"/>
            <w:rFonts w:ascii="Times New Roman" w:hAnsi="Times New Roman" w:cs="Times New Roman"/>
            <w:i/>
            <w:iCs/>
            <w:color w:val="auto"/>
            <w:sz w:val="28"/>
            <w:szCs w:val="28"/>
            <w:shd w:val="clear" w:color="auto" w:fill="FFFFFF"/>
          </w:rPr>
          <w:t>https://yandex.ru/efir?stream_id=4f9ae1fa38ecb0c9947014f6393de264&amp;from_block=logo_partner_player</w:t>
        </w:r>
      </w:hyperlink>
    </w:p>
    <w:p w:rsidR="006825A4" w:rsidRPr="006825A4" w:rsidRDefault="006825A4" w:rsidP="00D00095">
      <w:pPr>
        <w:ind w:left="360"/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</w:pPr>
      <w:r w:rsidRPr="006825A4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>Татарская плясовая</w:t>
      </w:r>
      <w:r w:rsidRPr="006825A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 xml:space="preserve"> </w:t>
      </w:r>
      <w:hyperlink r:id="rId10" w:tgtFrame="_blank" w:tooltip="Поделиться ссылкой" w:history="1">
        <w:r w:rsidRPr="006825A4">
          <w:rPr>
            <w:rStyle w:val="a5"/>
            <w:rFonts w:ascii="Times New Roman" w:hAnsi="Times New Roman" w:cs="Times New Roman"/>
            <w:color w:val="auto"/>
            <w:spacing w:val="15"/>
            <w:sz w:val="28"/>
            <w:szCs w:val="28"/>
          </w:rPr>
          <w:t>https://youtu.be/v7g6-vNHpro</w:t>
        </w:r>
      </w:hyperlink>
    </w:p>
    <w:p w:rsidR="004A153F" w:rsidRPr="006825A4" w:rsidRDefault="004A153F" w:rsidP="00D00095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201EB7" w:rsidRDefault="00201EB7" w:rsidP="00201EB7">
      <w:pPr>
        <w:ind w:left="360"/>
        <w:jc w:val="both"/>
        <w:rPr>
          <w:rFonts w:ascii="Times New Roman" w:hAnsi="Times New Roman" w:cs="Times New Roman"/>
          <w:color w:val="242424"/>
          <w:sz w:val="28"/>
          <w:szCs w:val="28"/>
        </w:rPr>
      </w:pPr>
    </w:p>
    <w:p w:rsidR="00201EB7" w:rsidRPr="00201EB7" w:rsidRDefault="00201EB7" w:rsidP="00201EB7">
      <w:pPr>
        <w:ind w:left="360"/>
        <w:jc w:val="both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  <w:r w:rsidRPr="00201EB7">
        <w:rPr>
          <w:rFonts w:ascii="Times New Roman" w:hAnsi="Times New Roman" w:cs="Times New Roman"/>
          <w:color w:val="242424"/>
          <w:sz w:val="28"/>
          <w:szCs w:val="28"/>
        </w:rPr>
        <w:br/>
      </w:r>
      <w:r w:rsidRPr="00201EB7">
        <w:rPr>
          <w:rFonts w:ascii="Times New Roman" w:hAnsi="Times New Roman" w:cs="Times New Roman"/>
          <w:color w:val="242424"/>
          <w:sz w:val="28"/>
          <w:szCs w:val="28"/>
        </w:rPr>
        <w:br/>
      </w:r>
    </w:p>
    <w:sectPr w:rsidR="00201EB7" w:rsidRPr="00201EB7" w:rsidSect="0004255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AD7"/>
    <w:rsid w:val="00042551"/>
    <w:rsid w:val="00201EB7"/>
    <w:rsid w:val="00207FF7"/>
    <w:rsid w:val="004A153F"/>
    <w:rsid w:val="0059246F"/>
    <w:rsid w:val="00595831"/>
    <w:rsid w:val="006825A4"/>
    <w:rsid w:val="00B44C1C"/>
    <w:rsid w:val="00C71915"/>
    <w:rsid w:val="00CA6280"/>
    <w:rsid w:val="00D00095"/>
    <w:rsid w:val="00D51F88"/>
    <w:rsid w:val="00D57050"/>
    <w:rsid w:val="00DD2AD7"/>
    <w:rsid w:val="00EA440E"/>
    <w:rsid w:val="00F4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0D964C-3F1A-4B89-A3D0-0DA62300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EB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42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C71915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825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0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-tEute5F6O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fvTUalJm61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k.ru/video/2180553444025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youtu.be/v7g6-vNHp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efir?stream_id=4f9ae1fa38ecb0c9947014f6393de264&amp;from_block=logo_partner_play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10</cp:revision>
  <dcterms:created xsi:type="dcterms:W3CDTF">2020-03-29T08:38:00Z</dcterms:created>
  <dcterms:modified xsi:type="dcterms:W3CDTF">2020-03-29T10:21:00Z</dcterms:modified>
</cp:coreProperties>
</file>