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470E" w:rsidRDefault="00B533E8" w:rsidP="00B533E8">
      <w:pPr>
        <w:rPr>
          <w:rFonts w:ascii="Times New Roman" w:hAnsi="Times New Roman" w:cs="Times New Roman"/>
          <w:b/>
          <w:sz w:val="28"/>
          <w:szCs w:val="28"/>
        </w:rPr>
      </w:pPr>
      <w:r w:rsidRPr="00EA6A34">
        <w:rPr>
          <w:rFonts w:ascii="Times New Roman" w:hAnsi="Times New Roman" w:cs="Times New Roman"/>
          <w:b/>
          <w:sz w:val="28"/>
          <w:szCs w:val="28"/>
        </w:rPr>
        <w:t>Тема</w:t>
      </w:r>
      <w:r w:rsidRPr="00C36D35">
        <w:rPr>
          <w:rFonts w:ascii="Times New Roman" w:hAnsi="Times New Roman" w:cs="Times New Roman"/>
          <w:b/>
          <w:sz w:val="28"/>
          <w:szCs w:val="28"/>
        </w:rPr>
        <w:t>:</w:t>
      </w:r>
      <w:r>
        <w:rPr>
          <w:rFonts w:ascii="Times New Roman" w:hAnsi="Times New Roman" w:cs="Times New Roman"/>
          <w:b/>
          <w:sz w:val="28"/>
          <w:szCs w:val="28"/>
        </w:rPr>
        <w:t xml:space="preserve"> Повторение и отработка элементов татарского танца</w:t>
      </w:r>
    </w:p>
    <w:p w:rsidR="00000343" w:rsidRPr="00FB1A3D" w:rsidRDefault="00000343" w:rsidP="00000343">
      <w:pPr>
        <w:rPr>
          <w:rFonts w:ascii="Times New Roman" w:hAnsi="Times New Roman" w:cs="Times New Roman"/>
          <w:sz w:val="28"/>
          <w:szCs w:val="28"/>
        </w:rPr>
      </w:pPr>
      <w:r w:rsidRPr="00FB1A3D">
        <w:rPr>
          <w:rFonts w:ascii="Times New Roman" w:hAnsi="Times New Roman" w:cs="Times New Roman"/>
          <w:sz w:val="28"/>
          <w:szCs w:val="28"/>
        </w:rPr>
        <w:t>Инструкции:</w:t>
      </w:r>
    </w:p>
    <w:p w:rsidR="00000343" w:rsidRPr="00FB1A3D" w:rsidRDefault="00000343" w:rsidP="00000343">
      <w:pPr>
        <w:rPr>
          <w:rFonts w:ascii="Times New Roman" w:hAnsi="Times New Roman" w:cs="Times New Roman"/>
          <w:color w:val="333333"/>
          <w:sz w:val="28"/>
          <w:szCs w:val="28"/>
          <w:shd w:val="clear" w:color="auto" w:fill="FFFFFF"/>
        </w:rPr>
      </w:pPr>
      <w:r w:rsidRPr="00FB1A3D">
        <w:rPr>
          <w:rFonts w:ascii="Times New Roman" w:hAnsi="Times New Roman" w:cs="Times New Roman"/>
          <w:color w:val="333333"/>
          <w:sz w:val="28"/>
          <w:szCs w:val="28"/>
          <w:shd w:val="clear" w:color="auto" w:fill="FFFFFF"/>
        </w:rPr>
        <w:t xml:space="preserve">1. </w:t>
      </w:r>
      <w:r w:rsidRPr="00FB1A3D">
        <w:rPr>
          <w:rFonts w:ascii="Times New Roman" w:hAnsi="Times New Roman" w:cs="Times New Roman"/>
          <w:sz w:val="28"/>
          <w:szCs w:val="28"/>
        </w:rPr>
        <w:t xml:space="preserve">Танцевальная  разминка: Пройдите по ссылке </w:t>
      </w:r>
      <w:hyperlink r:id="rId5" w:tgtFrame="_blank" w:history="1">
        <w:r w:rsidRPr="00FB1A3D">
          <w:rPr>
            <w:rStyle w:val="a3"/>
            <w:rFonts w:ascii="Times New Roman" w:hAnsi="Times New Roman" w:cs="Times New Roman"/>
            <w:color w:val="4472C4" w:themeColor="accent5"/>
            <w:spacing w:val="15"/>
            <w:sz w:val="28"/>
            <w:szCs w:val="28"/>
            <w:u w:val="none"/>
          </w:rPr>
          <w:t>https://youtu.be/NQxIKc9KstA</w:t>
        </w:r>
      </w:hyperlink>
    </w:p>
    <w:p w:rsidR="00000343" w:rsidRDefault="00000343" w:rsidP="00000343">
      <w:pPr>
        <w:jc w:val="both"/>
        <w:rPr>
          <w:rFonts w:ascii="Times New Roman" w:hAnsi="Times New Roman" w:cs="Times New Roman"/>
          <w:sz w:val="28"/>
          <w:szCs w:val="28"/>
        </w:rPr>
      </w:pPr>
      <w:r w:rsidRPr="00000343">
        <w:rPr>
          <w:rFonts w:ascii="Times New Roman" w:hAnsi="Times New Roman" w:cs="Times New Roman"/>
          <w:sz w:val="28"/>
          <w:szCs w:val="28"/>
        </w:rPr>
        <w:t xml:space="preserve">2. Растяжка. </w:t>
      </w:r>
      <w:r w:rsidRPr="00000343">
        <w:rPr>
          <w:rFonts w:ascii="Times New Roman" w:hAnsi="Times New Roman" w:cs="Times New Roman"/>
          <w:sz w:val="28"/>
          <w:szCs w:val="28"/>
        </w:rPr>
        <w:t>Поворот в шпагат. Перекат, прогнувшись из упора лежа, с коленей без опоры.</w:t>
      </w:r>
    </w:p>
    <w:p w:rsidR="00E7504F" w:rsidRPr="00E7504F" w:rsidRDefault="00DD63DC" w:rsidP="00000343">
      <w:pPr>
        <w:jc w:val="both"/>
        <w:rPr>
          <w:rFonts w:ascii="Times New Roman" w:hAnsi="Times New Roman" w:cs="Times New Roman"/>
          <w:sz w:val="28"/>
          <w:szCs w:val="28"/>
        </w:rPr>
      </w:pPr>
      <w:r w:rsidRPr="00E7504F">
        <w:rPr>
          <w:rFonts w:ascii="Times New Roman" w:hAnsi="Times New Roman" w:cs="Times New Roman"/>
          <w:sz w:val="28"/>
          <w:szCs w:val="28"/>
        </w:rPr>
        <w:t>3.</w:t>
      </w:r>
      <w:r w:rsidR="00E7504F" w:rsidRPr="00E7504F">
        <w:rPr>
          <w:rFonts w:ascii="Times New Roman" w:hAnsi="Times New Roman" w:cs="Times New Roman"/>
          <w:sz w:val="28"/>
          <w:szCs w:val="28"/>
        </w:rPr>
        <w:t xml:space="preserve"> Повторим теорию.</w:t>
      </w:r>
    </w:p>
    <w:p w:rsidR="00DD63DC" w:rsidRDefault="00E7504F" w:rsidP="00000343">
      <w:pPr>
        <w:jc w:val="both"/>
        <w:rPr>
          <w:rFonts w:ascii="Times New Roman" w:hAnsi="Times New Roman" w:cs="Times New Roman"/>
          <w:color w:val="000000"/>
          <w:sz w:val="28"/>
          <w:szCs w:val="28"/>
        </w:rPr>
      </w:pPr>
      <w:hyperlink r:id="rId6" w:history="1">
        <w:r w:rsidRPr="00E7504F">
          <w:rPr>
            <w:rStyle w:val="a3"/>
            <w:rFonts w:ascii="Times New Roman" w:hAnsi="Times New Roman" w:cs="Times New Roman"/>
            <w:color w:val="auto"/>
            <w:sz w:val="28"/>
            <w:szCs w:val="28"/>
            <w:u w:val="none"/>
            <w:bdr w:val="none" w:sz="0" w:space="0" w:color="auto" w:frame="1"/>
          </w:rPr>
          <w:t>Татарские танцы</w:t>
        </w:r>
      </w:hyperlink>
      <w:r w:rsidRPr="00E7504F">
        <w:rPr>
          <w:rFonts w:ascii="Times New Roman" w:hAnsi="Times New Roman" w:cs="Times New Roman"/>
          <w:sz w:val="28"/>
          <w:szCs w:val="28"/>
        </w:rPr>
        <w:t> </w:t>
      </w:r>
      <w:r w:rsidRPr="00E7504F">
        <w:rPr>
          <w:rFonts w:ascii="Times New Roman" w:hAnsi="Times New Roman" w:cs="Times New Roman"/>
          <w:color w:val="000000"/>
          <w:sz w:val="28"/>
          <w:szCs w:val="28"/>
        </w:rPr>
        <w:t>покоряют зажигательными элементами, которые переплетаются с грациозными и плавными движениями. Так в них подчеркиваются достоинство, гордость, доброжелательность и оптимистичный нрав татарского народа. Каждое действие посвящено жизненной истории и представляет собой небольшую танцевальную зарисовку. По тематике они разделяются на бытовые, праздничные, обрядовые, игровые, а по исполнению - на мужские, женские, смешанные</w:t>
      </w:r>
      <w:r>
        <w:rPr>
          <w:rFonts w:ascii="Times New Roman" w:hAnsi="Times New Roman" w:cs="Times New Roman"/>
          <w:color w:val="000000"/>
          <w:sz w:val="28"/>
          <w:szCs w:val="28"/>
        </w:rPr>
        <w:t>.</w:t>
      </w:r>
    </w:p>
    <w:p w:rsidR="00E7504F" w:rsidRPr="00E7504F" w:rsidRDefault="00E7504F" w:rsidP="00E7504F">
      <w:pPr>
        <w:spacing w:before="150" w:after="150" w:line="360" w:lineRule="atLeast"/>
        <w:jc w:val="both"/>
        <w:textAlignment w:val="baseline"/>
        <w:outlineLvl w:val="1"/>
        <w:rPr>
          <w:rFonts w:ascii="Times New Roman" w:eastAsia="Times New Roman" w:hAnsi="Times New Roman" w:cs="Times New Roman"/>
          <w:color w:val="000000"/>
          <w:sz w:val="28"/>
          <w:szCs w:val="28"/>
          <w:lang w:eastAsia="ru-RU"/>
        </w:rPr>
      </w:pPr>
      <w:r w:rsidRPr="00E7504F">
        <w:rPr>
          <w:rFonts w:ascii="Times New Roman" w:eastAsia="Times New Roman" w:hAnsi="Times New Roman" w:cs="Times New Roman"/>
          <w:color w:val="000000"/>
          <w:sz w:val="28"/>
          <w:szCs w:val="28"/>
          <w:lang w:eastAsia="ru-RU"/>
        </w:rPr>
        <w:t>Татарский танец исполняется в национальном костюме</w:t>
      </w:r>
      <w:r>
        <w:rPr>
          <w:rFonts w:ascii="Times New Roman" w:eastAsia="Times New Roman" w:hAnsi="Times New Roman" w:cs="Times New Roman"/>
          <w:color w:val="000000"/>
          <w:sz w:val="28"/>
          <w:szCs w:val="28"/>
          <w:lang w:eastAsia="ru-RU"/>
        </w:rPr>
        <w:t xml:space="preserve">. </w:t>
      </w:r>
      <w:r w:rsidRPr="00E7504F">
        <w:rPr>
          <w:rFonts w:ascii="Times New Roman" w:eastAsia="Times New Roman" w:hAnsi="Times New Roman" w:cs="Times New Roman"/>
          <w:color w:val="000000"/>
          <w:sz w:val="28"/>
          <w:szCs w:val="28"/>
          <w:lang w:eastAsia="ru-RU"/>
        </w:rPr>
        <w:t xml:space="preserve">Костюмы татарских танцев отличаются необыкновенной красотой, яркостью и стилем. В них сохранились детали древних времен, по которым можно проследить интересную историю этого необычного народа. На каждое событие у татар есть свой танец, который пришел из глубины прошлого, но преобразился элементами настоящего. Это связано с местом жительства разных групп, например, сибирские, поволжские, крымские татары внесли в народные танцы детали культуры, в среде которой они проживают. Обучение татарскому танцу - очень интересное и не сложное. </w:t>
      </w:r>
    </w:p>
    <w:p w:rsidR="00E7504F" w:rsidRPr="00E7504F" w:rsidRDefault="00E7504F" w:rsidP="00E7504F">
      <w:pPr>
        <w:spacing w:after="270" w:line="240" w:lineRule="auto"/>
        <w:jc w:val="both"/>
        <w:textAlignment w:val="baseline"/>
        <w:rPr>
          <w:rFonts w:ascii="Times New Roman" w:eastAsia="Times New Roman" w:hAnsi="Times New Roman" w:cs="Times New Roman"/>
          <w:color w:val="000000"/>
          <w:sz w:val="28"/>
          <w:szCs w:val="28"/>
          <w:lang w:eastAsia="ru-RU"/>
        </w:rPr>
      </w:pPr>
      <w:r w:rsidRPr="00E7504F">
        <w:rPr>
          <w:rFonts w:ascii="Times New Roman" w:eastAsia="Times New Roman" w:hAnsi="Times New Roman" w:cs="Times New Roman"/>
          <w:color w:val="000000"/>
          <w:sz w:val="28"/>
          <w:szCs w:val="28"/>
          <w:lang w:eastAsia="ru-RU"/>
        </w:rPr>
        <w:t>Одежда состоит из туники трапециевидной формы и свободных, но не широких штанов. Утонченность фигуры подчеркивает приталенная верхняя одежда: камзол или жилет. Женская туника - длинная, в костюме также присутствуют штаны. Их шьют из дорогого однотонного шелка, а мужские - из полосатых или черных тканей. Также женский костюм состоит из юбки разной степени пышности и длины. К ней надеваются: рубаха с вышивкой и удлиненный жакет. Мужская обувь - это всегда сапоги, подчеркивающие кочевническую жизнь татар в прошлом. Женская обувь - туфли или сапожки из мягкой кожи с дорогой вышивкой, тиснением, различными украшениями или, наоборот, без них, однотонные.</w:t>
      </w:r>
    </w:p>
    <w:p w:rsidR="00E7504F" w:rsidRPr="00E7504F" w:rsidRDefault="00E7504F" w:rsidP="00E7504F">
      <w:pPr>
        <w:spacing w:before="150" w:after="150" w:line="360" w:lineRule="atLeast"/>
        <w:jc w:val="both"/>
        <w:textAlignment w:val="baseline"/>
        <w:outlineLvl w:val="1"/>
        <w:rPr>
          <w:rFonts w:ascii="Times New Roman" w:eastAsia="Times New Roman" w:hAnsi="Times New Roman" w:cs="Times New Roman"/>
          <w:color w:val="000000"/>
          <w:sz w:val="28"/>
          <w:szCs w:val="28"/>
          <w:lang w:eastAsia="ru-RU"/>
        </w:rPr>
      </w:pPr>
      <w:r w:rsidRPr="00E7504F">
        <w:rPr>
          <w:rFonts w:ascii="Times New Roman" w:eastAsia="Times New Roman" w:hAnsi="Times New Roman" w:cs="Times New Roman"/>
          <w:color w:val="000000"/>
          <w:sz w:val="28"/>
          <w:szCs w:val="28"/>
          <w:lang w:eastAsia="ru-RU"/>
        </w:rPr>
        <w:t>Головной убор</w:t>
      </w:r>
    </w:p>
    <w:p w:rsidR="00E7504F" w:rsidRPr="00E7504F" w:rsidRDefault="00E7504F" w:rsidP="00E7504F">
      <w:pPr>
        <w:spacing w:after="270" w:line="240" w:lineRule="auto"/>
        <w:jc w:val="both"/>
        <w:textAlignment w:val="baseline"/>
        <w:rPr>
          <w:rFonts w:ascii="Times New Roman" w:eastAsia="Times New Roman" w:hAnsi="Times New Roman" w:cs="Times New Roman"/>
          <w:color w:val="000000"/>
          <w:sz w:val="28"/>
          <w:szCs w:val="28"/>
          <w:lang w:eastAsia="ru-RU"/>
        </w:rPr>
      </w:pPr>
      <w:r w:rsidRPr="00E7504F">
        <w:rPr>
          <w:rFonts w:ascii="Times New Roman" w:eastAsia="Times New Roman" w:hAnsi="Times New Roman" w:cs="Times New Roman"/>
          <w:color w:val="000000"/>
          <w:sz w:val="28"/>
          <w:szCs w:val="28"/>
          <w:lang w:eastAsia="ru-RU"/>
        </w:rPr>
        <w:t xml:space="preserve">Головной убор национального татарского костюма - это тюбетейка из бархата с твердым краем и плоской верхней частью. Она украшается сложной и богатой вышивкой, узорам которой придается большое значение. Женский </w:t>
      </w:r>
      <w:r w:rsidRPr="00E7504F">
        <w:rPr>
          <w:rFonts w:ascii="Times New Roman" w:eastAsia="Times New Roman" w:hAnsi="Times New Roman" w:cs="Times New Roman"/>
          <w:color w:val="000000"/>
          <w:sz w:val="28"/>
          <w:szCs w:val="28"/>
          <w:lang w:eastAsia="ru-RU"/>
        </w:rPr>
        <w:lastRenderedPageBreak/>
        <w:t xml:space="preserve">головной убор - </w:t>
      </w:r>
      <w:proofErr w:type="spellStart"/>
      <w:r w:rsidRPr="00E7504F">
        <w:rPr>
          <w:rFonts w:ascii="Times New Roman" w:eastAsia="Times New Roman" w:hAnsi="Times New Roman" w:cs="Times New Roman"/>
          <w:color w:val="000000"/>
          <w:sz w:val="28"/>
          <w:szCs w:val="28"/>
          <w:lang w:eastAsia="ru-RU"/>
        </w:rPr>
        <w:t>калфак</w:t>
      </w:r>
      <w:proofErr w:type="spellEnd"/>
      <w:r w:rsidRPr="00E7504F">
        <w:rPr>
          <w:rFonts w:ascii="Times New Roman" w:eastAsia="Times New Roman" w:hAnsi="Times New Roman" w:cs="Times New Roman"/>
          <w:color w:val="000000"/>
          <w:sz w:val="28"/>
          <w:szCs w:val="28"/>
          <w:lang w:eastAsia="ru-RU"/>
        </w:rPr>
        <w:t xml:space="preserve"> - похож на мягкую тюбетейку, которая имеет специальную повязку, как у колпака, </w:t>
      </w:r>
      <w:proofErr w:type="spellStart"/>
      <w:r w:rsidRPr="00E7504F">
        <w:rPr>
          <w:rFonts w:ascii="Times New Roman" w:eastAsia="Times New Roman" w:hAnsi="Times New Roman" w:cs="Times New Roman"/>
          <w:color w:val="000000"/>
          <w:sz w:val="28"/>
          <w:szCs w:val="28"/>
          <w:lang w:eastAsia="ru-RU"/>
        </w:rPr>
        <w:t>отбрасывающуюся</w:t>
      </w:r>
      <w:proofErr w:type="spellEnd"/>
      <w:r w:rsidRPr="00E7504F">
        <w:rPr>
          <w:rFonts w:ascii="Times New Roman" w:eastAsia="Times New Roman" w:hAnsi="Times New Roman" w:cs="Times New Roman"/>
          <w:color w:val="000000"/>
          <w:sz w:val="28"/>
          <w:szCs w:val="28"/>
          <w:lang w:eastAsia="ru-RU"/>
        </w:rPr>
        <w:t xml:space="preserve"> назад.</w:t>
      </w:r>
    </w:p>
    <w:p w:rsidR="00E7504F" w:rsidRPr="00E7504F" w:rsidRDefault="00E7504F" w:rsidP="00E7504F">
      <w:pPr>
        <w:spacing w:before="150" w:after="150" w:line="360" w:lineRule="atLeast"/>
        <w:jc w:val="both"/>
        <w:textAlignment w:val="baseline"/>
        <w:outlineLvl w:val="1"/>
        <w:rPr>
          <w:rFonts w:ascii="Times New Roman" w:eastAsia="Times New Roman" w:hAnsi="Times New Roman" w:cs="Times New Roman"/>
          <w:color w:val="000000"/>
          <w:sz w:val="28"/>
          <w:szCs w:val="28"/>
          <w:lang w:eastAsia="ru-RU"/>
        </w:rPr>
      </w:pPr>
      <w:r w:rsidRPr="00E7504F">
        <w:rPr>
          <w:rFonts w:ascii="Times New Roman" w:eastAsia="Times New Roman" w:hAnsi="Times New Roman" w:cs="Times New Roman"/>
          <w:color w:val="000000"/>
          <w:sz w:val="28"/>
          <w:szCs w:val="28"/>
          <w:lang w:eastAsia="ru-RU"/>
        </w:rPr>
        <w:t>Музыка татарских танцев</w:t>
      </w:r>
    </w:p>
    <w:p w:rsidR="00E7504F" w:rsidRPr="00E7504F" w:rsidRDefault="00E7504F" w:rsidP="00E7504F">
      <w:pPr>
        <w:spacing w:after="270" w:line="240" w:lineRule="auto"/>
        <w:jc w:val="both"/>
        <w:textAlignment w:val="baseline"/>
        <w:rPr>
          <w:rFonts w:ascii="Times New Roman" w:eastAsia="Times New Roman" w:hAnsi="Times New Roman" w:cs="Times New Roman"/>
          <w:color w:val="000000"/>
          <w:sz w:val="28"/>
          <w:szCs w:val="28"/>
          <w:lang w:eastAsia="ru-RU"/>
        </w:rPr>
      </w:pPr>
      <w:r w:rsidRPr="00E7504F">
        <w:rPr>
          <w:rFonts w:ascii="Times New Roman" w:eastAsia="Times New Roman" w:hAnsi="Times New Roman" w:cs="Times New Roman"/>
          <w:color w:val="000000"/>
          <w:sz w:val="28"/>
          <w:szCs w:val="28"/>
          <w:lang w:eastAsia="ru-RU"/>
        </w:rPr>
        <w:t>Важной составляющей является татарская музыка. Интересен факт, что раньше вместо нее использовался голосовой напев. Пришедший из древности, такой способ сопровождения был более популярен, чем музыка. Однако со временем она стала неотъемлемой частью татарского танца, а ее формирование основано на традициях предков и жанрах места проживания отдельных групп народа.</w:t>
      </w:r>
    </w:p>
    <w:p w:rsidR="00E7504F" w:rsidRDefault="00E7504F" w:rsidP="00E7504F">
      <w:pPr>
        <w:spacing w:after="270" w:line="240" w:lineRule="auto"/>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При изучении танцевальных движений татарского танца, мы с вами поняли: </w:t>
      </w:r>
      <w:r w:rsidRPr="00E7504F">
        <w:rPr>
          <w:rFonts w:ascii="Times New Roman" w:eastAsia="Times New Roman" w:hAnsi="Times New Roman" w:cs="Times New Roman"/>
          <w:color w:val="000000"/>
          <w:sz w:val="28"/>
          <w:szCs w:val="28"/>
          <w:lang w:eastAsia="ru-RU"/>
        </w:rPr>
        <w:t xml:space="preserve">главное - понять алгоритм повторяющихся движений. А это не сложно, так как сама музыка способствует тонкому чувствованию танца. </w:t>
      </w:r>
      <w:r>
        <w:rPr>
          <w:rFonts w:ascii="Times New Roman" w:eastAsia="Times New Roman" w:hAnsi="Times New Roman" w:cs="Times New Roman"/>
          <w:color w:val="000000"/>
          <w:sz w:val="28"/>
          <w:szCs w:val="28"/>
          <w:lang w:eastAsia="ru-RU"/>
        </w:rPr>
        <w:t xml:space="preserve">Мы с вами сначала повторим самые простые элементы: </w:t>
      </w:r>
      <w:r w:rsidRPr="00E7504F">
        <w:rPr>
          <w:rFonts w:ascii="Times New Roman" w:eastAsia="Times New Roman" w:hAnsi="Times New Roman" w:cs="Times New Roman"/>
          <w:color w:val="000000"/>
          <w:sz w:val="28"/>
          <w:szCs w:val="28"/>
          <w:lang w:eastAsia="ru-RU"/>
        </w:rPr>
        <w:t>оригинальные шаги</w:t>
      </w:r>
      <w:r>
        <w:rPr>
          <w:rFonts w:ascii="Times New Roman" w:eastAsia="Times New Roman" w:hAnsi="Times New Roman" w:cs="Times New Roman"/>
          <w:color w:val="000000"/>
          <w:sz w:val="28"/>
          <w:szCs w:val="28"/>
          <w:lang w:eastAsia="ru-RU"/>
        </w:rPr>
        <w:t xml:space="preserve">, </w:t>
      </w:r>
      <w:r w:rsidRPr="00E7504F">
        <w:rPr>
          <w:rFonts w:ascii="Times New Roman" w:eastAsia="Times New Roman" w:hAnsi="Times New Roman" w:cs="Times New Roman"/>
          <w:color w:val="000000"/>
          <w:sz w:val="28"/>
          <w:szCs w:val="28"/>
          <w:lang w:eastAsia="ru-RU"/>
        </w:rPr>
        <w:t>шаги с приседанием</w:t>
      </w:r>
      <w:r>
        <w:rPr>
          <w:rFonts w:ascii="Times New Roman" w:eastAsia="Times New Roman" w:hAnsi="Times New Roman" w:cs="Times New Roman"/>
          <w:color w:val="000000"/>
          <w:sz w:val="28"/>
          <w:szCs w:val="28"/>
          <w:lang w:eastAsia="ru-RU"/>
        </w:rPr>
        <w:t xml:space="preserve">, </w:t>
      </w:r>
      <w:r w:rsidRPr="00E7504F">
        <w:rPr>
          <w:rFonts w:ascii="Times New Roman" w:eastAsia="Times New Roman" w:hAnsi="Times New Roman" w:cs="Times New Roman"/>
          <w:color w:val="000000"/>
          <w:sz w:val="28"/>
          <w:szCs w:val="28"/>
          <w:lang w:eastAsia="ru-RU"/>
        </w:rPr>
        <w:t>поворот ступней</w:t>
      </w:r>
      <w:r>
        <w:rPr>
          <w:rFonts w:ascii="Times New Roman" w:eastAsia="Times New Roman" w:hAnsi="Times New Roman" w:cs="Times New Roman"/>
          <w:color w:val="000000"/>
          <w:sz w:val="28"/>
          <w:szCs w:val="28"/>
          <w:lang w:eastAsia="ru-RU"/>
        </w:rPr>
        <w:t>.</w:t>
      </w:r>
    </w:p>
    <w:p w:rsidR="0048466C" w:rsidRPr="0048466C" w:rsidRDefault="004B668D" w:rsidP="0048466C">
      <w:pPr>
        <w:spacing w:after="270" w:line="240" w:lineRule="auto"/>
        <w:jc w:val="both"/>
        <w:textAlignment w:val="baseline"/>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4. Практическая часть. </w:t>
      </w:r>
      <w:r w:rsidR="0048466C" w:rsidRPr="0048466C">
        <w:rPr>
          <w:rFonts w:ascii="Times New Roman" w:eastAsia="Times New Roman" w:hAnsi="Times New Roman" w:cs="Times New Roman"/>
          <w:color w:val="000000"/>
          <w:sz w:val="28"/>
          <w:szCs w:val="28"/>
          <w:lang w:eastAsia="ru-RU"/>
        </w:rPr>
        <w:t>Повторяем.</w:t>
      </w:r>
    </w:p>
    <w:p w:rsidR="0048466C" w:rsidRPr="0048466C" w:rsidRDefault="0048466C" w:rsidP="0048466C">
      <w:pPr>
        <w:numPr>
          <w:ilvl w:val="0"/>
          <w:numId w:val="2"/>
        </w:numPr>
        <w:spacing w:after="0" w:line="240" w:lineRule="auto"/>
        <w:ind w:left="0"/>
        <w:jc w:val="both"/>
        <w:textAlignment w:val="baseline"/>
        <w:rPr>
          <w:rFonts w:ascii="Times New Roman" w:eastAsia="Times New Roman" w:hAnsi="Times New Roman" w:cs="Times New Roman"/>
          <w:color w:val="000000"/>
          <w:sz w:val="28"/>
          <w:szCs w:val="28"/>
          <w:lang w:eastAsia="ru-RU"/>
        </w:rPr>
      </w:pPr>
      <w:r w:rsidRPr="0048466C">
        <w:rPr>
          <w:rFonts w:ascii="Times New Roman" w:eastAsia="Times New Roman" w:hAnsi="Times New Roman" w:cs="Times New Roman"/>
          <w:color w:val="000000"/>
          <w:sz w:val="28"/>
          <w:szCs w:val="28"/>
          <w:lang w:eastAsia="ru-RU"/>
        </w:rPr>
        <w:t>Оригинальные шаги выполняются так: левую ногу согнуть в колене и высоко поднять. На следующий такт резко выпрямить и поставить крест-накрест перед правой. Затем повторить с другой ногой: правую сгибают, поднимают, выпрямляют и ставят перед левой.</w:t>
      </w:r>
    </w:p>
    <w:p w:rsidR="0048466C" w:rsidRPr="0048466C" w:rsidRDefault="0048466C" w:rsidP="0048466C">
      <w:pPr>
        <w:numPr>
          <w:ilvl w:val="0"/>
          <w:numId w:val="2"/>
        </w:numPr>
        <w:spacing w:after="0" w:line="240" w:lineRule="auto"/>
        <w:ind w:left="0"/>
        <w:jc w:val="both"/>
        <w:textAlignment w:val="baseline"/>
        <w:rPr>
          <w:rFonts w:ascii="Times New Roman" w:eastAsia="Times New Roman" w:hAnsi="Times New Roman" w:cs="Times New Roman"/>
          <w:color w:val="000000"/>
          <w:sz w:val="28"/>
          <w:szCs w:val="28"/>
          <w:lang w:eastAsia="ru-RU"/>
        </w:rPr>
      </w:pPr>
      <w:r w:rsidRPr="0048466C">
        <w:rPr>
          <w:rFonts w:ascii="Times New Roman" w:eastAsia="Times New Roman" w:hAnsi="Times New Roman" w:cs="Times New Roman"/>
          <w:color w:val="000000"/>
          <w:sz w:val="28"/>
          <w:szCs w:val="28"/>
          <w:lang w:eastAsia="ru-RU"/>
        </w:rPr>
        <w:t>Шаги с приседанием выполняются мужчинами: слегка присесть на правую ногу, вытянув левую вперед с согнутым коленом. Затем надо резко встать и сделать шаг вперед. Снова присесть, но вперед вытянуть правую ногу, при этом ее надо слегка поднять вверх. На следующий такт выпрямить правую ногу и, поднимаясь, сделать шаг. В оригинале движение сопровождается поднятыми вверх руками, в которых держат шелковый платок.</w:t>
      </w:r>
    </w:p>
    <w:p w:rsidR="00AA6A06" w:rsidRDefault="0048466C" w:rsidP="00AA6A06">
      <w:pPr>
        <w:numPr>
          <w:ilvl w:val="0"/>
          <w:numId w:val="2"/>
        </w:numPr>
        <w:spacing w:after="0" w:line="240" w:lineRule="auto"/>
        <w:ind w:left="0"/>
        <w:jc w:val="both"/>
        <w:textAlignment w:val="baseline"/>
        <w:rPr>
          <w:rFonts w:ascii="Times New Roman" w:eastAsia="Times New Roman" w:hAnsi="Times New Roman" w:cs="Times New Roman"/>
          <w:color w:val="000000"/>
          <w:sz w:val="28"/>
          <w:szCs w:val="28"/>
          <w:lang w:eastAsia="ru-RU"/>
        </w:rPr>
      </w:pPr>
      <w:r w:rsidRPr="0048466C">
        <w:rPr>
          <w:rFonts w:ascii="Times New Roman" w:eastAsia="Times New Roman" w:hAnsi="Times New Roman" w:cs="Times New Roman"/>
          <w:color w:val="000000"/>
          <w:sz w:val="28"/>
          <w:szCs w:val="28"/>
          <w:lang w:eastAsia="ru-RU"/>
        </w:rPr>
        <w:t>Красивое, оригинальное и не очень сложное движение татарского танца - поворот ступней. Темп выполнения меняют от очень медленного до быстрого в течение нескольких повторений. Стать на пятки, подняв носки и повернув их вправо. Затем стать на всю ступню, и продолжить наоборот: стать на пальцы ног, подняв пятки.</w:t>
      </w:r>
    </w:p>
    <w:p w:rsidR="00AA6A06" w:rsidRDefault="00AA6A06" w:rsidP="00AA6A06">
      <w:pPr>
        <w:spacing w:after="0" w:line="240" w:lineRule="auto"/>
        <w:jc w:val="both"/>
        <w:textAlignment w:val="baseline"/>
        <w:rPr>
          <w:rFonts w:ascii="Times New Roman" w:eastAsia="Times New Roman" w:hAnsi="Times New Roman" w:cs="Times New Roman"/>
          <w:color w:val="000000"/>
          <w:sz w:val="28"/>
          <w:szCs w:val="28"/>
          <w:lang w:eastAsia="ru-RU"/>
        </w:rPr>
      </w:pPr>
    </w:p>
    <w:p w:rsidR="00AA6A06" w:rsidRPr="00AA6A06" w:rsidRDefault="00AA6A06" w:rsidP="00AA6A06">
      <w:pPr>
        <w:spacing w:before="90" w:after="90" w:line="240" w:lineRule="auto"/>
        <w:ind w:right="525"/>
        <w:jc w:val="both"/>
        <w:rPr>
          <w:rFonts w:ascii="Times New Roman" w:eastAsia="Times New Roman" w:hAnsi="Times New Roman" w:cs="Times New Roman"/>
          <w:color w:val="424242"/>
          <w:sz w:val="28"/>
          <w:szCs w:val="28"/>
          <w:lang w:eastAsia="ru-RU"/>
        </w:rPr>
      </w:pPr>
      <w:r w:rsidRPr="00AA6A06">
        <w:rPr>
          <w:rFonts w:ascii="Times New Roman" w:eastAsia="Times New Roman" w:hAnsi="Times New Roman" w:cs="Times New Roman"/>
          <w:b/>
          <w:bCs/>
          <w:color w:val="424242"/>
          <w:sz w:val="28"/>
          <w:szCs w:val="28"/>
          <w:lang w:eastAsia="ru-RU"/>
        </w:rPr>
        <w:t>5.Положения рук в татарском народном танце.</w:t>
      </w:r>
    </w:p>
    <w:p w:rsidR="00AA6A06" w:rsidRPr="00AA6A06" w:rsidRDefault="00AA6A06" w:rsidP="00AA6A06">
      <w:pPr>
        <w:spacing w:before="90" w:after="90" w:line="240" w:lineRule="auto"/>
        <w:ind w:left="90" w:right="525"/>
        <w:jc w:val="both"/>
        <w:rPr>
          <w:rFonts w:ascii="Times New Roman" w:eastAsia="Times New Roman" w:hAnsi="Times New Roman" w:cs="Times New Roman"/>
          <w:color w:val="424242"/>
          <w:sz w:val="28"/>
          <w:szCs w:val="28"/>
          <w:lang w:eastAsia="ru-RU"/>
        </w:rPr>
      </w:pPr>
      <w:r w:rsidRPr="00AA6A06">
        <w:rPr>
          <w:rFonts w:ascii="Times New Roman" w:eastAsia="Times New Roman" w:hAnsi="Times New Roman" w:cs="Times New Roman"/>
          <w:b/>
          <w:bCs/>
          <w:color w:val="424242"/>
          <w:sz w:val="28"/>
          <w:szCs w:val="28"/>
          <w:lang w:eastAsia="ru-RU"/>
        </w:rPr>
        <w:t>У девочек:</w:t>
      </w:r>
    </w:p>
    <w:p w:rsidR="00AA6A06" w:rsidRPr="00AA6A06" w:rsidRDefault="00AA6A06" w:rsidP="00AA6A06">
      <w:pPr>
        <w:spacing w:before="90" w:after="90" w:line="240" w:lineRule="auto"/>
        <w:ind w:left="90" w:right="525"/>
        <w:jc w:val="both"/>
        <w:rPr>
          <w:rFonts w:ascii="Times New Roman" w:eastAsia="Times New Roman" w:hAnsi="Times New Roman" w:cs="Times New Roman"/>
          <w:sz w:val="28"/>
          <w:szCs w:val="28"/>
          <w:lang w:eastAsia="ru-RU"/>
        </w:rPr>
      </w:pPr>
      <w:bookmarkStart w:id="0" w:name="_GoBack"/>
      <w:r w:rsidRPr="00AA6A06">
        <w:rPr>
          <w:rFonts w:ascii="Times New Roman" w:eastAsia="Times New Roman" w:hAnsi="Times New Roman" w:cs="Times New Roman"/>
          <w:bCs/>
          <w:sz w:val="28"/>
          <w:szCs w:val="28"/>
          <w:lang w:eastAsia="ru-RU"/>
        </w:rPr>
        <w:t>1</w:t>
      </w:r>
      <w:r w:rsidRPr="00AA6A06">
        <w:rPr>
          <w:rFonts w:ascii="Times New Roman" w:eastAsia="Times New Roman" w:hAnsi="Times New Roman" w:cs="Times New Roman"/>
          <w:b/>
          <w:bCs/>
          <w:sz w:val="28"/>
          <w:szCs w:val="28"/>
          <w:lang w:eastAsia="ru-RU"/>
        </w:rPr>
        <w:t>.</w:t>
      </w:r>
      <w:r w:rsidRPr="00AA6A06">
        <w:rPr>
          <w:rFonts w:ascii="Times New Roman" w:eastAsia="Times New Roman" w:hAnsi="Times New Roman" w:cs="Times New Roman"/>
          <w:sz w:val="28"/>
          <w:szCs w:val="28"/>
          <w:lang w:eastAsia="ru-RU"/>
        </w:rPr>
        <w:t>Кисти сжаты в кулаке (слегка) и лежат на талии (чуть спереди), не как в русском танце;</w:t>
      </w:r>
    </w:p>
    <w:p w:rsidR="00AA6A06" w:rsidRPr="00AA6A06" w:rsidRDefault="00AA6A06" w:rsidP="00AA6A06">
      <w:pPr>
        <w:spacing w:before="90" w:after="90" w:line="240" w:lineRule="auto"/>
        <w:ind w:left="90" w:right="525"/>
        <w:jc w:val="both"/>
        <w:rPr>
          <w:rFonts w:ascii="Times New Roman" w:eastAsia="Times New Roman" w:hAnsi="Times New Roman" w:cs="Times New Roman"/>
          <w:sz w:val="28"/>
          <w:szCs w:val="28"/>
          <w:lang w:eastAsia="ru-RU"/>
        </w:rPr>
      </w:pPr>
      <w:r w:rsidRPr="00AA6A06">
        <w:rPr>
          <w:rFonts w:ascii="Times New Roman" w:eastAsia="Times New Roman" w:hAnsi="Times New Roman" w:cs="Times New Roman"/>
          <w:bCs/>
          <w:iCs/>
          <w:sz w:val="28"/>
          <w:szCs w:val="28"/>
          <w:lang w:eastAsia="ru-RU"/>
        </w:rPr>
        <w:t>2.</w:t>
      </w:r>
      <w:r w:rsidRPr="00AA6A06">
        <w:rPr>
          <w:rFonts w:ascii="Times New Roman" w:eastAsia="Times New Roman" w:hAnsi="Times New Roman" w:cs="Times New Roman"/>
          <w:sz w:val="28"/>
          <w:szCs w:val="28"/>
          <w:lang w:eastAsia="ru-RU"/>
        </w:rPr>
        <w:t>Руки слегка согнуты (могут быть вверху, внизу, сбоку), кисти тоже слегка согнуты (изображая подобие кулак);</w:t>
      </w:r>
    </w:p>
    <w:p w:rsidR="00AA6A06" w:rsidRPr="00AA6A06" w:rsidRDefault="00AA6A06" w:rsidP="00AA6A06">
      <w:pPr>
        <w:spacing w:before="90" w:after="90" w:line="240" w:lineRule="auto"/>
        <w:ind w:left="90" w:right="525"/>
        <w:jc w:val="both"/>
        <w:rPr>
          <w:rFonts w:ascii="Times New Roman" w:eastAsia="Times New Roman" w:hAnsi="Times New Roman" w:cs="Times New Roman"/>
          <w:sz w:val="28"/>
          <w:szCs w:val="28"/>
          <w:lang w:eastAsia="ru-RU"/>
        </w:rPr>
      </w:pPr>
      <w:r w:rsidRPr="00AA6A06">
        <w:rPr>
          <w:rFonts w:ascii="Times New Roman" w:eastAsia="Times New Roman" w:hAnsi="Times New Roman" w:cs="Times New Roman"/>
          <w:bCs/>
          <w:iCs/>
          <w:sz w:val="28"/>
          <w:szCs w:val="28"/>
          <w:lang w:eastAsia="ru-RU"/>
        </w:rPr>
        <w:t>3.</w:t>
      </w:r>
      <w:r w:rsidRPr="00AA6A06">
        <w:rPr>
          <w:rFonts w:ascii="Times New Roman" w:eastAsia="Times New Roman" w:hAnsi="Times New Roman" w:cs="Times New Roman"/>
          <w:sz w:val="28"/>
          <w:szCs w:val="28"/>
          <w:lang w:eastAsia="ru-RU"/>
        </w:rPr>
        <w:t>Руки открыты в сторону или вверху в III позиции, кисти согнуты под прямым углом.</w:t>
      </w:r>
    </w:p>
    <w:p w:rsidR="00AA6A06" w:rsidRPr="00AA6A06" w:rsidRDefault="00AA6A06" w:rsidP="00AA6A06">
      <w:pPr>
        <w:spacing w:before="90" w:after="90" w:line="240" w:lineRule="auto"/>
        <w:ind w:left="90" w:right="525"/>
        <w:jc w:val="both"/>
        <w:rPr>
          <w:rFonts w:ascii="Times New Roman" w:eastAsia="Times New Roman" w:hAnsi="Times New Roman" w:cs="Times New Roman"/>
          <w:i/>
          <w:iCs/>
          <w:sz w:val="28"/>
          <w:szCs w:val="28"/>
          <w:lang w:eastAsia="ru-RU"/>
        </w:rPr>
      </w:pPr>
      <w:r w:rsidRPr="00AA6A06">
        <w:rPr>
          <w:rFonts w:ascii="Times New Roman" w:eastAsia="Times New Roman" w:hAnsi="Times New Roman" w:cs="Times New Roman"/>
          <w:b/>
          <w:bCs/>
          <w:i/>
          <w:iCs/>
          <w:sz w:val="28"/>
          <w:szCs w:val="28"/>
          <w:lang w:eastAsia="ru-RU"/>
        </w:rPr>
        <w:lastRenderedPageBreak/>
        <w:t>У мальчиков:</w:t>
      </w:r>
    </w:p>
    <w:p w:rsidR="00AA6A06" w:rsidRPr="00AA6A06" w:rsidRDefault="00AA6A06" w:rsidP="00AA6A06">
      <w:pPr>
        <w:spacing w:before="90" w:after="90" w:line="240" w:lineRule="auto"/>
        <w:ind w:left="90" w:right="525"/>
        <w:jc w:val="both"/>
        <w:rPr>
          <w:rFonts w:ascii="Times New Roman" w:eastAsia="Times New Roman" w:hAnsi="Times New Roman" w:cs="Times New Roman"/>
          <w:sz w:val="28"/>
          <w:szCs w:val="28"/>
          <w:lang w:eastAsia="ru-RU"/>
        </w:rPr>
      </w:pPr>
      <w:r w:rsidRPr="00AA6A06">
        <w:rPr>
          <w:rFonts w:ascii="Times New Roman" w:eastAsia="Times New Roman" w:hAnsi="Times New Roman" w:cs="Times New Roman"/>
          <w:bCs/>
          <w:iCs/>
          <w:sz w:val="28"/>
          <w:szCs w:val="28"/>
          <w:lang w:eastAsia="ru-RU"/>
        </w:rPr>
        <w:t>1.</w:t>
      </w:r>
      <w:r w:rsidRPr="00AA6A06">
        <w:rPr>
          <w:rFonts w:ascii="Times New Roman" w:eastAsia="Times New Roman" w:hAnsi="Times New Roman" w:cs="Times New Roman"/>
          <w:sz w:val="28"/>
          <w:szCs w:val="28"/>
          <w:lang w:eastAsia="ru-RU"/>
        </w:rPr>
        <w:t>Руки открыты в сторону (могут быть вверху), кисти направлены вверх под прямым углом;</w:t>
      </w:r>
    </w:p>
    <w:p w:rsidR="00AA6A06" w:rsidRPr="00AA6A06" w:rsidRDefault="00AA6A06" w:rsidP="00AA6A06">
      <w:pPr>
        <w:spacing w:before="90" w:after="90" w:line="240" w:lineRule="auto"/>
        <w:ind w:left="90" w:right="525"/>
        <w:jc w:val="both"/>
        <w:rPr>
          <w:rFonts w:ascii="Times New Roman" w:eastAsia="Times New Roman" w:hAnsi="Times New Roman" w:cs="Times New Roman"/>
          <w:sz w:val="28"/>
          <w:szCs w:val="28"/>
          <w:lang w:eastAsia="ru-RU"/>
        </w:rPr>
      </w:pPr>
      <w:r w:rsidRPr="00AA6A06">
        <w:rPr>
          <w:rFonts w:ascii="Times New Roman" w:eastAsia="Times New Roman" w:hAnsi="Times New Roman" w:cs="Times New Roman"/>
          <w:bCs/>
          <w:iCs/>
          <w:sz w:val="28"/>
          <w:szCs w:val="28"/>
          <w:lang w:eastAsia="ru-RU"/>
        </w:rPr>
        <w:t>2</w:t>
      </w:r>
      <w:r w:rsidRPr="00AA6A06">
        <w:rPr>
          <w:rFonts w:ascii="Times New Roman" w:eastAsia="Times New Roman" w:hAnsi="Times New Roman" w:cs="Times New Roman"/>
          <w:b/>
          <w:bCs/>
          <w:i/>
          <w:iCs/>
          <w:sz w:val="28"/>
          <w:szCs w:val="28"/>
          <w:lang w:eastAsia="ru-RU"/>
        </w:rPr>
        <w:t>.</w:t>
      </w:r>
      <w:r w:rsidRPr="00AA6A06">
        <w:rPr>
          <w:rFonts w:ascii="Times New Roman" w:eastAsia="Times New Roman" w:hAnsi="Times New Roman" w:cs="Times New Roman"/>
          <w:sz w:val="28"/>
          <w:szCs w:val="28"/>
          <w:lang w:eastAsia="ru-RU"/>
        </w:rPr>
        <w:t>Руки поочерёдно сгибаются в локтях до плеча, кисти сжаты в кулак, но не сильно. Большой палец слегка отходит в сторону;</w:t>
      </w:r>
    </w:p>
    <w:p w:rsidR="00AA6A06" w:rsidRPr="00AA6A06" w:rsidRDefault="00AA6A06" w:rsidP="00AA6A06">
      <w:pPr>
        <w:spacing w:before="90" w:after="90" w:line="240" w:lineRule="auto"/>
        <w:ind w:left="90" w:right="525"/>
        <w:jc w:val="both"/>
        <w:rPr>
          <w:rFonts w:ascii="Times New Roman" w:eastAsia="Times New Roman" w:hAnsi="Times New Roman" w:cs="Times New Roman"/>
          <w:sz w:val="28"/>
          <w:szCs w:val="28"/>
          <w:lang w:eastAsia="ru-RU"/>
        </w:rPr>
      </w:pPr>
      <w:r w:rsidRPr="00AA6A06">
        <w:rPr>
          <w:rFonts w:ascii="Times New Roman" w:eastAsia="Times New Roman" w:hAnsi="Times New Roman" w:cs="Times New Roman"/>
          <w:bCs/>
          <w:iCs/>
          <w:sz w:val="28"/>
          <w:szCs w:val="28"/>
          <w:lang w:eastAsia="ru-RU"/>
        </w:rPr>
        <w:t>3.</w:t>
      </w:r>
      <w:r w:rsidRPr="00AA6A06">
        <w:rPr>
          <w:rFonts w:ascii="Times New Roman" w:eastAsia="Times New Roman" w:hAnsi="Times New Roman" w:cs="Times New Roman"/>
          <w:sz w:val="28"/>
          <w:szCs w:val="28"/>
          <w:lang w:eastAsia="ru-RU"/>
        </w:rPr>
        <w:t>Руки сзади, кисти открыты и лежат внешней стороной и прижаты к корпусу. Ладонь и кисти открыты;</w:t>
      </w:r>
    </w:p>
    <w:p w:rsidR="0048466C" w:rsidRPr="00AA6A06" w:rsidRDefault="00AA6A06" w:rsidP="00AA6A06">
      <w:pPr>
        <w:spacing w:before="90" w:after="90" w:line="240" w:lineRule="auto"/>
        <w:ind w:left="90" w:right="525"/>
        <w:jc w:val="both"/>
        <w:rPr>
          <w:rFonts w:ascii="Times New Roman" w:eastAsia="Times New Roman" w:hAnsi="Times New Roman" w:cs="Times New Roman"/>
          <w:sz w:val="28"/>
          <w:szCs w:val="28"/>
          <w:lang w:eastAsia="ru-RU"/>
        </w:rPr>
      </w:pPr>
      <w:r w:rsidRPr="00AA6A06">
        <w:rPr>
          <w:rFonts w:ascii="Times New Roman" w:eastAsia="Times New Roman" w:hAnsi="Times New Roman" w:cs="Times New Roman"/>
          <w:bCs/>
          <w:iCs/>
          <w:sz w:val="28"/>
          <w:szCs w:val="28"/>
          <w:lang w:eastAsia="ru-RU"/>
        </w:rPr>
        <w:t>4.</w:t>
      </w:r>
      <w:r w:rsidRPr="00AA6A06">
        <w:rPr>
          <w:rFonts w:ascii="Times New Roman" w:eastAsia="Times New Roman" w:hAnsi="Times New Roman" w:cs="Times New Roman"/>
          <w:sz w:val="28"/>
          <w:szCs w:val="28"/>
          <w:lang w:eastAsia="ru-RU"/>
        </w:rPr>
        <w:t>Рука согнута в локте и ладонью прижата к затылку (как бы поддерживая головной убор).</w:t>
      </w:r>
    </w:p>
    <w:bookmarkEnd w:id="0"/>
    <w:p w:rsidR="00AA6A06" w:rsidRPr="00AA6A06" w:rsidRDefault="00AA6A06" w:rsidP="00AA6A06">
      <w:pPr>
        <w:spacing w:before="90" w:after="90" w:line="240" w:lineRule="auto"/>
        <w:ind w:left="90" w:right="525"/>
        <w:jc w:val="both"/>
        <w:rPr>
          <w:rFonts w:ascii="Times New Roman" w:eastAsia="Times New Roman" w:hAnsi="Times New Roman" w:cs="Times New Roman"/>
          <w:color w:val="424242"/>
          <w:sz w:val="28"/>
          <w:szCs w:val="28"/>
          <w:lang w:eastAsia="ru-RU"/>
        </w:rPr>
      </w:pPr>
    </w:p>
    <w:p w:rsidR="004B668D" w:rsidRPr="003C2F0F" w:rsidRDefault="004B668D" w:rsidP="004B668D">
      <w:pPr>
        <w:jc w:val="both"/>
        <w:rPr>
          <w:rFonts w:ascii="Times New Roman" w:hAnsi="Times New Roman"/>
          <w:sz w:val="28"/>
          <w:szCs w:val="28"/>
        </w:rPr>
      </w:pPr>
      <w:r>
        <w:rPr>
          <w:rFonts w:ascii="Times New Roman" w:hAnsi="Times New Roman"/>
          <w:sz w:val="28"/>
          <w:szCs w:val="28"/>
        </w:rPr>
        <w:t>5</w:t>
      </w:r>
      <w:r>
        <w:rPr>
          <w:rFonts w:ascii="Times New Roman" w:hAnsi="Times New Roman"/>
          <w:sz w:val="28"/>
          <w:szCs w:val="28"/>
        </w:rPr>
        <w:t xml:space="preserve">. </w:t>
      </w:r>
      <w:proofErr w:type="spellStart"/>
      <w:r w:rsidRPr="009A6B3A">
        <w:rPr>
          <w:rFonts w:ascii="Times New Roman" w:hAnsi="Times New Roman" w:cs="Times New Roman"/>
          <w:bCs/>
          <w:sz w:val="28"/>
          <w:szCs w:val="28"/>
          <w:shd w:val="clear" w:color="auto" w:fill="FFFFFF"/>
        </w:rPr>
        <w:t>Видеоконсультации</w:t>
      </w:r>
      <w:proofErr w:type="spellEnd"/>
      <w:r w:rsidRPr="009A6B3A">
        <w:rPr>
          <w:rFonts w:ascii="Times New Roman" w:hAnsi="Times New Roman" w:cs="Times New Roman"/>
          <w:bCs/>
          <w:sz w:val="28"/>
          <w:szCs w:val="28"/>
          <w:shd w:val="clear" w:color="auto" w:fill="FFFFFF"/>
        </w:rPr>
        <w:t xml:space="preserve"> – индивидуально через </w:t>
      </w:r>
      <w:proofErr w:type="spellStart"/>
      <w:r w:rsidRPr="009A6B3A">
        <w:rPr>
          <w:rFonts w:ascii="Times New Roman" w:hAnsi="Times New Roman" w:cs="Times New Roman"/>
          <w:bCs/>
          <w:sz w:val="28"/>
          <w:szCs w:val="28"/>
          <w:shd w:val="clear" w:color="auto" w:fill="FFFFFF"/>
        </w:rPr>
        <w:t>WhatsApp</w:t>
      </w:r>
      <w:proofErr w:type="spellEnd"/>
      <w:r w:rsidRPr="009A6B3A">
        <w:rPr>
          <w:rFonts w:ascii="Times New Roman" w:hAnsi="Times New Roman" w:cs="Times New Roman"/>
          <w:bCs/>
          <w:sz w:val="28"/>
          <w:szCs w:val="28"/>
          <w:shd w:val="clear" w:color="auto" w:fill="FFFFFF"/>
        </w:rPr>
        <w:t>.</w:t>
      </w:r>
    </w:p>
    <w:p w:rsidR="004B668D" w:rsidRPr="00E7504F" w:rsidRDefault="004B668D" w:rsidP="00E7504F">
      <w:pPr>
        <w:spacing w:after="270" w:line="240" w:lineRule="auto"/>
        <w:jc w:val="both"/>
        <w:textAlignment w:val="baseline"/>
        <w:rPr>
          <w:rFonts w:ascii="Times New Roman" w:eastAsia="Times New Roman" w:hAnsi="Times New Roman" w:cs="Times New Roman"/>
          <w:color w:val="000000"/>
          <w:sz w:val="28"/>
          <w:szCs w:val="28"/>
          <w:lang w:eastAsia="ru-RU"/>
        </w:rPr>
      </w:pPr>
    </w:p>
    <w:p w:rsidR="00E7504F" w:rsidRPr="00E7504F" w:rsidRDefault="00E7504F" w:rsidP="00000343">
      <w:pPr>
        <w:jc w:val="both"/>
        <w:rPr>
          <w:rFonts w:ascii="Times New Roman" w:hAnsi="Times New Roman" w:cs="Times New Roman"/>
          <w:sz w:val="28"/>
          <w:szCs w:val="28"/>
        </w:rPr>
      </w:pPr>
    </w:p>
    <w:sectPr w:rsidR="00E7504F" w:rsidRPr="00E7504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202793"/>
    <w:multiLevelType w:val="multilevel"/>
    <w:tmpl w:val="DF626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4232A42"/>
    <w:multiLevelType w:val="multilevel"/>
    <w:tmpl w:val="E24AC5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6FE5"/>
    <w:rsid w:val="00000343"/>
    <w:rsid w:val="0048466C"/>
    <w:rsid w:val="004B668D"/>
    <w:rsid w:val="00726FE5"/>
    <w:rsid w:val="00AA6A06"/>
    <w:rsid w:val="00AB409D"/>
    <w:rsid w:val="00B533E8"/>
    <w:rsid w:val="00CE348A"/>
    <w:rsid w:val="00DD63DC"/>
    <w:rsid w:val="00E7504F"/>
    <w:rsid w:val="00FA47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47BBE9"/>
  <w15:chartTrackingRefBased/>
  <w15:docId w15:val="{B95F1DFC-EB06-456D-B56F-8F5DBBB8A2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33E8"/>
  </w:style>
  <w:style w:type="paragraph" w:styleId="2">
    <w:name w:val="heading 2"/>
    <w:basedOn w:val="a"/>
    <w:link w:val="20"/>
    <w:uiPriority w:val="9"/>
    <w:qFormat/>
    <w:rsid w:val="00E7504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E7504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00343"/>
    <w:rPr>
      <w:color w:val="0000FF"/>
      <w:u w:val="single"/>
    </w:rPr>
  </w:style>
  <w:style w:type="character" w:customStyle="1" w:styleId="20">
    <w:name w:val="Заголовок 2 Знак"/>
    <w:basedOn w:val="a0"/>
    <w:link w:val="2"/>
    <w:uiPriority w:val="9"/>
    <w:rsid w:val="00E7504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E7504F"/>
    <w:rPr>
      <w:rFonts w:ascii="Times New Roman" w:eastAsia="Times New Roman" w:hAnsi="Times New Roman" w:cs="Times New Roman"/>
      <w:b/>
      <w:bCs/>
      <w:sz w:val="27"/>
      <w:szCs w:val="27"/>
      <w:lang w:eastAsia="ru-RU"/>
    </w:rPr>
  </w:style>
  <w:style w:type="paragraph" w:styleId="a4">
    <w:name w:val="Normal (Web)"/>
    <w:basedOn w:val="a"/>
    <w:uiPriority w:val="99"/>
    <w:semiHidden/>
    <w:unhideWhenUsed/>
    <w:rsid w:val="00E7504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AA6A06"/>
    <w:rPr>
      <w:b/>
      <w:bCs/>
    </w:rPr>
  </w:style>
  <w:style w:type="paragraph" w:styleId="a6">
    <w:name w:val="List Paragraph"/>
    <w:basedOn w:val="a"/>
    <w:uiPriority w:val="34"/>
    <w:qFormat/>
    <w:rsid w:val="00AA6A0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069734">
      <w:bodyDiv w:val="1"/>
      <w:marLeft w:val="0"/>
      <w:marRight w:val="0"/>
      <w:marTop w:val="0"/>
      <w:marBottom w:val="0"/>
      <w:divBdr>
        <w:top w:val="none" w:sz="0" w:space="0" w:color="auto"/>
        <w:left w:val="none" w:sz="0" w:space="0" w:color="auto"/>
        <w:bottom w:val="none" w:sz="0" w:space="0" w:color="auto"/>
        <w:right w:val="none" w:sz="0" w:space="0" w:color="auto"/>
      </w:divBdr>
    </w:div>
    <w:div w:id="1605846043">
      <w:bodyDiv w:val="1"/>
      <w:marLeft w:val="0"/>
      <w:marRight w:val="0"/>
      <w:marTop w:val="0"/>
      <w:marBottom w:val="0"/>
      <w:divBdr>
        <w:top w:val="none" w:sz="0" w:space="0" w:color="auto"/>
        <w:left w:val="none" w:sz="0" w:space="0" w:color="auto"/>
        <w:bottom w:val="none" w:sz="0" w:space="0" w:color="auto"/>
        <w:right w:val="none" w:sz="0" w:space="0" w:color="auto"/>
      </w:divBdr>
    </w:div>
    <w:div w:id="1818106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ancedb.ru/tatar-dance/" TargetMode="External"/><Relationship Id="rId5" Type="http://schemas.openxmlformats.org/officeDocument/2006/relationships/hyperlink" Target="https://youtu.be/NQxIKc9KstA"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729</Words>
  <Characters>4161</Characters>
  <Application>Microsoft Office Word</Application>
  <DocSecurity>0</DocSecurity>
  <Lines>34</Lines>
  <Paragraphs>9</Paragraphs>
  <ScaleCrop>false</ScaleCrop>
  <Company>CtrlSoft</Company>
  <LinksUpToDate>false</LinksUpToDate>
  <CharactersWithSpaces>4881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Homer</dc:creator>
  <cp:keywords/>
  <dc:description/>
  <cp:lastModifiedBy>Homer</cp:lastModifiedBy>
  <cp:revision>11</cp:revision>
  <dcterms:created xsi:type="dcterms:W3CDTF">2020-04-21T09:32:00Z</dcterms:created>
  <dcterms:modified xsi:type="dcterms:W3CDTF">2020-04-21T10:10:00Z</dcterms:modified>
</cp:coreProperties>
</file>