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42A9" w:rsidRDefault="006042A9" w:rsidP="006042A9">
      <w:pPr>
        <w:jc w:val="both"/>
        <w:rPr>
          <w:b/>
          <w:szCs w:val="28"/>
        </w:rPr>
      </w:pPr>
    </w:p>
    <w:p w:rsidR="006042A9" w:rsidRDefault="006042A9" w:rsidP="006042A9">
      <w:pPr>
        <w:jc w:val="both"/>
        <w:rPr>
          <w:b/>
          <w:szCs w:val="28"/>
        </w:rPr>
      </w:pPr>
    </w:p>
    <w:p w:rsidR="006042A9" w:rsidRPr="006B541C" w:rsidRDefault="006042A9" w:rsidP="006042A9">
      <w:pPr>
        <w:jc w:val="both"/>
        <w:rPr>
          <w:b/>
          <w:szCs w:val="28"/>
        </w:rPr>
      </w:pPr>
      <w:r w:rsidRPr="006B541C">
        <w:rPr>
          <w:b/>
          <w:szCs w:val="28"/>
        </w:rPr>
        <w:t xml:space="preserve">О реализации полномочий органов прокуратуры в области </w:t>
      </w:r>
      <w:proofErr w:type="spellStart"/>
      <w:r w:rsidRPr="006B541C">
        <w:rPr>
          <w:b/>
          <w:szCs w:val="28"/>
        </w:rPr>
        <w:t>антикоррупционного</w:t>
      </w:r>
      <w:proofErr w:type="spellEnd"/>
      <w:r w:rsidRPr="006B541C">
        <w:rPr>
          <w:b/>
          <w:szCs w:val="28"/>
        </w:rPr>
        <w:t xml:space="preserve"> правового просвещения</w:t>
      </w:r>
    </w:p>
    <w:p w:rsidR="006042A9" w:rsidRPr="00D93E27" w:rsidRDefault="006042A9" w:rsidP="006042A9">
      <w:pPr>
        <w:jc w:val="both"/>
        <w:rPr>
          <w:szCs w:val="28"/>
        </w:rPr>
      </w:pPr>
    </w:p>
    <w:p w:rsidR="006042A9" w:rsidRDefault="006042A9" w:rsidP="006042A9">
      <w:pPr>
        <w:jc w:val="both"/>
        <w:rPr>
          <w:szCs w:val="28"/>
        </w:rPr>
      </w:pPr>
      <w:r>
        <w:rPr>
          <w:szCs w:val="28"/>
        </w:rPr>
        <w:t xml:space="preserve">Генеральная прокуратура Российской Федерации разработала ряд тематических информационно-разъяснительных материалов, направленных на повышение уровня правосознания граждан: памятки и буклеты с пояснением законодательства в сферах, имеющих коррупционный риск, и обоснованием целесообразности выбора </w:t>
      </w:r>
      <w:proofErr w:type="spellStart"/>
      <w:r>
        <w:rPr>
          <w:szCs w:val="28"/>
        </w:rPr>
        <w:t>некоррупционного</w:t>
      </w:r>
      <w:proofErr w:type="spellEnd"/>
      <w:r>
        <w:rPr>
          <w:szCs w:val="28"/>
        </w:rPr>
        <w:t xml:space="preserve"> поведения, также компьютерный программный продукт с образовательным наполнением в виде игрового тестирования.</w:t>
      </w:r>
    </w:p>
    <w:p w:rsidR="006042A9" w:rsidRDefault="006042A9" w:rsidP="006042A9">
      <w:pPr>
        <w:jc w:val="both"/>
        <w:rPr>
          <w:szCs w:val="28"/>
        </w:rPr>
      </w:pPr>
    </w:p>
    <w:p w:rsidR="006042A9" w:rsidRDefault="006042A9" w:rsidP="006042A9">
      <w:pPr>
        <w:jc w:val="both"/>
        <w:rPr>
          <w:szCs w:val="28"/>
        </w:rPr>
      </w:pPr>
      <w:r>
        <w:rPr>
          <w:szCs w:val="28"/>
        </w:rPr>
        <w:t>Принимая во внимание высокую социальную значимость проводимой работы по профилактике коррупции, представляется актуальным распространение указанных материалов на системной основе.</w:t>
      </w:r>
    </w:p>
    <w:p w:rsidR="006042A9" w:rsidRDefault="006042A9" w:rsidP="006042A9">
      <w:pPr>
        <w:jc w:val="both"/>
        <w:rPr>
          <w:szCs w:val="28"/>
        </w:rPr>
      </w:pPr>
    </w:p>
    <w:p w:rsidR="006042A9" w:rsidRPr="00347A70" w:rsidRDefault="006042A9" w:rsidP="006042A9">
      <w:pPr>
        <w:jc w:val="both"/>
        <w:rPr>
          <w:szCs w:val="28"/>
        </w:rPr>
      </w:pPr>
      <w:r>
        <w:rPr>
          <w:szCs w:val="28"/>
        </w:rPr>
        <w:t xml:space="preserve">Электронная версия информационно-разъяснительных  материалов размещена на сайте Генеральной прокуратуры Российской Федерации в разделе «Противодействие коррупции». С ними Вы можете ознакомиться по адресу: </w:t>
      </w:r>
      <w:hyperlink r:id="rId4" w:history="1">
        <w:r w:rsidRPr="007860E5">
          <w:rPr>
            <w:rStyle w:val="a3"/>
            <w:szCs w:val="28"/>
            <w:lang w:val="en-US"/>
          </w:rPr>
          <w:t>www</w:t>
        </w:r>
        <w:r w:rsidRPr="00347A70">
          <w:rPr>
            <w:rStyle w:val="a3"/>
            <w:szCs w:val="28"/>
          </w:rPr>
          <w:t>.</w:t>
        </w:r>
        <w:proofErr w:type="spellStart"/>
        <w:r w:rsidRPr="007860E5">
          <w:rPr>
            <w:rStyle w:val="a3"/>
            <w:szCs w:val="28"/>
            <w:lang w:val="en-US"/>
          </w:rPr>
          <w:t>genproc</w:t>
        </w:r>
        <w:proofErr w:type="spellEnd"/>
        <w:r w:rsidRPr="00347A70">
          <w:rPr>
            <w:rStyle w:val="a3"/>
            <w:szCs w:val="28"/>
          </w:rPr>
          <w:t>.</w:t>
        </w:r>
        <w:proofErr w:type="spellStart"/>
        <w:r w:rsidRPr="007860E5">
          <w:rPr>
            <w:rStyle w:val="a3"/>
            <w:szCs w:val="28"/>
            <w:lang w:val="en-US"/>
          </w:rPr>
          <w:t>gov</w:t>
        </w:r>
        <w:proofErr w:type="spellEnd"/>
        <w:r w:rsidRPr="00347A70">
          <w:rPr>
            <w:rStyle w:val="a3"/>
            <w:szCs w:val="28"/>
          </w:rPr>
          <w:t>.</w:t>
        </w:r>
        <w:proofErr w:type="spellStart"/>
        <w:r w:rsidRPr="007860E5">
          <w:rPr>
            <w:rStyle w:val="a3"/>
            <w:szCs w:val="28"/>
            <w:lang w:val="en-US"/>
          </w:rPr>
          <w:t>ru</w:t>
        </w:r>
        <w:proofErr w:type="spellEnd"/>
        <w:r w:rsidRPr="00347A70">
          <w:rPr>
            <w:rStyle w:val="a3"/>
            <w:szCs w:val="28"/>
          </w:rPr>
          <w:t>/</w:t>
        </w:r>
        <w:proofErr w:type="spellStart"/>
        <w:r w:rsidRPr="007860E5">
          <w:rPr>
            <w:rStyle w:val="a3"/>
            <w:szCs w:val="28"/>
            <w:lang w:val="en-US"/>
          </w:rPr>
          <w:t>anticor</w:t>
        </w:r>
        <w:proofErr w:type="spellEnd"/>
        <w:r w:rsidRPr="00347A70">
          <w:rPr>
            <w:rStyle w:val="a3"/>
            <w:szCs w:val="28"/>
          </w:rPr>
          <w:t>/</w:t>
        </w:r>
      </w:hyperlink>
      <w:r w:rsidRPr="00347A70">
        <w:rPr>
          <w:szCs w:val="28"/>
        </w:rPr>
        <w:t xml:space="preserve"> .</w:t>
      </w:r>
    </w:p>
    <w:p w:rsidR="006042A9" w:rsidRPr="00182059" w:rsidRDefault="006042A9" w:rsidP="006042A9">
      <w:pPr>
        <w:jc w:val="both"/>
        <w:rPr>
          <w:szCs w:val="28"/>
        </w:rPr>
      </w:pPr>
    </w:p>
    <w:p w:rsidR="006042A9" w:rsidRDefault="006042A9" w:rsidP="006042A9">
      <w:pPr>
        <w:jc w:val="both"/>
        <w:rPr>
          <w:szCs w:val="28"/>
        </w:rPr>
      </w:pPr>
      <w:r>
        <w:rPr>
          <w:szCs w:val="28"/>
        </w:rPr>
        <w:t xml:space="preserve">                                                    Прокуратура Вахитовского района </w:t>
      </w:r>
      <w:proofErr w:type="gramStart"/>
      <w:r>
        <w:rPr>
          <w:szCs w:val="28"/>
        </w:rPr>
        <w:t>г</w:t>
      </w:r>
      <w:proofErr w:type="gramEnd"/>
      <w:r>
        <w:rPr>
          <w:szCs w:val="28"/>
        </w:rPr>
        <w:t>. Казани.</w:t>
      </w:r>
    </w:p>
    <w:p w:rsidR="006042A9" w:rsidRPr="00347A70" w:rsidRDefault="006042A9" w:rsidP="006042A9">
      <w:pPr>
        <w:jc w:val="both"/>
        <w:rPr>
          <w:szCs w:val="28"/>
        </w:rPr>
      </w:pPr>
      <w:r>
        <w:rPr>
          <w:szCs w:val="28"/>
        </w:rPr>
        <w:t xml:space="preserve">                                                                                               25.12.2018.</w:t>
      </w:r>
    </w:p>
    <w:p w:rsidR="006042A9" w:rsidRDefault="006042A9" w:rsidP="006042A9">
      <w:pPr>
        <w:spacing w:line="240" w:lineRule="exact"/>
        <w:jc w:val="both"/>
        <w:rPr>
          <w:sz w:val="20"/>
          <w:szCs w:val="20"/>
        </w:rPr>
      </w:pPr>
    </w:p>
    <w:p w:rsidR="00C23FC1" w:rsidRDefault="00C23FC1"/>
    <w:sectPr w:rsidR="00C23FC1" w:rsidSect="00E230C9">
      <w:footerReference w:type="default" r:id="rId5"/>
      <w:pgSz w:w="11906" w:h="16838" w:code="9"/>
      <w:pgMar w:top="0" w:right="851" w:bottom="340" w:left="1701" w:header="510" w:footer="0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B1712" w:rsidRPr="007A228A" w:rsidRDefault="006042A9" w:rsidP="002B1712">
    <w:pPr>
      <w:pStyle w:val="a4"/>
      <w:rPr>
        <w:b/>
        <w:sz w:val="32"/>
        <w:szCs w:val="32"/>
      </w:rPr>
    </w:pPr>
  </w:p>
  <w:p w:rsidR="002B1712" w:rsidRDefault="006042A9" w:rsidP="002B1712">
    <w:pPr>
      <w:pStyle w:val="a4"/>
      <w:jc w:val="center"/>
      <w:rPr>
        <w:sz w:val="32"/>
        <w:szCs w:val="32"/>
      </w:rPr>
    </w:pPr>
  </w:p>
  <w:p w:rsidR="002B1712" w:rsidRDefault="006042A9" w:rsidP="002B1712">
    <w:pPr>
      <w:pStyle w:val="a4"/>
      <w:jc w:val="center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6042A9"/>
    <w:rsid w:val="006042A9"/>
    <w:rsid w:val="00623A28"/>
    <w:rsid w:val="00C23FC1"/>
    <w:rsid w:val="00DE1F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42A9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6042A9"/>
    <w:rPr>
      <w:color w:val="0000FF"/>
      <w:u w:val="single"/>
    </w:rPr>
  </w:style>
  <w:style w:type="paragraph" w:styleId="a4">
    <w:name w:val="footer"/>
    <w:basedOn w:val="a"/>
    <w:link w:val="a5"/>
    <w:rsid w:val="006042A9"/>
    <w:pPr>
      <w:tabs>
        <w:tab w:val="center" w:pos="4677"/>
        <w:tab w:val="right" w:pos="9355"/>
      </w:tabs>
    </w:pPr>
  </w:style>
  <w:style w:type="character" w:customStyle="1" w:styleId="a5">
    <w:name w:val="Нижний колонтитул Знак"/>
    <w:basedOn w:val="a0"/>
    <w:link w:val="a4"/>
    <w:rsid w:val="006042A9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yperlink" Target="http://www.genproc.gov.ru/anticor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178</Words>
  <Characters>1018</Characters>
  <Application>Microsoft Office Word</Application>
  <DocSecurity>0</DocSecurity>
  <Lines>8</Lines>
  <Paragraphs>2</Paragraphs>
  <ScaleCrop>false</ScaleCrop>
  <Company>MICROSOFT</Company>
  <LinksUpToDate>false</LinksUpToDate>
  <CharactersWithSpaces>1194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Римма</dc:creator>
  <cp:lastModifiedBy>Римма</cp:lastModifiedBy>
  <cp:revision>2</cp:revision>
  <dcterms:created xsi:type="dcterms:W3CDTF">2018-12-27T07:06:00Z</dcterms:created>
  <dcterms:modified xsi:type="dcterms:W3CDTF">2018-12-27T07:06:00Z</dcterms:modified>
</cp:coreProperties>
</file>