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022" w:rsidRPr="00403592" w:rsidRDefault="00BF3022" w:rsidP="00441816">
      <w:pPr>
        <w:jc w:val="center"/>
        <w:rPr>
          <w:rFonts w:ascii="Times New Roman" w:hAnsi="Times New Roman"/>
          <w:b/>
          <w:color w:val="00B050"/>
          <w:sz w:val="48"/>
          <w:szCs w:val="48"/>
          <w:lang w:val="tt-RU"/>
        </w:rPr>
      </w:pPr>
      <w:r w:rsidRPr="00403592">
        <w:rPr>
          <w:rFonts w:ascii="Times New Roman" w:hAnsi="Times New Roman"/>
          <w:b/>
          <w:color w:val="00B050"/>
          <w:sz w:val="48"/>
          <w:szCs w:val="48"/>
          <w:lang w:val="tt-RU"/>
        </w:rPr>
        <w:t>Акция “Мин татарча сөйләшәм”</w:t>
      </w:r>
    </w:p>
    <w:p w:rsidR="00BF3022" w:rsidRPr="00403592" w:rsidRDefault="00BF3022" w:rsidP="00441816">
      <w:pPr>
        <w:jc w:val="center"/>
        <w:rPr>
          <w:rFonts w:ascii="Times New Roman" w:hAnsi="Times New Roman"/>
          <w:b/>
          <w:color w:val="00B050"/>
          <w:sz w:val="48"/>
          <w:szCs w:val="48"/>
          <w:lang w:val="tt-RU"/>
        </w:rPr>
      </w:pPr>
      <w:r w:rsidRPr="00403592">
        <w:rPr>
          <w:rFonts w:ascii="Times New Roman" w:hAnsi="Times New Roman"/>
          <w:b/>
          <w:color w:val="00B050"/>
          <w:sz w:val="48"/>
          <w:szCs w:val="48"/>
          <w:lang w:val="tt-RU"/>
        </w:rPr>
        <w:t>“Я говорю по-татарски”</w:t>
      </w:r>
    </w:p>
    <w:p w:rsidR="00BF3022" w:rsidRPr="00DE127C" w:rsidRDefault="00BF3022" w:rsidP="005A1DBB">
      <w:pPr>
        <w:spacing w:line="360" w:lineRule="auto"/>
        <w:jc w:val="both"/>
        <w:rPr>
          <w:rFonts w:ascii="Times New Roman" w:hAnsi="Times New Roman"/>
          <w:sz w:val="44"/>
          <w:lang w:val="tt-RU"/>
        </w:rPr>
      </w:pPr>
      <w:r>
        <w:rPr>
          <w:rFonts w:ascii="Times New Roman" w:hAnsi="Times New Roman"/>
          <w:sz w:val="44"/>
          <w:lang w:val="tt-RU"/>
        </w:rPr>
        <w:t xml:space="preserve">     </w:t>
      </w:r>
      <w:r w:rsidRPr="00DE127C">
        <w:rPr>
          <w:rFonts w:ascii="Times New Roman" w:hAnsi="Times New Roman"/>
          <w:sz w:val="44"/>
          <w:lang w:val="tt-RU"/>
        </w:rPr>
        <w:t>В нашем детском саду,</w:t>
      </w:r>
      <w:r>
        <w:rPr>
          <w:rFonts w:ascii="Times New Roman" w:hAnsi="Times New Roman"/>
          <w:sz w:val="44"/>
          <w:lang w:val="tt-RU"/>
        </w:rPr>
        <w:t xml:space="preserve"> </w:t>
      </w:r>
      <w:r w:rsidRPr="00DE127C">
        <w:rPr>
          <w:rFonts w:ascii="Times New Roman" w:hAnsi="Times New Roman"/>
          <w:sz w:val="44"/>
          <w:lang w:val="tt-RU"/>
        </w:rPr>
        <w:t>в рамках реализа</w:t>
      </w:r>
      <w:proofErr w:type="spellStart"/>
      <w:r w:rsidRPr="00DE127C">
        <w:rPr>
          <w:rFonts w:ascii="Times New Roman" w:hAnsi="Times New Roman"/>
          <w:sz w:val="44"/>
        </w:rPr>
        <w:t>ции</w:t>
      </w:r>
      <w:proofErr w:type="spellEnd"/>
      <w:r>
        <w:rPr>
          <w:rFonts w:ascii="Times New Roman" w:hAnsi="Times New Roman"/>
          <w:sz w:val="44"/>
        </w:rPr>
        <w:t xml:space="preserve"> </w:t>
      </w:r>
      <w:r w:rsidRPr="00DE127C">
        <w:rPr>
          <w:rFonts w:ascii="Times New Roman" w:hAnsi="Times New Roman"/>
          <w:sz w:val="44"/>
          <w:lang w:val="tt-RU"/>
        </w:rPr>
        <w:t>Программы по обучению двум государственным языкам РТ с испол</w:t>
      </w:r>
      <w:proofErr w:type="spellStart"/>
      <w:r w:rsidRPr="00DE127C">
        <w:rPr>
          <w:rFonts w:ascii="Times New Roman" w:hAnsi="Times New Roman"/>
          <w:sz w:val="44"/>
        </w:rPr>
        <w:t>ьзованием</w:t>
      </w:r>
      <w:proofErr w:type="spellEnd"/>
      <w:r w:rsidRPr="00DE127C">
        <w:rPr>
          <w:rFonts w:ascii="Times New Roman" w:hAnsi="Times New Roman"/>
          <w:sz w:val="44"/>
        </w:rPr>
        <w:t xml:space="preserve"> УМК (учебно-методические комплекты),</w:t>
      </w:r>
      <w:r w:rsidRPr="00DE127C">
        <w:rPr>
          <w:rFonts w:ascii="Times New Roman" w:hAnsi="Times New Roman"/>
          <w:sz w:val="44"/>
          <w:lang w:val="tt-RU"/>
        </w:rPr>
        <w:t xml:space="preserve"> </w:t>
      </w:r>
      <w:r w:rsidR="006C2D40">
        <w:rPr>
          <w:rFonts w:ascii="Times New Roman" w:hAnsi="Times New Roman"/>
          <w:b/>
          <w:color w:val="FF0000"/>
          <w:sz w:val="44"/>
          <w:lang w:val="tt-RU"/>
        </w:rPr>
        <w:t>с 21февраля по 26</w:t>
      </w:r>
      <w:r w:rsidRPr="00403592">
        <w:rPr>
          <w:rFonts w:ascii="Times New Roman" w:hAnsi="Times New Roman"/>
          <w:b/>
          <w:color w:val="FF0000"/>
          <w:sz w:val="44"/>
          <w:lang w:val="tt-RU"/>
        </w:rPr>
        <w:t xml:space="preserve"> апреля</w:t>
      </w:r>
      <w:r w:rsidRPr="00DE127C">
        <w:rPr>
          <w:rFonts w:ascii="Times New Roman" w:hAnsi="Times New Roman"/>
          <w:sz w:val="44"/>
          <w:lang w:val="tt-RU"/>
        </w:rPr>
        <w:t xml:space="preserve"> </w:t>
      </w:r>
      <w:r w:rsidRPr="00DE127C">
        <w:rPr>
          <w:rFonts w:ascii="Times New Roman" w:hAnsi="Times New Roman"/>
          <w:sz w:val="44"/>
        </w:rPr>
        <w:t>объявляется</w:t>
      </w:r>
      <w:r w:rsidRPr="00DE127C">
        <w:rPr>
          <w:rFonts w:ascii="Times New Roman" w:hAnsi="Times New Roman"/>
          <w:sz w:val="44"/>
          <w:lang w:val="tt-RU"/>
        </w:rPr>
        <w:t xml:space="preserve"> акция </w:t>
      </w:r>
      <w:r w:rsidRPr="00403592">
        <w:rPr>
          <w:rFonts w:ascii="Times New Roman" w:hAnsi="Times New Roman"/>
          <w:b/>
          <w:color w:val="339966"/>
          <w:sz w:val="44"/>
          <w:lang w:val="tt-RU"/>
        </w:rPr>
        <w:t>“Мин татарча сөйләшәм”.</w:t>
      </w:r>
      <w:r w:rsidRPr="00DE127C">
        <w:rPr>
          <w:rFonts w:ascii="Times New Roman" w:hAnsi="Times New Roman"/>
          <w:sz w:val="44"/>
        </w:rPr>
        <w:t xml:space="preserve"> Приглашаем всех сотрудников, педагогов, детей и их родителей принять активное участие в создании языковой среды</w:t>
      </w:r>
      <w:r>
        <w:rPr>
          <w:rFonts w:ascii="Times New Roman" w:hAnsi="Times New Roman"/>
          <w:sz w:val="44"/>
        </w:rPr>
        <w:t xml:space="preserve">  </w:t>
      </w:r>
      <w:r w:rsidRPr="00403592">
        <w:rPr>
          <w:rFonts w:ascii="Times New Roman" w:hAnsi="Times New Roman"/>
          <w:b/>
          <w:color w:val="339966"/>
          <w:sz w:val="44"/>
          <w:lang w:val="tt-RU"/>
        </w:rPr>
        <w:t>“Мин татарча сөйләшәм”.</w:t>
      </w:r>
    </w:p>
    <w:p w:rsidR="00BF3022" w:rsidRDefault="00BF3022" w:rsidP="005A1DBB">
      <w:pPr>
        <w:spacing w:line="360" w:lineRule="auto"/>
        <w:jc w:val="both"/>
        <w:rPr>
          <w:rFonts w:ascii="Times New Roman" w:hAnsi="Times New Roman"/>
          <w:sz w:val="44"/>
          <w:lang w:val="tt-RU"/>
        </w:rPr>
      </w:pPr>
      <w:r>
        <w:rPr>
          <w:rFonts w:ascii="Times New Roman" w:hAnsi="Times New Roman"/>
          <w:sz w:val="44"/>
          <w:lang w:val="tt-RU"/>
        </w:rPr>
        <w:t xml:space="preserve">     </w:t>
      </w:r>
      <w:r w:rsidRPr="005A1DBB">
        <w:rPr>
          <w:rFonts w:ascii="Times New Roman" w:hAnsi="Times New Roman"/>
          <w:sz w:val="44"/>
          <w:lang w:val="tt-RU"/>
        </w:rPr>
        <w:t>Б</w:t>
      </w:r>
      <w:r w:rsidRPr="00DE127C">
        <w:rPr>
          <w:rFonts w:ascii="Times New Roman" w:hAnsi="Times New Roman"/>
          <w:sz w:val="44"/>
          <w:lang w:val="tt-RU"/>
        </w:rPr>
        <w:t xml:space="preserve">езнең балалар бакчасында </w:t>
      </w:r>
      <w:r w:rsidR="006C2D40">
        <w:rPr>
          <w:rFonts w:ascii="Times New Roman" w:hAnsi="Times New Roman"/>
          <w:b/>
          <w:color w:val="FF0000"/>
          <w:sz w:val="44"/>
          <w:lang w:val="tt-RU"/>
        </w:rPr>
        <w:t>21нче февральдән 26</w:t>
      </w:r>
      <w:bookmarkStart w:id="0" w:name="_GoBack"/>
      <w:bookmarkEnd w:id="0"/>
      <w:r w:rsidRPr="00403592">
        <w:rPr>
          <w:rFonts w:ascii="Times New Roman" w:hAnsi="Times New Roman"/>
          <w:b/>
          <w:color w:val="FF0000"/>
          <w:sz w:val="44"/>
          <w:lang w:val="tt-RU"/>
        </w:rPr>
        <w:t xml:space="preserve"> апрельгә</w:t>
      </w:r>
      <w:r w:rsidRPr="00DE127C">
        <w:rPr>
          <w:rFonts w:ascii="Times New Roman" w:hAnsi="Times New Roman"/>
          <w:sz w:val="44"/>
          <w:lang w:val="tt-RU"/>
        </w:rPr>
        <w:t xml:space="preserve"> кадәр Татарстан Республикасы ике дәүләт телләренә өйрәтү Программасы кысаларында </w:t>
      </w:r>
      <w:r w:rsidRPr="00403592">
        <w:rPr>
          <w:rFonts w:ascii="Times New Roman" w:hAnsi="Times New Roman"/>
          <w:b/>
          <w:color w:val="339966"/>
          <w:sz w:val="44"/>
          <w:lang w:val="tt-RU"/>
        </w:rPr>
        <w:t>“Мин татарча сөйләшәм”</w:t>
      </w:r>
      <w:r w:rsidRPr="00DE127C">
        <w:rPr>
          <w:rFonts w:ascii="Times New Roman" w:hAnsi="Times New Roman"/>
          <w:sz w:val="44"/>
          <w:lang w:val="tt-RU"/>
        </w:rPr>
        <w:t xml:space="preserve"> ак</w:t>
      </w:r>
      <w:r w:rsidRPr="005A1DBB">
        <w:rPr>
          <w:rFonts w:ascii="Times New Roman" w:hAnsi="Times New Roman"/>
          <w:sz w:val="44"/>
          <w:lang w:val="tt-RU"/>
        </w:rPr>
        <w:t>циясе игълан и</w:t>
      </w:r>
      <w:r w:rsidRPr="00DE127C">
        <w:rPr>
          <w:rFonts w:ascii="Times New Roman" w:hAnsi="Times New Roman"/>
          <w:sz w:val="44"/>
          <w:lang w:val="tt-RU"/>
        </w:rPr>
        <w:t>телә. Барлык хезмәткәрләрне, педагогларны, балаларны һәм аларның әти-әниләрен актив катнашырга чакырабыз.</w:t>
      </w:r>
    </w:p>
    <w:p w:rsidR="00BF3022" w:rsidRDefault="006C2D40" w:rsidP="00DE127C">
      <w:pPr>
        <w:spacing w:line="360" w:lineRule="auto"/>
        <w:jc w:val="both"/>
        <w:rPr>
          <w:rFonts w:ascii="Times New Roman" w:hAnsi="Times New Roman"/>
          <w:sz w:val="44"/>
          <w:lang w:val="tt-RU"/>
        </w:rPr>
      </w:pPr>
      <w:r>
        <w:rPr>
          <w:rFonts w:ascii="Times New Roman" w:hAnsi="Times New Roman"/>
          <w:sz w:val="44"/>
          <w:lang w:val="tt-RU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8.4pt;height:620.8pt">
            <v:imagedata r:id="rId5" o:title=""/>
          </v:shape>
        </w:pict>
      </w:r>
    </w:p>
    <w:p w:rsidR="00BF3022" w:rsidRPr="005A1DBB" w:rsidRDefault="00BF3022" w:rsidP="005A1DBB">
      <w:pPr>
        <w:spacing w:line="360" w:lineRule="auto"/>
        <w:jc w:val="center"/>
        <w:rPr>
          <w:rFonts w:ascii="Times New Roman" w:hAnsi="Times New Roman"/>
          <w:b/>
          <w:color w:val="339966"/>
          <w:sz w:val="72"/>
          <w:szCs w:val="72"/>
          <w:lang w:val="tt-RU"/>
        </w:rPr>
      </w:pPr>
      <w:r w:rsidRPr="005A1DBB">
        <w:rPr>
          <w:rFonts w:ascii="Times New Roman" w:hAnsi="Times New Roman"/>
          <w:b/>
          <w:color w:val="339966"/>
          <w:sz w:val="72"/>
          <w:szCs w:val="72"/>
          <w:lang w:val="tt-RU"/>
        </w:rPr>
        <w:t>Я говорю по-татарски</w:t>
      </w:r>
    </w:p>
    <w:p w:rsidR="00BF3022" w:rsidRPr="005A1DBB" w:rsidRDefault="00BF3022" w:rsidP="005A1DBB">
      <w:pPr>
        <w:spacing w:line="360" w:lineRule="auto"/>
        <w:jc w:val="center"/>
        <w:rPr>
          <w:rFonts w:ascii="Times New Roman" w:hAnsi="Times New Roman"/>
          <w:b/>
          <w:color w:val="339966"/>
          <w:sz w:val="72"/>
          <w:szCs w:val="72"/>
          <w:lang w:val="tt-RU"/>
        </w:rPr>
      </w:pPr>
      <w:r w:rsidRPr="005A1DBB">
        <w:rPr>
          <w:rFonts w:ascii="Times New Roman" w:hAnsi="Times New Roman"/>
          <w:b/>
          <w:color w:val="339966"/>
          <w:sz w:val="72"/>
          <w:szCs w:val="72"/>
          <w:lang w:val="tt-RU"/>
        </w:rPr>
        <w:lastRenderedPageBreak/>
        <w:t>Я говорю по-татарски</w:t>
      </w:r>
    </w:p>
    <w:p w:rsidR="00BF3022" w:rsidRDefault="00BF3022" w:rsidP="00DE127C">
      <w:pPr>
        <w:spacing w:line="360" w:lineRule="auto"/>
        <w:jc w:val="both"/>
        <w:rPr>
          <w:rFonts w:ascii="Times New Roman" w:hAnsi="Times New Roman"/>
          <w:sz w:val="44"/>
          <w:lang w:val="tt-RU"/>
        </w:rPr>
      </w:pPr>
    </w:p>
    <w:p w:rsidR="00BF3022" w:rsidRPr="00DE127C" w:rsidRDefault="006C2D40" w:rsidP="00DE127C">
      <w:pPr>
        <w:spacing w:line="360" w:lineRule="auto"/>
        <w:jc w:val="both"/>
        <w:rPr>
          <w:rFonts w:ascii="Times New Roman" w:hAnsi="Times New Roman"/>
          <w:sz w:val="44"/>
          <w:lang w:val="tt-RU"/>
        </w:rPr>
      </w:pPr>
      <w:r>
        <w:rPr>
          <w:rFonts w:ascii="Times New Roman" w:hAnsi="Times New Roman"/>
          <w:sz w:val="44"/>
          <w:lang w:val="tt-RU"/>
        </w:rPr>
        <w:pict>
          <v:shape id="_x0000_i1026" type="#_x0000_t75" style="width:493.45pt;height:480.3pt">
            <v:imagedata r:id="rId6" o:title=""/>
          </v:shape>
        </w:pict>
      </w:r>
    </w:p>
    <w:sectPr w:rsidR="00BF3022" w:rsidRPr="00DE127C" w:rsidSect="00DE127C">
      <w:pgSz w:w="11906" w:h="16838"/>
      <w:pgMar w:top="1440" w:right="1080" w:bottom="1440" w:left="1080" w:header="708" w:footer="708" w:gutter="0"/>
      <w:pgBorders w:offsetFrom="page">
        <w:top w:val="twistedLines1" w:sz="22" w:space="24" w:color="00B050"/>
        <w:left w:val="twistedLines1" w:sz="22" w:space="24" w:color="00B050"/>
        <w:bottom w:val="twistedLines1" w:sz="22" w:space="24" w:color="00B050"/>
        <w:right w:val="twistedLines1" w:sz="22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86944"/>
    <w:rsid w:val="00151DCD"/>
    <w:rsid w:val="001F34E4"/>
    <w:rsid w:val="00403592"/>
    <w:rsid w:val="00441816"/>
    <w:rsid w:val="005A1DBB"/>
    <w:rsid w:val="006C2D40"/>
    <w:rsid w:val="00702784"/>
    <w:rsid w:val="00886944"/>
    <w:rsid w:val="00A0793D"/>
    <w:rsid w:val="00A1098D"/>
    <w:rsid w:val="00A559BC"/>
    <w:rsid w:val="00BF3022"/>
    <w:rsid w:val="00DD27DB"/>
    <w:rsid w:val="00DE127C"/>
    <w:rsid w:val="00F4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98D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Computer</cp:lastModifiedBy>
  <cp:revision>6</cp:revision>
  <cp:lastPrinted>2015-04-17T06:35:00Z</cp:lastPrinted>
  <dcterms:created xsi:type="dcterms:W3CDTF">2014-04-09T08:11:00Z</dcterms:created>
  <dcterms:modified xsi:type="dcterms:W3CDTF">2015-04-17T06:38:00Z</dcterms:modified>
</cp:coreProperties>
</file>