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DAE0060" wp14:editId="67510D5B">
            <wp:simplePos x="0" y="0"/>
            <wp:positionH relativeFrom="column">
              <wp:posOffset>-257175</wp:posOffset>
            </wp:positionH>
            <wp:positionV relativeFrom="paragraph">
              <wp:posOffset>-561340</wp:posOffset>
            </wp:positionV>
            <wp:extent cx="6629400" cy="9123045"/>
            <wp:effectExtent l="0" t="0" r="0" b="1905"/>
            <wp:wrapNone/>
            <wp:docPr id="2" name="Рисунок 2" descr="C:\Users\Zn\Desktop\МОИ ДОКУМЕНТЫ\ПРОГРАММЫ\Новая папка\TЕ¦-¦¦¦¦¦¦¦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n\Desktop\МОИ ДОКУМЕНТЫ\ПРОГРАММЫ\Новая папка\TЕ¦-¦¦¦¦¦¦¦¦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2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D2DA7" w:rsidRDefault="005D2DA7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571835" w:rsidRPr="005D2DA7" w:rsidRDefault="00571835" w:rsidP="0057183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</w:p>
    <w:p w:rsidR="00571835" w:rsidRDefault="00571835" w:rsidP="0057183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2808" w:rsidRDefault="00632808" w:rsidP="0057183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2808" w:rsidRDefault="00632808" w:rsidP="0057183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1835" w:rsidRPr="00341785" w:rsidRDefault="00571835" w:rsidP="0057183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1785">
        <w:rPr>
          <w:rFonts w:ascii="Times New Roman" w:hAnsi="Times New Roman" w:cs="Times New Roman"/>
          <w:b/>
          <w:sz w:val="28"/>
          <w:szCs w:val="28"/>
        </w:rPr>
        <w:lastRenderedPageBreak/>
        <w:t>I.</w:t>
      </w:r>
      <w:r w:rsidRPr="00341785">
        <w:rPr>
          <w:rFonts w:ascii="Times New Roman" w:hAnsi="Times New Roman" w:cs="Times New Roman"/>
          <w:sz w:val="24"/>
          <w:szCs w:val="24"/>
        </w:rPr>
        <w:t xml:space="preserve"> </w:t>
      </w:r>
      <w:r w:rsidRPr="00341785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571835" w:rsidRDefault="00571835" w:rsidP="00571835">
      <w:pPr>
        <w:pStyle w:val="Default"/>
        <w:jc w:val="both"/>
        <w:rPr>
          <w:b/>
          <w:color w:val="auto"/>
          <w:sz w:val="28"/>
          <w:szCs w:val="28"/>
        </w:rPr>
      </w:pPr>
    </w:p>
    <w:p w:rsidR="00571835" w:rsidRPr="005F302B" w:rsidRDefault="00571835" w:rsidP="00571835">
      <w:pPr>
        <w:pStyle w:val="Default"/>
        <w:jc w:val="both"/>
        <w:rPr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1. </w:t>
      </w:r>
      <w:proofErr w:type="gramStart"/>
      <w:r w:rsidRPr="005F302B">
        <w:rPr>
          <w:rFonts w:eastAsia="Times New Roman"/>
          <w:sz w:val="28"/>
          <w:szCs w:val="28"/>
          <w:lang w:eastAsia="ru-RU"/>
        </w:rPr>
        <w:t>Дополнительная образовательная программа спортивной подготовки</w:t>
      </w:r>
      <w:r w:rsidRPr="005F302B">
        <w:rPr>
          <w:sz w:val="28"/>
          <w:szCs w:val="28"/>
        </w:rPr>
        <w:t xml:space="preserve"> </w:t>
      </w:r>
      <w:r w:rsidRPr="005F302B">
        <w:rPr>
          <w:sz w:val="28"/>
          <w:szCs w:val="28"/>
        </w:rPr>
        <w:br/>
        <w:t>по виду спорта «ХОККЕЙ</w:t>
      </w:r>
      <w:r>
        <w:rPr>
          <w:sz w:val="28"/>
          <w:szCs w:val="28"/>
        </w:rPr>
        <w:t xml:space="preserve">», </w:t>
      </w:r>
      <w:r w:rsidRPr="005F302B">
        <w:rPr>
          <w:sz w:val="28"/>
          <w:szCs w:val="28"/>
        </w:rPr>
        <w:t>предназначена для организации образовательной деятельности по спортивной подготовке в Муниципальном бюджетном учреждении дополнительного образования «</w:t>
      </w:r>
      <w:r>
        <w:rPr>
          <w:sz w:val="28"/>
          <w:szCs w:val="28"/>
        </w:rPr>
        <w:t>Спортивная школа «Ледовый дворец спорта</w:t>
      </w:r>
      <w:r w:rsidRPr="005F302B">
        <w:rPr>
          <w:sz w:val="28"/>
          <w:szCs w:val="28"/>
        </w:rPr>
        <w:t xml:space="preserve">» (далее Учреждение) с учетом совокупности минимальных требований к спортивной подготовке, определенных федеральным стандартом спортивной подготовки по виду спорта «хоккей», утвержденным приказом </w:t>
      </w:r>
      <w:proofErr w:type="spellStart"/>
      <w:r w:rsidRPr="005F302B">
        <w:rPr>
          <w:sz w:val="28"/>
          <w:szCs w:val="28"/>
        </w:rPr>
        <w:t>Минспорта</w:t>
      </w:r>
      <w:proofErr w:type="spellEnd"/>
      <w:r w:rsidRPr="005F302B">
        <w:rPr>
          <w:sz w:val="28"/>
          <w:szCs w:val="28"/>
        </w:rPr>
        <w:t xml:space="preserve"> России 16.11.2022 г. №997 1 (далее - ФССП).</w:t>
      </w:r>
      <w:proofErr w:type="gramEnd"/>
    </w:p>
    <w:p w:rsidR="00571835" w:rsidRPr="00085D94" w:rsidRDefault="00571835" w:rsidP="005718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085D94">
        <w:rPr>
          <w:sz w:val="28"/>
          <w:szCs w:val="28"/>
        </w:rPr>
        <w:t>Целью</w:t>
      </w:r>
      <w:r w:rsidRPr="00085D94">
        <w:rPr>
          <w:spacing w:val="1"/>
          <w:sz w:val="28"/>
          <w:szCs w:val="28"/>
        </w:rPr>
        <w:t xml:space="preserve"> </w:t>
      </w:r>
      <w:r w:rsidRPr="00085D94">
        <w:rPr>
          <w:sz w:val="28"/>
          <w:szCs w:val="28"/>
        </w:rPr>
        <w:t xml:space="preserve">Программы является достижение спортивных результатов </w:t>
      </w:r>
      <w:r w:rsidRPr="00085D94">
        <w:rPr>
          <w:sz w:val="28"/>
          <w:szCs w:val="28"/>
        </w:rPr>
        <w:br/>
        <w:t xml:space="preserve">на основе соблюдения спортивных и педагогических принципов в учебно-тренировочном процессе в условиях многолетнего, круглогодичного и поэтапного процесса спортивной подготовки 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На этапе начальной подготовки: получить уровень спортивной квалификации (спортивный разряд), необходимый для зачисления на учебно-тренировочный этап.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На учебно-тренировочном этапе (этапе спортивной специализации) получить уровень спортивной квалификации (спортивный разряд), необходимый для зачисления и перевода на этап совершенствования спортивного мастерства.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Программный материал объединен в целостную систему многолетней спортивной подготовки хоккеистов, </w:t>
      </w:r>
      <w:proofErr w:type="gramStart"/>
      <w:r w:rsidRPr="00085D94">
        <w:rPr>
          <w:rFonts w:ascii="Times New Roman" w:hAnsi="Times New Roman" w:cs="Times New Roman"/>
          <w:color w:val="000000"/>
          <w:sz w:val="28"/>
          <w:szCs w:val="28"/>
        </w:rPr>
        <w:t>начиная с этапа начальной подготовки до учебно-тренировочного этапа и предполагает решение следующих</w:t>
      </w:r>
      <w:proofErr w:type="gramEnd"/>
      <w:r w:rsidRPr="00085D94">
        <w:rPr>
          <w:rFonts w:ascii="Times New Roman" w:hAnsi="Times New Roman" w:cs="Times New Roman"/>
          <w:color w:val="000000"/>
          <w:sz w:val="28"/>
          <w:szCs w:val="28"/>
        </w:rPr>
        <w:t xml:space="preserve"> задач: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формирование мотивации к регулярным занятиям физической культурой и спорт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ом,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привитие навыков самостоятельного многолетнего физического совершенствования;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отбор одаренных спортсменов для дальней специализации и прохождения спортивной подготовки по виду спорта;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овладение методами определения уровня физического развития хоккеиста и корректировки уровня физической готовности;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получение спортсменами знаний в области хоккея, освоение правил и тактики ведения игры, изучение истории хоккея, опыта мастеров прошлых лет;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повышение работоспособности юных спортсменов, расширение их физических возможностей, поддержание высокой физической готовности спортсменов высшего мастерства;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осуществление подготовки всесторонне развитых юных спортсменов высокой квалификации для пополнения сборных команд края, области, города;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подготовка из числа занимающихся инструкторов-общественников и судей по хоккею.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Нормативная часть Программы определяет задачи деятельности организаций, режимы тренировочной работы, предельные тренировочные нагрузки, минимальный и предельный объем соревновательной деятельности, требования к экипировке, спортивному инвентарю и оборудованию, требования к количественному и качественному составу групп подготовки, объем индивидуальной спортивной подготовки, структура годичного цикла.</w:t>
      </w:r>
    </w:p>
    <w:p w:rsidR="00571835" w:rsidRPr="00085D94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5D94">
        <w:rPr>
          <w:rFonts w:ascii="Times New Roman" w:hAnsi="Times New Roman" w:cs="Times New Roman"/>
          <w:color w:val="000000"/>
          <w:sz w:val="28"/>
          <w:szCs w:val="28"/>
        </w:rPr>
        <w:t>Для каждого этапа спортивной подготовки рекомендуются основные тренировочные средства. Описаны средства и методы педагогического и врачебного контроля, основной материал по теоретической подготовке, воспитательной работе и психологической подготовке, инструкторской и судейской практике. Дана классификация основных восстановительных средств и мероприятий.</w:t>
      </w:r>
    </w:p>
    <w:p w:rsid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085D94">
        <w:rPr>
          <w:rFonts w:ascii="Times New Roman" w:hAnsi="Times New Roman" w:cs="Times New Roman"/>
          <w:color w:val="000000"/>
          <w:sz w:val="28"/>
          <w:szCs w:val="28"/>
        </w:rPr>
        <w:t>Программа может использоваться физкультурно-спортивными организациями и организациями дополнительного образования, осуществляющими спортивную подготовку по хоккею.</w:t>
      </w:r>
    </w:p>
    <w:p w:rsidR="00571835" w:rsidRPr="00085D94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71835" w:rsidRPr="00341785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trike/>
          <w:sz w:val="20"/>
          <w:szCs w:val="20"/>
        </w:rPr>
      </w:pPr>
      <w:r w:rsidRPr="00341785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 w:rsidRPr="0034178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341785">
        <w:rPr>
          <w:rFonts w:ascii="Times New Roman" w:hAnsi="Times New Roman" w:cs="Times New Roman"/>
          <w:b/>
          <w:sz w:val="28"/>
          <w:szCs w:val="28"/>
        </w:rPr>
        <w:t xml:space="preserve">Характеристика </w:t>
      </w:r>
      <w:r w:rsidRPr="00341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  <w:r w:rsidRPr="00341785">
        <w:rPr>
          <w:rFonts w:ascii="Times New Roman" w:hAnsi="Times New Roman" w:cs="Times New Roman"/>
          <w:b/>
          <w:strike/>
          <w:sz w:val="28"/>
          <w:szCs w:val="28"/>
        </w:rPr>
        <w:t xml:space="preserve"> </w:t>
      </w:r>
    </w:p>
    <w:p w:rsidR="00571835" w:rsidRPr="00341785" w:rsidRDefault="00571835" w:rsidP="00571835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571835" w:rsidRPr="00FC4376" w:rsidRDefault="00571835" w:rsidP="00571835">
      <w:pPr>
        <w:pStyle w:val="a4"/>
        <w:numPr>
          <w:ilvl w:val="1"/>
          <w:numId w:val="5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FC4376">
        <w:rPr>
          <w:rFonts w:ascii="Times New Roman" w:hAnsi="Times New Roman" w:cs="Times New Roman"/>
          <w:bCs/>
          <w:sz w:val="28"/>
          <w:szCs w:val="28"/>
        </w:rPr>
        <w:t>Сроки реализации этапов спортивной подго</w:t>
      </w:r>
      <w:r>
        <w:rPr>
          <w:rFonts w:ascii="Times New Roman" w:hAnsi="Times New Roman" w:cs="Times New Roman"/>
          <w:bCs/>
          <w:sz w:val="28"/>
          <w:szCs w:val="28"/>
        </w:rPr>
        <w:t xml:space="preserve">товки и возрастные границы лиц, </w:t>
      </w:r>
      <w:r w:rsidRPr="00FC4376">
        <w:rPr>
          <w:rFonts w:ascii="Times New Roman" w:hAnsi="Times New Roman" w:cs="Times New Roman"/>
          <w:bCs/>
          <w:sz w:val="28"/>
          <w:szCs w:val="28"/>
        </w:rPr>
        <w:t xml:space="preserve">проходящих спортивную подготовку, </w:t>
      </w:r>
      <w:r w:rsidRPr="00FC4376">
        <w:rPr>
          <w:rFonts w:ascii="Times New Roman" w:eastAsia="Times New Roman" w:hAnsi="Times New Roman" w:cs="Times New Roman"/>
          <w:sz w:val="28"/>
          <w:szCs w:val="28"/>
        </w:rPr>
        <w:t xml:space="preserve">количество лиц, проходящих спортивную подготовку в группах на этапах спортивной подготовки </w:t>
      </w: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На этап начальной подготовки зачисляются лица, которым в текущем году исполнилось (или) исполнится количество лет по году рождения, соответствующее возрасту зачисления. </w:t>
      </w: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proofErr w:type="gramStart"/>
      <w:r w:rsidRPr="00A372AB">
        <w:rPr>
          <w:rFonts w:ascii="Times New Roman" w:hAnsi="Times New Roman" w:cs="Times New Roman"/>
          <w:color w:val="000000"/>
          <w:sz w:val="28"/>
          <w:szCs w:val="28"/>
        </w:rPr>
        <w:t>На этапах начальной подготовки и учебно-тренировочном этапе (этапе спортивной специализации) до трех лет допускается зачисление лиц, прошедших спортивную подготовку в других организациях и (или) по другим видах спорта и выполнивших требования, необходимые для зачисления, согласно нормативам по физической подготовке, установленных в дополнительной образовательной программе по виду спорта «хоккей» с учетом сроков реализации этапов спортивной подготовки и возрастных границ лиц, проходящих</w:t>
      </w:r>
      <w:proofErr w:type="gramEnd"/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 спортивную подготовку, по отдельным этапам.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Сроки реализации этапов спортивной подготовки и возрастные границы лиц, проходящих спортивную подготовку, по отдельным этапам, количество лиц, проходящих спортивную подготовку в группах на этапах спортивной подготовки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6"/>
      </w:tblGrid>
      <w:tr w:rsidR="00571835" w:rsidRPr="00A372AB" w:rsidTr="00571835"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Срок реализации этапов спортивной подготовки (лет)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Возрастные границы лиц, проходящих спортивную подготовку (лет)</w:t>
            </w:r>
          </w:p>
        </w:tc>
        <w:tc>
          <w:tcPr>
            <w:tcW w:w="2606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Наполняемость (человек)</w:t>
            </w:r>
          </w:p>
        </w:tc>
      </w:tr>
      <w:tr w:rsidR="00571835" w:rsidRPr="00A372AB" w:rsidTr="00571835"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6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71835" w:rsidRPr="00A372AB" w:rsidTr="00571835"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Учебно-тренировочный этап (этап спортивной специализации)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05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606" w:type="dxa"/>
          </w:tcPr>
          <w:p w:rsidR="00571835" w:rsidRPr="00A372AB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При осуществлении спортивной подготовки устанавливаются следующие этапы:</w:t>
      </w:r>
    </w:p>
    <w:p w:rsidR="00632808" w:rsidRPr="00A372AB" w:rsidRDefault="00632808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1. этап начальной подготовки;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2. учебно-тренировочный этап (этап спортивной специализации).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Этапы спортивной подготовки для планирования, в Учреждении и осуществления спортивной подготовки разбиты на периоды, ступени, года, циклы подготовки, что отражается в программе спортивной подготовки.</w:t>
      </w: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Задачи реализации программы спортивной подготовки:</w:t>
      </w:r>
    </w:p>
    <w:p w:rsidR="00632808" w:rsidRPr="00A372AB" w:rsidRDefault="00632808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этапе начальной подготовки: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формирование интереса к занятиям спортом;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освоение основных двигательных умений и навыков;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освоение основ техники вида спорта «хоккей»;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участие в официальных спортивных соревнованиях (не ранее второго года спортивной подготовки на этапе);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общие знания об антидопинговых правилах в спорте;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укрепление здоровья лиц, проходящих спортивную подготовку.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На учебно-тренировочном этапе:</w:t>
      </w:r>
    </w:p>
    <w:p w:rsidR="00632808" w:rsidRPr="00A372AB" w:rsidRDefault="00632808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формирование устойчивого интереса к занятиям видом спорта «хоккей»;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- повышение уровня общей </w:t>
      </w:r>
      <w:proofErr w:type="gramStart"/>
      <w:r w:rsidRPr="00A372AB">
        <w:rPr>
          <w:rFonts w:ascii="Times New Roman" w:hAnsi="Times New Roman" w:cs="Times New Roman"/>
          <w:color w:val="000000"/>
          <w:sz w:val="28"/>
          <w:szCs w:val="28"/>
        </w:rPr>
        <w:t>физической</w:t>
      </w:r>
      <w:proofErr w:type="gramEnd"/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 и специально физической, технической,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тактической и теоретической подготовки;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воспитание физических качеств с учетом возраста и уровня влияния физических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качеств на результативность;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соблюдение тренировочного плана, режима восстановления и питания;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овладение навыками самоконтроля;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приобретение опыта регулярного участия в официальных спортивных соревнованиях;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овладение общими знаниями о правилах вида спорта «хоккей»;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знание антидопинговых правил;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- укрепление здоровья лиц, проходящих спортивную подготовку.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FC4376" w:rsidRDefault="00571835" w:rsidP="00571835">
      <w:pPr>
        <w:pStyle w:val="a4"/>
        <w:numPr>
          <w:ilvl w:val="1"/>
          <w:numId w:val="6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4376">
        <w:rPr>
          <w:rFonts w:ascii="Times New Roman" w:hAnsi="Times New Roman" w:cs="Times New Roman"/>
          <w:b/>
          <w:sz w:val="28"/>
          <w:szCs w:val="28"/>
        </w:rPr>
        <w:t xml:space="preserve">Объем Программы 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A372AB">
        <w:rPr>
          <w:rFonts w:ascii="Times New Roman" w:hAnsi="Times New Roman" w:cs="Times New Roman"/>
          <w:color w:val="000000"/>
          <w:sz w:val="28"/>
          <w:szCs w:val="28"/>
        </w:rPr>
        <w:t>Учебно-тренировочная нагрузка к объему учебно-тренировочного процесса рассчитывается для каждого учебно-тренировочного занятия на основании ее интенсивности, длительности и для каждого этапа спортивной подготовки имеет свой часовой недельный (годовой) объем.</w:t>
      </w:r>
    </w:p>
    <w:p w:rsidR="00571835" w:rsidRPr="00A372AB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В объем учебно-тренировочной нагрузки входит время восстановления организма обучающегося после определенной нагрузки и </w:t>
      </w:r>
      <w:proofErr w:type="gramStart"/>
      <w:r w:rsidRPr="00A372AB">
        <w:rPr>
          <w:rFonts w:ascii="Times New Roman" w:hAnsi="Times New Roman" w:cs="Times New Roman"/>
          <w:color w:val="000000"/>
          <w:sz w:val="28"/>
          <w:szCs w:val="28"/>
        </w:rPr>
        <w:t>при</w:t>
      </w:r>
      <w:proofErr w:type="gramEnd"/>
      <w:r w:rsidRPr="00A372AB">
        <w:rPr>
          <w:rFonts w:ascii="Times New Roman" w:hAnsi="Times New Roman" w:cs="Times New Roman"/>
          <w:color w:val="000000"/>
          <w:sz w:val="28"/>
          <w:szCs w:val="28"/>
        </w:rPr>
        <w:t xml:space="preserve"> кратковременной тренировки с высокой интенсивностью и долговременной тренировки с низкой интенсивностью, а также аспекты морально-волевой и теоретической подготовки.</w:t>
      </w:r>
    </w:p>
    <w:p w:rsidR="00571835" w:rsidRDefault="00571835" w:rsidP="0057183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121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372AB">
        <w:rPr>
          <w:rFonts w:ascii="Times New Roman" w:hAnsi="Times New Roman" w:cs="Times New Roman"/>
          <w:color w:val="000000"/>
          <w:sz w:val="28"/>
          <w:szCs w:val="28"/>
        </w:rPr>
        <w:t>Таблица № 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4"/>
        <w:gridCol w:w="2085"/>
      </w:tblGrid>
      <w:tr w:rsidR="00571835" w:rsidTr="00571835">
        <w:tc>
          <w:tcPr>
            <w:tcW w:w="2084" w:type="dxa"/>
            <w:vMerge w:val="restart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Этапный норматив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7" w:type="dxa"/>
            <w:gridSpan w:val="4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Этапы и годы спортивной подготовки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35" w:rsidTr="00571835">
        <w:tc>
          <w:tcPr>
            <w:tcW w:w="2084" w:type="dxa"/>
            <w:vMerge/>
          </w:tcPr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68" w:type="dxa"/>
            <w:gridSpan w:val="2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Этап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начальной подготовки</w:t>
            </w:r>
          </w:p>
        </w:tc>
        <w:tc>
          <w:tcPr>
            <w:tcW w:w="4169" w:type="dxa"/>
            <w:gridSpan w:val="2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Учебн</w:t>
            </w:r>
            <w:proofErr w:type="gramStart"/>
            <w:r w:rsidRPr="00A372AB">
              <w:rPr>
                <w:sz w:val="28"/>
                <w:szCs w:val="28"/>
              </w:rPr>
              <w:t>о-</w:t>
            </w:r>
            <w:proofErr w:type="gramEnd"/>
            <w:r w:rsidRPr="00A372AB">
              <w:rPr>
                <w:sz w:val="28"/>
                <w:szCs w:val="28"/>
              </w:rPr>
              <w:t xml:space="preserve"> </w:t>
            </w:r>
            <w:proofErr w:type="spellStart"/>
            <w:r w:rsidRPr="00A372AB">
              <w:rPr>
                <w:sz w:val="28"/>
                <w:szCs w:val="28"/>
              </w:rPr>
              <w:t>тренировочныйэтап</w:t>
            </w:r>
            <w:proofErr w:type="spellEnd"/>
            <w:r w:rsidRPr="00A372AB">
              <w:rPr>
                <w:sz w:val="28"/>
                <w:szCs w:val="28"/>
              </w:rPr>
              <w:t xml:space="preserve"> (этап спортивной специализации)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35" w:rsidTr="00571835">
        <w:tc>
          <w:tcPr>
            <w:tcW w:w="2084" w:type="dxa"/>
            <w:vMerge/>
          </w:tcPr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До года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Свыше года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До двух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лет</w:t>
            </w:r>
          </w:p>
        </w:tc>
        <w:tc>
          <w:tcPr>
            <w:tcW w:w="2085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Свыше двух лет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35" w:rsidTr="00571835"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Количество часов в неделю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4,5-6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</w:p>
        </w:tc>
        <w:tc>
          <w:tcPr>
            <w:tcW w:w="2085" w:type="dxa"/>
          </w:tcPr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72AB"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</w:p>
        </w:tc>
      </w:tr>
      <w:tr w:rsidR="00571835" w:rsidTr="00571835"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Общее количество часов в год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234- 312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312-416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4" w:type="dxa"/>
          </w:tcPr>
          <w:p w:rsidR="00571835" w:rsidRPr="00A372AB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624 - 728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5" w:type="dxa"/>
          </w:tcPr>
          <w:p w:rsidR="00571835" w:rsidRPr="00A372AB" w:rsidRDefault="00571835" w:rsidP="00571835">
            <w:pPr>
              <w:pStyle w:val="Default"/>
              <w:numPr>
                <w:ilvl w:val="0"/>
                <w:numId w:val="7"/>
              </w:numPr>
              <w:jc w:val="center"/>
              <w:rPr>
                <w:sz w:val="28"/>
                <w:szCs w:val="28"/>
              </w:rPr>
            </w:pPr>
            <w:r w:rsidRPr="00A372AB">
              <w:rPr>
                <w:sz w:val="28"/>
                <w:szCs w:val="28"/>
              </w:rPr>
              <w:t>- 936</w:t>
            </w:r>
          </w:p>
          <w:p w:rsidR="00571835" w:rsidRPr="00A372AB" w:rsidRDefault="00571835" w:rsidP="00571835">
            <w:pPr>
              <w:pStyle w:val="a4"/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1835" w:rsidRDefault="00571835" w:rsidP="0057183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1212"/>
        <w:jc w:val="right"/>
        <w:rPr>
          <w:rFonts w:ascii="Times New Roman" w:hAnsi="Times New Roman" w:cs="Times New Roman"/>
          <w:sz w:val="28"/>
          <w:szCs w:val="28"/>
        </w:rPr>
      </w:pPr>
    </w:p>
    <w:p w:rsidR="00632808" w:rsidRPr="00A372AB" w:rsidRDefault="00632808" w:rsidP="00571835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1212"/>
        <w:jc w:val="right"/>
        <w:rPr>
          <w:rFonts w:ascii="Times New Roman" w:hAnsi="Times New Roman" w:cs="Times New Roman"/>
          <w:sz w:val="28"/>
          <w:szCs w:val="28"/>
        </w:rPr>
      </w:pPr>
    </w:p>
    <w:p w:rsidR="00571835" w:rsidRPr="00FC4376" w:rsidRDefault="00571835" w:rsidP="00571835">
      <w:pPr>
        <w:pStyle w:val="a4"/>
        <w:numPr>
          <w:ilvl w:val="1"/>
          <w:numId w:val="6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4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(формы) обучения,</w:t>
      </w:r>
      <w:r w:rsidRPr="00FC4376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применяющиеся при реализации дополнительной образовательной программы спортивной подготовки</w:t>
      </w:r>
      <w:r w:rsidRPr="00FC4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2.3.1. Учебно-тренировочные занятия.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Основными формами осуществления спортивной подготовки являются: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групповые и индивидуальные тренировочные и теоретические занятия;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работа по индивидуальным планам;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тренировочные сборы;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участие в спортивных соревнованиях и мероприятиях;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инструкторская и судейская практика;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медико-восстановительные мероприятия;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- тестирование и контроль.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    Тренировочная работа отделения «хоккей» проводится круглогодично (52 недели) на основе данной программы. Основной формой проведения тренировочных занятий является занятие продолжительностью от 2 до 4 часов.</w:t>
      </w:r>
    </w:p>
    <w:p w:rsidR="00571835" w:rsidRPr="00FC4376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    Теоретический раздел программы изучается как на отдельных занятиях, так и путем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C4376">
        <w:rPr>
          <w:rFonts w:ascii="Times New Roman" w:hAnsi="Times New Roman" w:cs="Times New Roman"/>
          <w:color w:val="000000"/>
          <w:sz w:val="28"/>
          <w:szCs w:val="28"/>
        </w:rPr>
        <w:t>проведения бесед на практических занятиях. Спортсмены юношеских и старших возрастных групп должны также самостоятельно знакомиться с литературой по соответствующим темам тренировочного плана.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Кроме занятий по расписанию, </w:t>
      </w:r>
      <w:proofErr w:type="gramStart"/>
      <w:r w:rsidRPr="00FC4376">
        <w:rPr>
          <w:rFonts w:ascii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следует выполнять домашние индивидуальные задания, по улучшению общей и специальной физической подготовленности, специализированную утреннюю зарядку, осваивать </w:t>
      </w:r>
      <w:proofErr w:type="spellStart"/>
      <w:r w:rsidRPr="00FC4376">
        <w:rPr>
          <w:rFonts w:ascii="Times New Roman" w:hAnsi="Times New Roman" w:cs="Times New Roman"/>
          <w:color w:val="000000"/>
          <w:sz w:val="28"/>
          <w:szCs w:val="28"/>
        </w:rPr>
        <w:t>отдельныеэлементы</w:t>
      </w:r>
      <w:proofErr w:type="spellEnd"/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техники.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При организации и проведении тренировочных занятий с юными спортсменами и участии их в соревнованиях должны строго соблюдаться установленные в России требования по врачебному контролю за занимающимися, меры профилактики спортивного травматизма, обеспечиваться должное санитарн</w:t>
      </w:r>
      <w:proofErr w:type="gramStart"/>
      <w:r w:rsidRPr="00FC437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гигиеническое состояние мест занятий и оборудования.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В процессе работы с юными спортсменами в целях закаливания организма необходимо широко использовать естественные силы природы (солнце, воздух, воду), повседневно воспитывать навыки в соблюдении гигиенического режима на тренировках, во время учебы, работы и в быту.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Каждой тренировочной группой руководит тренер-преподаватель на протяжении всего периода подготовки в спортивной школе.</w:t>
      </w: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Для обеспечения непрерывности освоения обучающимися образовательных программ в Учреждении на период летних каникул могут организовываться физкультурно-спортивные лагеря, а также обеспечиваться участие в </w:t>
      </w:r>
      <w:proofErr w:type="gramStart"/>
      <w:r w:rsidRPr="00FC4376">
        <w:rPr>
          <w:rFonts w:ascii="Times New Roman" w:hAnsi="Times New Roman" w:cs="Times New Roman"/>
          <w:color w:val="000000"/>
          <w:sz w:val="28"/>
          <w:szCs w:val="28"/>
        </w:rPr>
        <w:t>учебно- тренировочных</w:t>
      </w:r>
      <w:proofErr w:type="gramEnd"/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 сборах, проводимых образовательными организациями и (или) физкультурно-спортивными организациями.</w:t>
      </w:r>
    </w:p>
    <w:p w:rsid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 xml:space="preserve">Тренировочная работа, организуется с учетом режима дня и занятости учащихся в общеобразовательной школе. </w:t>
      </w:r>
      <w:proofErr w:type="gramStart"/>
      <w:r w:rsidRPr="00FC4376">
        <w:rPr>
          <w:rFonts w:ascii="Times New Roman" w:hAnsi="Times New Roman" w:cs="Times New Roman"/>
          <w:color w:val="000000"/>
          <w:sz w:val="28"/>
          <w:szCs w:val="28"/>
        </w:rPr>
        <w:t>Учитывая успеваемость каждого юного спортсмена по общеобразовательным предметам, тренер-преподаватель может уменьшить для отдельных обучающихся количество и длительность занятий в предэкзаменационный и экзаменационный периоды, давая им индивидуальные домашние задания.</w:t>
      </w:r>
      <w:proofErr w:type="gramEnd"/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FC4376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2.3.2. Учебно-тренировочные мероприятия</w:t>
      </w:r>
    </w:p>
    <w:p w:rsidR="00632808" w:rsidRPr="00FC4376" w:rsidRDefault="00632808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color w:val="000000"/>
          <w:sz w:val="28"/>
          <w:szCs w:val="28"/>
        </w:rPr>
        <w:t>Таблица № 3</w:t>
      </w:r>
      <w:r w:rsidRPr="0057183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571835" w:rsidRP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C437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Учебно-тренировочные мероприятия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535"/>
        <w:gridCol w:w="2605"/>
        <w:gridCol w:w="2606"/>
      </w:tblGrid>
      <w:tr w:rsidR="00571835" w:rsidTr="00571835">
        <w:tc>
          <w:tcPr>
            <w:tcW w:w="675" w:type="dxa"/>
            <w:vMerge w:val="restart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535" w:type="dxa"/>
            <w:vMerge w:val="restart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Виды учебно-тренировочных мероприятий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1" w:type="dxa"/>
            <w:gridSpan w:val="2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Предельная продолжительность учебно-тренировочных мероприятий по этапам спортивной подготовки (количество суток) (без учета времени следования к месту проведения учебно-тренировочных мероприятий и обратно)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71835" w:rsidTr="00571835">
        <w:tc>
          <w:tcPr>
            <w:tcW w:w="675" w:type="dxa"/>
            <w:vMerge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35" w:type="dxa"/>
            <w:vMerge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Этап начальной подготовки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6" w:type="dxa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proofErr w:type="gramStart"/>
            <w:r w:rsidRPr="00571835">
              <w:rPr>
                <w:sz w:val="28"/>
                <w:szCs w:val="28"/>
              </w:rPr>
              <w:t xml:space="preserve">У </w:t>
            </w:r>
            <w:proofErr w:type="spellStart"/>
            <w:r w:rsidRPr="00571835">
              <w:rPr>
                <w:sz w:val="28"/>
                <w:szCs w:val="28"/>
              </w:rPr>
              <w:t>чебно</w:t>
            </w:r>
            <w:proofErr w:type="spellEnd"/>
            <w:r w:rsidRPr="00571835">
              <w:rPr>
                <w:sz w:val="28"/>
                <w:szCs w:val="28"/>
              </w:rPr>
              <w:t>-тренировочный</w:t>
            </w:r>
            <w:proofErr w:type="gramEnd"/>
            <w:r w:rsidRPr="00571835">
              <w:rPr>
                <w:sz w:val="28"/>
                <w:szCs w:val="28"/>
              </w:rPr>
              <w:t xml:space="preserve"> этап (этап спортивной специализации)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71835" w:rsidTr="00571835">
        <w:tc>
          <w:tcPr>
            <w:tcW w:w="10421" w:type="dxa"/>
            <w:gridSpan w:val="4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lastRenderedPageBreak/>
              <w:t>1. Учебно-тренировочные мероприятия по подготовке к спортивным соревнованиям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Учебно-тренировочные мероприятия по подготовке к международным спортивным соревнованиям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1.2.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pStyle w:val="Default"/>
              <w:jc w:val="center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Учебно-тренировочные мероприятия по подготовке к чемпионатам России, кубкам России, первенствам России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1.3.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pStyle w:val="Default"/>
              <w:rPr>
                <w:sz w:val="28"/>
                <w:szCs w:val="28"/>
              </w:rPr>
            </w:pPr>
            <w:r w:rsidRPr="00571835">
              <w:rPr>
                <w:sz w:val="28"/>
                <w:szCs w:val="28"/>
              </w:rPr>
              <w:t>Учебно-тренировочные мероприятия по подготовке к другим всероссийским спортивным соревнованиям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319"/>
            </w:tblGrid>
            <w:tr w:rsidR="00571835" w:rsidRPr="00571835">
              <w:trPr>
                <w:trHeight w:val="567"/>
              </w:trPr>
              <w:tc>
                <w:tcPr>
                  <w:tcW w:w="0" w:type="auto"/>
                </w:tcPr>
                <w:p w:rsidR="00571835" w:rsidRPr="00571835" w:rsidRDefault="00571835" w:rsidP="0057183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57183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Учебно-тренировочные мероприятия по подготовке к официальным спортивным соревнованиям субъекта Российской Федерации</w:t>
                  </w:r>
                </w:p>
              </w:tc>
            </w:tr>
          </w:tbl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571835" w:rsidTr="00571835">
        <w:tc>
          <w:tcPr>
            <w:tcW w:w="10421" w:type="dxa"/>
            <w:gridSpan w:val="4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Специальные учебно-тренировочные мероприятия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Учебно-тренировочные мероприятия по общей и (или) специальной физической подготовки</w:t>
            </w:r>
            <w:proofErr w:type="gramEnd"/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 для комплексного медицинского обследования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Учебно-тренировочные мероприятия в каникулярный период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1" w:type="dxa"/>
            <w:gridSpan w:val="2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995"/>
            </w:tblGrid>
            <w:tr w:rsidR="00571835" w:rsidRPr="00571835">
              <w:trPr>
                <w:trHeight w:val="301"/>
              </w:trPr>
              <w:tc>
                <w:tcPr>
                  <w:tcW w:w="0" w:type="auto"/>
                </w:tcPr>
                <w:p w:rsidR="00571835" w:rsidRPr="00571835" w:rsidRDefault="00571835" w:rsidP="0057183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57183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До 21 суток подряд и не более двух </w:t>
                  </w:r>
                  <w:proofErr w:type="spellStart"/>
                  <w:r w:rsidRPr="0057183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учебнотренировочного</w:t>
                  </w:r>
                  <w:proofErr w:type="spellEnd"/>
                  <w:r w:rsidRPr="0057183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мероприятий в год</w:t>
                  </w:r>
                </w:p>
              </w:tc>
            </w:tr>
          </w:tbl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71835" w:rsidTr="00571835">
        <w:tc>
          <w:tcPr>
            <w:tcW w:w="67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4535" w:type="dxa"/>
          </w:tcPr>
          <w:p w:rsidR="00571835" w:rsidRPr="00571835" w:rsidRDefault="00571835" w:rsidP="00571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Просмотровые учебно-тренировочные мероприятия</w:t>
            </w:r>
          </w:p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06" w:type="dxa"/>
          </w:tcPr>
          <w:p w:rsidR="00571835" w:rsidRPr="00571835" w:rsidRDefault="00571835" w:rsidP="0057183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18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60 суток</w:t>
            </w:r>
          </w:p>
        </w:tc>
      </w:tr>
    </w:tbl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71835">
        <w:rPr>
          <w:rFonts w:ascii="Times New Roman" w:hAnsi="Times New Roman" w:cs="Times New Roman"/>
          <w:sz w:val="28"/>
          <w:szCs w:val="28"/>
        </w:rPr>
        <w:t>В целях качественной подготовки спортсменов и повышения их спортивного мастерства в Учреждении организовываются и проводятся тренировочные сборы.</w:t>
      </w:r>
    </w:p>
    <w:p w:rsidR="00571835" w:rsidRP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71835">
        <w:rPr>
          <w:rFonts w:ascii="Times New Roman" w:hAnsi="Times New Roman" w:cs="Times New Roman"/>
          <w:sz w:val="28"/>
          <w:szCs w:val="28"/>
        </w:rPr>
        <w:t>Направленность, содержание и продолжительность тренировочных сборов определяется в зависимости от уровня подготовленности спортсменов, задач и ранга предстоящих или прошедших спортивных соревнований с учетом классификации тренировочных сборов.</w:t>
      </w: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2.3.3. Спортивные соревнования</w:t>
      </w: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71835">
        <w:rPr>
          <w:rFonts w:ascii="Times New Roman" w:hAnsi="Times New Roman" w:cs="Times New Roman"/>
          <w:sz w:val="28"/>
          <w:szCs w:val="28"/>
        </w:rPr>
        <w:t xml:space="preserve">При определении лиц, направляемых на спортивные соревнования от Учреждения, необходимо руководствоваться следующими подходами к участию в спортивных </w:t>
      </w:r>
      <w:r w:rsidRPr="00571835">
        <w:rPr>
          <w:rFonts w:ascii="Times New Roman" w:hAnsi="Times New Roman" w:cs="Times New Roman"/>
          <w:sz w:val="28"/>
          <w:szCs w:val="28"/>
        </w:rPr>
        <w:lastRenderedPageBreak/>
        <w:t>соревнованиях лиц, проходящих спортивную подготовку, определяемыми федеральными стандартами спортивной подготовки: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соответствие возраста и пола участника положению (регламенту) об официальных спортивных соревнованиях и правилам вида спорта;</w:t>
      </w: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классификации и правилам вида спорта;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выполнение плана спортивной подготовки;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прохождение предварительного соревновательного отбора;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наличие соответствующего медицинского заключения о допуске к участию в спортивных соревнованиях;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1835">
        <w:rPr>
          <w:rFonts w:ascii="Times New Roman" w:hAnsi="Times New Roman" w:cs="Times New Roman"/>
          <w:sz w:val="28"/>
          <w:szCs w:val="28"/>
        </w:rPr>
        <w:t>- 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632808" w:rsidRPr="00571835" w:rsidRDefault="00632808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835" w:rsidRPr="00571835" w:rsidRDefault="00571835" w:rsidP="005718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71835">
        <w:rPr>
          <w:rFonts w:ascii="Times New Roman" w:hAnsi="Times New Roman" w:cs="Times New Roman"/>
          <w:sz w:val="28"/>
          <w:szCs w:val="28"/>
        </w:rPr>
        <w:t>Положение (регламент) о проведении спортивных соревнований является основанием для направления спортсмена на спортивные соревнования.</w:t>
      </w:r>
    </w:p>
    <w:p w:rsidR="00571835" w:rsidRPr="00571835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71835">
        <w:rPr>
          <w:rFonts w:ascii="Times New Roman" w:hAnsi="Times New Roman" w:cs="Times New Roman"/>
          <w:sz w:val="28"/>
          <w:szCs w:val="28"/>
        </w:rPr>
        <w:t>Документом, подтверждающим участие в спортивных соревнованиях, является официальный протокол спортивных соревнований, заверенный печатью организаторов и (или) размещенный на официальном сайте общероссийской спортивной федерации по виду спорта (его регионального, местного отделения) или уполномоченного соответствующим органом местного самоуправления и исполнительной власти субъекта Российской Федерации в сфере физической культуры и спорта.</w:t>
      </w:r>
    </w:p>
    <w:p w:rsidR="00571835" w:rsidRPr="00FC4376" w:rsidRDefault="00571835" w:rsidP="0057183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71835" w:rsidRPr="002D131F" w:rsidRDefault="00571835" w:rsidP="002D13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131F" w:rsidRPr="002D131F" w:rsidRDefault="00571835" w:rsidP="002D131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color w:val="000000"/>
          <w:sz w:val="28"/>
          <w:szCs w:val="28"/>
        </w:rPr>
        <w:t>Таблица № 4</w:t>
      </w:r>
    </w:p>
    <w:p w:rsidR="00571835" w:rsidRPr="002D131F" w:rsidRDefault="00571835" w:rsidP="002D13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Объем соревновательной деятельности</w:t>
      </w: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4"/>
        <w:gridCol w:w="2085"/>
      </w:tblGrid>
      <w:tr w:rsidR="002D131F" w:rsidRPr="002D131F" w:rsidTr="00195FB1">
        <w:tc>
          <w:tcPr>
            <w:tcW w:w="2084" w:type="dxa"/>
            <w:vMerge w:val="restart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спортивных соревнований</w:t>
            </w:r>
          </w:p>
        </w:tc>
        <w:tc>
          <w:tcPr>
            <w:tcW w:w="8337" w:type="dxa"/>
            <w:gridSpan w:val="4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Этапы и годы спортивной подготовки</w:t>
            </w:r>
          </w:p>
        </w:tc>
      </w:tr>
      <w:tr w:rsidR="002D131F" w:rsidRPr="002D131F" w:rsidTr="00195FB1">
        <w:tc>
          <w:tcPr>
            <w:tcW w:w="2084" w:type="dxa"/>
            <w:vMerge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68" w:type="dxa"/>
            <w:gridSpan w:val="2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4169" w:type="dxa"/>
            <w:gridSpan w:val="2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Учебно-тренировочный этап (этап спортивной специализации</w:t>
            </w:r>
            <w:proofErr w:type="gramEnd"/>
          </w:p>
        </w:tc>
      </w:tr>
      <w:tr w:rsidR="002D131F" w:rsidRPr="002D131F" w:rsidTr="002D131F">
        <w:tc>
          <w:tcPr>
            <w:tcW w:w="2084" w:type="dxa"/>
            <w:vMerge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года</w:t>
            </w:r>
          </w:p>
        </w:tc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года</w:t>
            </w:r>
          </w:p>
        </w:tc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трех лет</w:t>
            </w:r>
          </w:p>
        </w:tc>
        <w:tc>
          <w:tcPr>
            <w:tcW w:w="2085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трех лет</w:t>
            </w:r>
          </w:p>
        </w:tc>
      </w:tr>
      <w:tr w:rsidR="002D131F" w:rsidRPr="002D131F" w:rsidTr="00195FB1">
        <w:tc>
          <w:tcPr>
            <w:tcW w:w="10421" w:type="dxa"/>
            <w:gridSpan w:val="5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Юноши (мужчины)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Отборочные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—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2D131F" w:rsidRPr="002D131F" w:rsidTr="00195FB1">
        <w:tc>
          <w:tcPr>
            <w:tcW w:w="10421" w:type="dxa"/>
            <w:gridSpan w:val="5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Девушки (женщины)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Отборочные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2D131F" w:rsidRPr="002D131F" w:rsidTr="002D131F">
        <w:tc>
          <w:tcPr>
            <w:tcW w:w="2084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084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085" w:type="dxa"/>
          </w:tcPr>
          <w:p w:rsidR="002D131F" w:rsidRPr="002D131F" w:rsidRDefault="002D131F" w:rsidP="002D13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</w:tr>
    </w:tbl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2808" w:rsidRDefault="00632808" w:rsidP="002D13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 xml:space="preserve">Контрольные соревнования </w:t>
      </w:r>
      <w:r w:rsidRPr="002D131F">
        <w:rPr>
          <w:rFonts w:ascii="Times New Roman" w:hAnsi="Times New Roman" w:cs="Times New Roman"/>
          <w:color w:val="000000"/>
          <w:sz w:val="28"/>
          <w:szCs w:val="28"/>
        </w:rPr>
        <w:t>проводятся с целью контроля уровня подготовленности спортсменов. В них проверяется эффективность прошедшего этапа подготовки, оценивается уровень развития физических качеств, выявляются сильные и слабые стороны в структуре соревновательной деятельности. С учетом результата контрольных соревнований вносятся изменения в индивидуальный план подготовки спортсмена, предусматривается устранение выявленных недостатков. Контрольную функцию могут выполнять как официальные соревнования различного уровня, так и специально организованные контрольные соревнования.</w:t>
      </w: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2D131F">
        <w:rPr>
          <w:rFonts w:ascii="Times New Roman" w:hAnsi="Times New Roman" w:cs="Times New Roman"/>
          <w:color w:val="000000"/>
          <w:sz w:val="28"/>
          <w:szCs w:val="28"/>
        </w:rPr>
        <w:t xml:space="preserve">По результатам </w:t>
      </w:r>
      <w:r w:rsidRPr="002D131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отборочных соревнований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2D131F">
        <w:rPr>
          <w:rFonts w:ascii="Times New Roman" w:hAnsi="Times New Roman" w:cs="Times New Roman"/>
          <w:color w:val="000000"/>
          <w:sz w:val="28"/>
          <w:szCs w:val="28"/>
        </w:rPr>
        <w:t>комплектуют команды, отбирают участников главных соревнований. В зависимости от принципа, положенного в основу комплектования состава участников главных соревнований, в отборочных соревнованиях перед спортсменом ставится задача завоевать определенное место или выполнить контрольный норматив, позволяющий попасть в состав участников главных соревнований.</w:t>
      </w:r>
    </w:p>
    <w:p w:rsidR="002D131F" w:rsidRPr="002D131F" w:rsidRDefault="00632808" w:rsidP="002D13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</w:t>
      </w:r>
      <w:r w:rsidR="002D131F" w:rsidRPr="002D131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Основные соревнования </w:t>
      </w:r>
      <w:r w:rsidR="002D131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="002D131F" w:rsidRPr="002D131F">
        <w:rPr>
          <w:rFonts w:ascii="Times New Roman" w:hAnsi="Times New Roman" w:cs="Times New Roman"/>
          <w:color w:val="000000"/>
          <w:sz w:val="28"/>
          <w:szCs w:val="28"/>
        </w:rPr>
        <w:t>ориентированы на достижение максимально высоких результатов, полную мобилизацию и проявление физических, технических и психических возможностей. Целью участия в главных соревнованиях является достижение победы или завоевание возможно более высокого места.</w:t>
      </w:r>
    </w:p>
    <w:p w:rsidR="002D131F" w:rsidRPr="00632808" w:rsidRDefault="00632808" w:rsidP="00632808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2D131F" w:rsidRPr="002D131F">
        <w:rPr>
          <w:rFonts w:ascii="Times New Roman" w:hAnsi="Times New Roman" w:cs="Times New Roman"/>
          <w:color w:val="000000"/>
          <w:sz w:val="28"/>
          <w:szCs w:val="28"/>
        </w:rPr>
        <w:t>Планируемый объем соревновательной деятельности регламентируется федеральным стандартом спортивной подготовки по виду спорта «баскетбол», планируется ежегодно в виде календарного плана физкультурно-спортивных мероприятий и утверждается приказом директора Учреждения.</w:t>
      </w:r>
    </w:p>
    <w:p w:rsidR="00632808" w:rsidRPr="002D131F" w:rsidRDefault="002D131F" w:rsidP="002D13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2.4. Годовой учебно-тренировочный план на этап начальной подготовки и </w:t>
      </w:r>
      <w:proofErr w:type="gramStart"/>
      <w:r w:rsidRPr="002D131F">
        <w:rPr>
          <w:rFonts w:ascii="Times New Roman" w:hAnsi="Times New Roman" w:cs="Times New Roman"/>
          <w:bCs/>
          <w:color w:val="000000"/>
          <w:sz w:val="28"/>
          <w:szCs w:val="28"/>
        </w:rPr>
        <w:t>учебно- тренировочный</w:t>
      </w:r>
      <w:proofErr w:type="gramEnd"/>
      <w:r w:rsidRPr="002D131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этап.</w:t>
      </w: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color w:val="000000"/>
          <w:sz w:val="28"/>
          <w:szCs w:val="28"/>
        </w:rPr>
        <w:t>Программа рассчитывается на 52 недели в год.</w:t>
      </w: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color w:val="000000"/>
          <w:sz w:val="28"/>
          <w:szCs w:val="28"/>
        </w:rPr>
        <w:t xml:space="preserve">Учебно-тренировочный процесс в Организации ведется в соответствии с годовым </w:t>
      </w:r>
      <w:proofErr w:type="spellStart"/>
      <w:r w:rsidRPr="002D131F">
        <w:rPr>
          <w:rFonts w:ascii="Times New Roman" w:hAnsi="Times New Roman" w:cs="Times New Roman"/>
          <w:color w:val="000000"/>
          <w:sz w:val="28"/>
          <w:szCs w:val="28"/>
        </w:rPr>
        <w:t>учебнотренировочным</w:t>
      </w:r>
      <w:proofErr w:type="spellEnd"/>
      <w:r w:rsidRPr="002D131F">
        <w:rPr>
          <w:rFonts w:ascii="Times New Roman" w:hAnsi="Times New Roman" w:cs="Times New Roman"/>
          <w:color w:val="000000"/>
          <w:sz w:val="28"/>
          <w:szCs w:val="28"/>
        </w:rPr>
        <w:t xml:space="preserve"> планом (включая период самостоятельной подготовки по индивидуальным планам спортивной подготовки для обеспечения 15 непрерывности учебно-тренировочного процесса).</w:t>
      </w:r>
    </w:p>
    <w:p w:rsidR="002D131F" w:rsidRDefault="002D131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color w:val="000000"/>
          <w:sz w:val="28"/>
          <w:szCs w:val="28"/>
        </w:rPr>
        <w:t>Годовой учебно-тренировочный план определяет объем учебно-тренировочной нагрузки по видам спортивной подготовки и иным мероприятиям, распределяет учебно-тренировочное время, отводимое на их освоение по этапам спортивной подготовки и по годам обучения.</w:t>
      </w: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D131F" w:rsidRPr="002D131F" w:rsidRDefault="002D131F" w:rsidP="002D13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D131F" w:rsidRPr="002D131F" w:rsidSect="00632808">
          <w:pgSz w:w="12240" w:h="17406"/>
          <w:pgMar w:top="567" w:right="900" w:bottom="0" w:left="900" w:header="720" w:footer="720" w:gutter="0"/>
          <w:cols w:space="720"/>
          <w:noEndnote/>
        </w:sectPr>
      </w:pPr>
    </w:p>
    <w:p w:rsidR="002D131F" w:rsidRPr="002D131F" w:rsidRDefault="002D131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131F">
        <w:rPr>
          <w:rFonts w:ascii="Times New Roman" w:hAnsi="Times New Roman" w:cs="Times New Roman"/>
          <w:sz w:val="28"/>
          <w:szCs w:val="28"/>
        </w:rPr>
        <w:lastRenderedPageBreak/>
        <w:t>Таблица № 5</w:t>
      </w:r>
    </w:p>
    <w:p w:rsidR="002D131F" w:rsidRDefault="002D131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D131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учебно-тренировочный план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2680"/>
        <w:gridCol w:w="1731"/>
        <w:gridCol w:w="1731"/>
        <w:gridCol w:w="1731"/>
        <w:gridCol w:w="1731"/>
      </w:tblGrid>
      <w:tr w:rsidR="002D131F" w:rsidTr="002D131F">
        <w:tc>
          <w:tcPr>
            <w:tcW w:w="817" w:type="dxa"/>
            <w:vMerge w:val="restart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80" w:type="dxa"/>
            <w:vMerge w:val="restart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924" w:type="dxa"/>
            <w:gridSpan w:val="4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Этапы и годы подготовки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62" w:type="dxa"/>
            <w:gridSpan w:val="2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3462" w:type="dxa"/>
            <w:gridSpan w:val="2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Учебнотренировочный</w:t>
            </w:r>
            <w:proofErr w:type="spellEnd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этап (этап спортивной специализации)</w:t>
            </w:r>
          </w:p>
        </w:tc>
      </w:tr>
      <w:tr w:rsidR="002D131F" w:rsidTr="002D131F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года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</w:t>
            </w:r>
          </w:p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двух лет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двух лет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924" w:type="dxa"/>
            <w:gridSpan w:val="4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едельная нагрузка в часах</w:t>
            </w:r>
          </w:p>
        </w:tc>
      </w:tr>
      <w:tr w:rsidR="002D131F" w:rsidTr="002D131F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2D131F" w:rsidTr="002D131F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4,5-6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6-8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12-14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16-18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924" w:type="dxa"/>
            <w:gridSpan w:val="4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Максимальная продолжительность одного учебно-тренировочного занятия в часах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62" w:type="dxa"/>
            <w:gridSpan w:val="2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2-х часов</w:t>
            </w:r>
          </w:p>
        </w:tc>
        <w:tc>
          <w:tcPr>
            <w:tcW w:w="3462" w:type="dxa"/>
            <w:gridSpan w:val="2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3-х часов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6924" w:type="dxa"/>
            <w:gridSpan w:val="4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Наполняемость групп (человек)</w:t>
            </w:r>
          </w:p>
        </w:tc>
      </w:tr>
      <w:tr w:rsidR="002D131F" w:rsidTr="00195FB1">
        <w:tc>
          <w:tcPr>
            <w:tcW w:w="817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80" w:type="dxa"/>
            <w:vMerge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62" w:type="dxa"/>
            <w:gridSpan w:val="2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3462" w:type="dxa"/>
            <w:gridSpan w:val="2"/>
          </w:tcPr>
          <w:p w:rsidR="002D131F" w:rsidRPr="00AC78C2" w:rsidRDefault="002D131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2D131F" w:rsidTr="002D131F">
        <w:tc>
          <w:tcPr>
            <w:tcW w:w="817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680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 подготовка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22-24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16-18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9-10</w:t>
            </w:r>
          </w:p>
        </w:tc>
      </w:tr>
      <w:tr w:rsidR="002D131F" w:rsidTr="002D131F">
        <w:tc>
          <w:tcPr>
            <w:tcW w:w="817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680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4-6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4-6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13-14</w:t>
            </w:r>
          </w:p>
        </w:tc>
      </w:tr>
      <w:tr w:rsidR="002D131F" w:rsidTr="002D131F">
        <w:tc>
          <w:tcPr>
            <w:tcW w:w="817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680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5-7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15-16</w:t>
            </w:r>
          </w:p>
        </w:tc>
        <w:tc>
          <w:tcPr>
            <w:tcW w:w="1731" w:type="dxa"/>
          </w:tcPr>
          <w:p w:rsidR="002D131F" w:rsidRPr="002D131F" w:rsidRDefault="002D131F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15-16</w:t>
            </w:r>
          </w:p>
        </w:tc>
      </w:tr>
      <w:tr w:rsidR="00AC78C2" w:rsidTr="002D131F">
        <w:tc>
          <w:tcPr>
            <w:tcW w:w="817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680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33-34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27-26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15-16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11-12</w:t>
            </w:r>
          </w:p>
        </w:tc>
      </w:tr>
      <w:tr w:rsidR="00AC78C2" w:rsidTr="002D131F">
        <w:tc>
          <w:tcPr>
            <w:tcW w:w="817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680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Тактическая, теоретическая, психологическая подготовка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12-15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14-16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15-19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17-20</w:t>
            </w:r>
          </w:p>
        </w:tc>
      </w:tr>
      <w:tr w:rsidR="00AC78C2" w:rsidTr="002D131F">
        <w:tc>
          <w:tcPr>
            <w:tcW w:w="817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680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и судейская практика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(%);</w:t>
            </w:r>
            <w:proofErr w:type="gramEnd"/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3-4</w:t>
            </w:r>
          </w:p>
        </w:tc>
      </w:tr>
      <w:tr w:rsidR="00AC78C2" w:rsidTr="002D131F">
        <w:tc>
          <w:tcPr>
            <w:tcW w:w="817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680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медико-биологические, восстановительные мероприятия, тестирование и контроль</w:t>
            </w:r>
            <w:proofErr w:type="gramStart"/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(%)</w:t>
            </w:r>
            <w:proofErr w:type="gramEnd"/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24-26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29-30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30-32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31-32</w:t>
            </w:r>
          </w:p>
        </w:tc>
      </w:tr>
      <w:tr w:rsidR="00AC78C2" w:rsidTr="00195FB1">
        <w:tc>
          <w:tcPr>
            <w:tcW w:w="3497" w:type="dxa"/>
            <w:gridSpan w:val="2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год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234-312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312-416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624-728</w:t>
            </w:r>
          </w:p>
        </w:tc>
        <w:tc>
          <w:tcPr>
            <w:tcW w:w="1731" w:type="dxa"/>
          </w:tcPr>
          <w:p w:rsidR="00AC78C2" w:rsidRPr="002D131F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3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832-936</w:t>
            </w:r>
          </w:p>
        </w:tc>
      </w:tr>
    </w:tbl>
    <w:p w:rsidR="002D131F" w:rsidRDefault="002D131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78C2" w:rsidRPr="00AC78C2" w:rsidRDefault="00AC78C2" w:rsidP="00AC78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C78C2" w:rsidRPr="00AC78C2" w:rsidRDefault="00AC78C2" w:rsidP="00AC78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C78C2" w:rsidRPr="00AC78C2" w:rsidRDefault="00AC78C2" w:rsidP="00AC78C2">
      <w:pPr>
        <w:pStyle w:val="a4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78C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Календарный план воспитательной работы</w:t>
      </w:r>
    </w:p>
    <w:p w:rsidR="00AC78C2" w:rsidRDefault="00AC78C2" w:rsidP="00AC78C2">
      <w:pPr>
        <w:pStyle w:val="a4"/>
        <w:autoSpaceDE w:val="0"/>
        <w:autoSpaceDN w:val="0"/>
        <w:adjustRightInd w:val="0"/>
        <w:spacing w:after="0" w:line="240" w:lineRule="auto"/>
        <w:ind w:left="45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C78C2">
        <w:rPr>
          <w:rFonts w:ascii="Times New Roman" w:hAnsi="Times New Roman" w:cs="Times New Roman"/>
          <w:color w:val="000000"/>
          <w:sz w:val="28"/>
          <w:szCs w:val="28"/>
        </w:rPr>
        <w:t>Таблица №6</w:t>
      </w:r>
    </w:p>
    <w:tbl>
      <w:tblPr>
        <w:tblStyle w:val="a7"/>
        <w:tblW w:w="0" w:type="auto"/>
        <w:tblInd w:w="450" w:type="dxa"/>
        <w:tblLook w:val="04A0" w:firstRow="1" w:lastRow="0" w:firstColumn="1" w:lastColumn="0" w:noHBand="0" w:noVBand="1"/>
      </w:tblPr>
      <w:tblGrid>
        <w:gridCol w:w="934"/>
        <w:gridCol w:w="2977"/>
        <w:gridCol w:w="4111"/>
        <w:gridCol w:w="1949"/>
      </w:tblGrid>
      <w:tr w:rsidR="00AC78C2" w:rsidTr="00AC78C2">
        <w:tc>
          <w:tcPr>
            <w:tcW w:w="934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Направление работы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проведения</w:t>
            </w:r>
          </w:p>
        </w:tc>
      </w:tr>
      <w:tr w:rsidR="00AC78C2" w:rsidTr="00195FB1">
        <w:tc>
          <w:tcPr>
            <w:tcW w:w="934" w:type="dxa"/>
          </w:tcPr>
          <w:p w:rsid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9037" w:type="dxa"/>
            <w:gridSpan w:val="3"/>
          </w:tcPr>
          <w:p w:rsid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Профориентационная</w:t>
            </w:r>
            <w:proofErr w:type="spellEnd"/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деятельность</w:t>
            </w:r>
          </w:p>
        </w:tc>
      </w:tr>
      <w:tr w:rsidR="00AC78C2" w:rsidTr="00AC78C2">
        <w:tc>
          <w:tcPr>
            <w:tcW w:w="934" w:type="dxa"/>
          </w:tcPr>
          <w:p w:rsid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1.1.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Участие в спортивных соревнованиях различного уровня, в рамках которых предусмотрено: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практическое и теоретическое изучение и применение правил вида спорта и терминологии, принятой в виде спорта;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приобретение навыков судейства и проведения спортивных соревнований в качестве помощника спортивного судьи и (или) помощника секретаря спортивных соревнований;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приобретение навыков самостоятельного судейства спортивных соревнований;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уважительного отношения 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решениям спортивных судей.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AC78C2" w:rsidTr="00AC78C2">
        <w:tc>
          <w:tcPr>
            <w:tcW w:w="934" w:type="dxa"/>
          </w:tcPr>
          <w:p w:rsid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1.2.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Учебно-тренировочные занятия, в рамках которых предусмотрено: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освоение навыков организации и проведения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учебно-тренировочных занятий в качестве помощника тренера-преподавателя,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инструктора;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конспекта учебно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тренировочного занятия в соответствии с поставленной задачей;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навыков наставничества;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формирование сознательного отношения к </w:t>
            </w: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учебно-тренировочному</w:t>
            </w:r>
            <w:proofErr w:type="gramEnd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соревновательным процессам;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склонности к педагогической работе</w:t>
            </w: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AC78C2" w:rsidTr="00195FB1">
        <w:tc>
          <w:tcPr>
            <w:tcW w:w="934" w:type="dxa"/>
          </w:tcPr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37" w:type="dxa"/>
            <w:gridSpan w:val="3"/>
          </w:tcPr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Здоровьесбережение</w:t>
            </w:r>
            <w:proofErr w:type="spellEnd"/>
          </w:p>
        </w:tc>
      </w:tr>
      <w:tr w:rsidR="00AC78C2" w:rsidTr="00AC78C2">
        <w:tc>
          <w:tcPr>
            <w:tcW w:w="934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и проведение мероприятий, направленных на 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формирование здорового образа жизни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Дни здоровья и спорта, в рамках которых предусмотрено: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формирование знаний и умений 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проведении дней здоровья и спорта, спортивных фестивалей (написание</w:t>
            </w:r>
            <w:proofErr w:type="gramEnd"/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положений, требований, регламентов к организации и проведению мероприятий, ведение протоколов);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подготовка пропагандистских акций по формированию здорового образа жизни средствами различных видов спорта</w:t>
            </w: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течение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</w:tc>
      </w:tr>
      <w:tr w:rsidR="00AC78C2" w:rsidTr="00AC78C2">
        <w:tc>
          <w:tcPr>
            <w:tcW w:w="934" w:type="dxa"/>
          </w:tcPr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2.2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 питания и отдыха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деятельность и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восстановительные процессы </w:t>
            </w: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навыков правильного режима дня с учетом спортивного режима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(продолжительности учебно-тренировочного процесса, периодов сна, отдыха,</w:t>
            </w:r>
            <w:proofErr w:type="gramEnd"/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</w:t>
            </w:r>
            <w:proofErr w:type="gramEnd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мероприятий после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тренировки, оптимальное питание,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профилактика переутомления и травм, поддержка</w:t>
            </w: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</w:tc>
      </w:tr>
      <w:tr w:rsidR="00AC78C2" w:rsidTr="00195FB1">
        <w:tc>
          <w:tcPr>
            <w:tcW w:w="934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037" w:type="dxa"/>
            <w:gridSpan w:val="3"/>
          </w:tcPr>
          <w:p w:rsidR="00AC78C2" w:rsidRPr="00AC78C2" w:rsidRDefault="00AC78C2" w:rsidP="00AC78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Патриотическое воспитание </w:t>
            </w:r>
            <w:proofErr w:type="gramStart"/>
            <w:r w:rsidRPr="00AC78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</w:tr>
      <w:tr w:rsidR="00AC78C2" w:rsidTr="00AC78C2">
        <w:tc>
          <w:tcPr>
            <w:tcW w:w="934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</w:t>
            </w:r>
          </w:p>
        </w:tc>
        <w:tc>
          <w:tcPr>
            <w:tcW w:w="2977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(воспитание патриотизма,</w:t>
            </w:r>
            <w:proofErr w:type="gramEnd"/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чувства ответственности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перед Родиной, гордости за свой край, свою Родину, уважение </w:t>
            </w: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государственных</w:t>
            </w:r>
            <w:proofErr w:type="gramEnd"/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символов (герб, флаг, гимн), готовность к служению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Отечеству, его защите на примере роли, традиций и развития вида спорта в современном обществе,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легендарных </w:t>
            </w: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спортсменов</w:t>
            </w:r>
          </w:p>
        </w:tc>
        <w:tc>
          <w:tcPr>
            <w:tcW w:w="4111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Беседы, встречи, диспуты, другие</w:t>
            </w:r>
          </w:p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мероприятия с приглашением именитых спортсменов, тренеров и ветеранов спорта с </w:t>
            </w: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обучающимися</w:t>
            </w:r>
            <w:proofErr w:type="gramEnd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иные мероприятия</w:t>
            </w:r>
          </w:p>
        </w:tc>
        <w:tc>
          <w:tcPr>
            <w:tcW w:w="1949" w:type="dxa"/>
          </w:tcPr>
          <w:p w:rsidR="00AC78C2" w:rsidRPr="00AC78C2" w:rsidRDefault="00AC78C2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AC78C2" w:rsidTr="00AC78C2">
        <w:tc>
          <w:tcPr>
            <w:tcW w:w="934" w:type="dxa"/>
          </w:tcPr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3.2.</w:t>
            </w:r>
          </w:p>
        </w:tc>
        <w:tc>
          <w:tcPr>
            <w:tcW w:w="2977" w:type="dxa"/>
          </w:tcPr>
          <w:p w:rsidR="00026765" w:rsidRPr="00026765" w:rsidRDefault="00AC78C2" w:rsidP="00026765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C7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подготовка</w:t>
            </w:r>
            <w:r w:rsidR="00026765"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(физкультурных мероприятиях и спортивных соревнованиях  и иных </w:t>
            </w:r>
            <w:proofErr w:type="gramEnd"/>
          </w:p>
          <w:p w:rsidR="00AC78C2" w:rsidRPr="00026765" w:rsidRDefault="00026765" w:rsidP="00026765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026765">
              <w:rPr>
                <w:rFonts w:ascii="Times New Roman" w:hAnsi="Times New Roman" w:cs="Times New Roman"/>
                <w:sz w:val="28"/>
                <w:szCs w:val="28"/>
              </w:rPr>
              <w:t>ероприятиях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11" w:type="dxa"/>
          </w:tcPr>
          <w:p w:rsidR="00026765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Участие </w:t>
            </w: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026765" w:rsidRPr="00026765" w:rsidRDefault="00026765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физкультурных и спортивно массовых</w:t>
            </w:r>
          </w:p>
          <w:p w:rsidR="00026765" w:rsidRPr="00026765" w:rsidRDefault="00026765" w:rsidP="00026765">
            <w:pPr>
              <w:pStyle w:val="Default"/>
              <w:rPr>
                <w:sz w:val="28"/>
                <w:szCs w:val="28"/>
              </w:rPr>
            </w:pPr>
            <w:proofErr w:type="gramStart"/>
            <w:r w:rsidRPr="00026765">
              <w:rPr>
                <w:sz w:val="28"/>
                <w:szCs w:val="28"/>
              </w:rPr>
              <w:t>мероприятиях</w:t>
            </w:r>
            <w:proofErr w:type="gramEnd"/>
            <w:r w:rsidRPr="00026765">
              <w:rPr>
                <w:sz w:val="28"/>
                <w:szCs w:val="28"/>
              </w:rPr>
              <w:t>, в том числе в парадах, церемониях открытия (закрытия),</w:t>
            </w:r>
          </w:p>
          <w:p w:rsidR="00026765" w:rsidRDefault="00026765" w:rsidP="00026765">
            <w:pPr>
              <w:pStyle w:val="Default"/>
              <w:rPr>
                <w:sz w:val="28"/>
                <w:szCs w:val="28"/>
              </w:rPr>
            </w:pPr>
            <w:r w:rsidRPr="00026765">
              <w:rPr>
                <w:sz w:val="28"/>
                <w:szCs w:val="28"/>
              </w:rPr>
              <w:t>награждения на указанных мероприятиях;</w:t>
            </w:r>
          </w:p>
          <w:p w:rsidR="00026765" w:rsidRPr="00026765" w:rsidRDefault="00026765" w:rsidP="00026765">
            <w:pPr>
              <w:pStyle w:val="Default"/>
              <w:rPr>
                <w:sz w:val="28"/>
                <w:szCs w:val="28"/>
              </w:rPr>
            </w:pPr>
            <w:r w:rsidRPr="00026765">
              <w:rPr>
                <w:sz w:val="28"/>
                <w:szCs w:val="28"/>
              </w:rPr>
              <w:t xml:space="preserve"> -тематических физкультурно-спортивных</w:t>
            </w:r>
          </w:p>
          <w:p w:rsidR="00AC78C2" w:rsidRPr="00AC78C2" w:rsidRDefault="00026765" w:rsidP="00026765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026765">
              <w:rPr>
                <w:sz w:val="28"/>
                <w:szCs w:val="28"/>
              </w:rPr>
              <w:t>праздниках</w:t>
            </w:r>
            <w:proofErr w:type="gramEnd"/>
          </w:p>
        </w:tc>
        <w:tc>
          <w:tcPr>
            <w:tcW w:w="1949" w:type="dxa"/>
          </w:tcPr>
          <w:p w:rsidR="00AC78C2" w:rsidRPr="00AC78C2" w:rsidRDefault="00AC78C2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026765" w:rsidTr="00195FB1">
        <w:tc>
          <w:tcPr>
            <w:tcW w:w="934" w:type="dxa"/>
          </w:tcPr>
          <w:p w:rsidR="00026765" w:rsidRPr="00026765" w:rsidRDefault="00026765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037" w:type="dxa"/>
            <w:gridSpan w:val="3"/>
          </w:tcPr>
          <w:p w:rsidR="00026765" w:rsidRPr="00026765" w:rsidRDefault="00026765" w:rsidP="00026765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Развитие творческого мышления</w:t>
            </w:r>
          </w:p>
        </w:tc>
      </w:tr>
      <w:tr w:rsidR="00026765" w:rsidTr="00AC78C2">
        <w:tc>
          <w:tcPr>
            <w:tcW w:w="934" w:type="dxa"/>
          </w:tcPr>
          <w:p w:rsidR="00026765" w:rsidRPr="00026765" w:rsidRDefault="00026765" w:rsidP="00AC78C2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4.1.</w:t>
            </w:r>
          </w:p>
        </w:tc>
        <w:tc>
          <w:tcPr>
            <w:tcW w:w="2977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подготовка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(формирование умений и навыков, способствующих</w:t>
            </w:r>
            <w:proofErr w:type="gramEnd"/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достижению </w:t>
            </w: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спортивных</w:t>
            </w:r>
            <w:proofErr w:type="gramEnd"/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результатов)</w:t>
            </w:r>
          </w:p>
        </w:tc>
        <w:tc>
          <w:tcPr>
            <w:tcW w:w="4111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Семинары, мастер-классы, показательные выступления для </w:t>
            </w: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направленные на: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формирование умений и навыков, способствующих достижению спортивных результатов;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развитие навыков юных спортсменов и их мотивации к формированию культуры спортивного поведения</w:t>
            </w: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оспитания </w:t>
            </w:r>
            <w:r w:rsidRPr="00026765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 xml:space="preserve">- </w:t>
            </w: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толерантности и взаимоуважения;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правомерное поведение болельщиков;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расширение общего кругозора юных спортсменов.</w:t>
            </w:r>
          </w:p>
        </w:tc>
        <w:tc>
          <w:tcPr>
            <w:tcW w:w="1949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</w:tc>
      </w:tr>
    </w:tbl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2.6. План мероприятий, направленный на предотвращение допинга в спорте и борьбу с ним.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Определения терминов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Антидопинговая деятельность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антидопинговое образование и информирование, планирование распределения тестов, ведение Регистрируемого пула тестирования, управление Биологическим паспортом спортсмена, проведение тестирования, организация анализа проб, сбор информации и проведение расследований, обработка запросов на получение Разрешения на терапевтическое использование, обработка результатов, мониторинг и обеспечение исполнения применяемых последствий нарушений, а также иные мероприятия, связанные с борьбой с допингом, которые осуществляются антидопинговой организацией или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от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ее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имени в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порядке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установленном Всемирный антидопинговый кодексом и (или) международными стандартами.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Антидопинговая организация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ВАДА или Подписавшаяся сторона, ответственная за принятие правил, направленных на инициирование, внедрение и реализацию любой части процесса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Допинг-контроля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. В частности, Антидопинговыми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организациями являются Международный олимпийский комитет, Международный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паралимпийский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комитет, другие Организаторы крупных спортивных мероприятий, которые проводят Тестирование на своих Спортивных мероприятиях, Международные федерации и Национальные антидопинговые организации.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ВАДА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Всемирное антидопинговое агентство.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Внесоревновательный</w:t>
      </w:r>
      <w:proofErr w:type="spellEnd"/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период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любой период, который не является соревновательным.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Всемирный антидопинговый Кодекс (Кодекс)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основополагающий и универсальный документ, на котором основывается Всемирная антидопинговая программа в спорте. Цель Кодекса заключается в повышении эффективности борьбы с допингом в мире путем объединения основных элементов этой борьбы.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Запрещенная субстанция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любая субстанция или класс субстанций, приведенных в Запрещенном списке.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Запрещенный список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список, устанавливающий перечень Запрещенных субстанций и Запрещенных методов.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Запрещенный метод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- любой метод, приведенный в Запрещенном списке.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Персонал спортсмена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любой тренер, инструктор, менеджер, агент, персонал команды, официальное лицо, медицинский,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парамедицинский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персонал, родитель или любое иное лицо,  работающие со спортсменом, оказывающие ему медицинскую помощь или помогающие спортсмену при подготовке и в участии в спортивных соревнованиях.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РУСАДА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Российское антидопинговое агентство «РУСАДА».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Соревновательный период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период, начинающийся в 23:59 накануне дня спортивного соревнования, на котором запланировано участие спортсмена, и заканчивающийся в момент окончания соревнования или процесса отбора проб, относящегося к данному соревнованию, в зависимости от того, что позднее.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Спортсмен -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любое Лицо, занимающееся спортом на международном уровне (как это установлено каждой Международной федерацией) или национальном уровне (как это установлено каждой Национальной антидопинговой организацией).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Антидопинговая организация имеет право по собственному усмотрению применять антидопинговые правила к Спортсмену, который не является Спортсменом ни международного, ни национального уровня, распространяя на него определение «Спортсмен». В отношении Спортсменов, которые не являются Спортсменами ни международного, ни национального уровня. Антидопинговая организация может действовать следующим образом: свести к минимуму Тестирование или не проводить Тестирование вообще; анализировать Пробы не на весь перечень Запрещенных субстанций; требовать предоставления меньшего количества информации о местонахождении или вообще не требовать ее предоставления: не требовать заблаговременной подачи запросов на Разрешения на терапевтическое использование. Однако если Спортсмен, находящийся под юрисдикцией Антидопинговой организации и выступающий на уровне ниже международного и национального, совершает нарушение антидопинговых правил, предусмотренное в статьях 2.1, 2.3 или 2.5, то к нему применяются Последствия, предусмотренные Кодексом. Для целей статей 2.8 и 2.9, а также для проведения информационных и образовательных программ Спортсменом является любое Лицо, занимающееся спортом под юрисдикцией любой Подписавшейся стороны, правительства или другой спортивной организации, которая приняла Кодекс.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ч.2 ст. 34.3 Федерального закона от 4 декабря 2007 г. №329- ФЗ «О физической культуре и спорте в Российской Федерации» организации,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осуществляющие спортивную подготовку, обязаны реализовывать меры по предотвращению допинга в спорте и борьбе с ним, в том числе ежегодно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проводитьс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лицами, проходящими спортивную подготовку, занятия, на которых до них доводятся сведения о последствиях допинга в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спорте для здоровья спортсменов, об ответственности за нарушение антидопинговых правил; знакомить лиц, проходящих спортивную подготовку под роспись с локальными нормативными актами, связанными с осуществлением спортивной подготовки, а также с антидопинговыми правилами по соответствующим виду или видам спорта.</w:t>
      </w:r>
      <w:proofErr w:type="gramEnd"/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Меры, направленные на предотвращение применения допинга в спорте и борьбе с ним, включают следующие мероприятия: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- проведение ежегодных семинаров/лекций/уроков/викторин для спортсменов и персонала спортсменов, а также родительских собраний;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- ежегодное обучение ответственных за антидопинговое обучение в организациях, осуществляющих спортивную подготовку;</w:t>
      </w:r>
      <w:proofErr w:type="gramEnd"/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- ежегодная оценка уровня знаний.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Всемирный антидопинговый Кодекс является основополагающим и универсальным документом, на котором основывается Всемирная антидопинговая программа в спорте. Антидопинговые правила, как и правила соревнований, являются спортивными правилами, по которым проводятся соревнования.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Спортсмены принимают эти правила как условие участия в соревнованиях и обязаны их соблюдать.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Допинг определяется как совершение одного или нескольких нарушений антидопинговых правил. К нарушениям антидопинговых правил относятся: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1. Наличие запрещенной субстанции, или ее метаболитов, или маркеров в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пробе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.в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>зятой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у спортсмена.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2. Использование или попытка использования спортсменом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запрещеннойсубстанции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или запрещенного метода.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3. Уклонение, отказ или неявка спортсмена на процедуру сдачи проб.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4. Нарушение спортсменом порядка предоставления информации о местонахождении.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5. Фальсификация или попытка фальсификации любой составляющей </w:t>
      </w:r>
      <w:proofErr w:type="spell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допингконтроля</w:t>
      </w:r>
      <w:proofErr w:type="spell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со стороны спортсмена или иного лица.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6. Обладание запрещенной субстанцией или запрещенным методом со стороны спортсмена или персонала спортсмена.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7. Распространение или попытка распространения любой запрещенной субстанции или запрещенного метода спортсменом или иным лицом.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8. Назначение или попытка назначения спортсменом или иным лицом любому спортсмену в соревновательном периоде запрещенной субстанции или запрещенного метода, или назначение или попытка назначения любому спортсмену во вне соревновательном периоде запрещенной субстанции или запрещенного метода, запрещенного во 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вне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соревновательный период.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9. Соучастие или попытка соучастия со стороны спортсмена или иного лица.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10. Запрещенное сотрудничество со стороны спортсмена или иного лица.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11. Действия спортсмена или иного лица, направленные на воспрепятствование или преследование за предоставление информации уполномоченным органам. В отношении спортсмена действует «принцип строгой ответственности».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Персональной обязанностью каждого спортсмена является недопущение попадания запрещенной субстанции в его организм, а также неиспользование запрещенного метода. Всемирное антидопинговое агентство обращает особое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внимание на использование спортсменами пищевых добавок, так как во многих странах правительства не регулируют соответствующим образом их производство. Это означает, что ингредиенты, входящие в состав препарата, могут не соответствовать субстанциям, указанным на его упаковке.</w:t>
      </w:r>
    </w:p>
    <w:p w:rsidR="00AC78C2" w:rsidRDefault="00026765" w:rsidP="00026765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Информация о видах нарушений антидопинговых правил, сервисах по проверке препаратов, рисках использования биологически-активных добавок, процедуре допин</w:t>
      </w:r>
      <w:proofErr w:type="gramStart"/>
      <w:r w:rsidRPr="00026765">
        <w:rPr>
          <w:rFonts w:ascii="Times New Roman" w:hAnsi="Times New Roman" w:cs="Times New Roman"/>
          <w:color w:val="000000"/>
          <w:sz w:val="28"/>
          <w:szCs w:val="28"/>
        </w:rPr>
        <w:t>г-</w:t>
      </w:r>
      <w:proofErr w:type="gramEnd"/>
      <w:r w:rsidRPr="00026765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контроля, а также о документах, регламентирующих антидопинговую деятельность, должна быть размещена на информационном стенде организации, осуществляющей спортивную подготовку. Также, должен быть актуализирован раздел «Антидопинг» на сайте организации со всеми необходимыми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6765">
        <w:rPr>
          <w:rFonts w:ascii="Times New Roman" w:hAnsi="Times New Roman" w:cs="Times New Roman"/>
          <w:color w:val="000000"/>
          <w:sz w:val="28"/>
          <w:szCs w:val="28"/>
        </w:rPr>
        <w:t>материалами и ссылками на сайт РАА «РУСАДА</w:t>
      </w:r>
      <w:r w:rsidRPr="00026765">
        <w:rPr>
          <w:rFonts w:ascii="Times New Roman" w:hAnsi="Times New Roman" w:cs="Times New Roman"/>
          <w:color w:val="000000"/>
          <w:sz w:val="23"/>
          <w:szCs w:val="23"/>
        </w:rPr>
        <w:t>».</w:t>
      </w:r>
    </w:p>
    <w:p w:rsidR="00026765" w:rsidRPr="00AC78C2" w:rsidRDefault="00026765" w:rsidP="00026765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0267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мероприятий, направленный на предотвращение допинга в спорте и борьбе с ним</w:t>
      </w:r>
      <w:r w:rsidRPr="00026765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026765" w:rsidRDefault="00026765" w:rsidP="000267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026765">
        <w:rPr>
          <w:rFonts w:ascii="Times New Roman" w:hAnsi="Times New Roman" w:cs="Times New Roman"/>
          <w:color w:val="000000"/>
          <w:sz w:val="28"/>
          <w:szCs w:val="28"/>
        </w:rPr>
        <w:t>Таблица № 7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22"/>
        <w:gridCol w:w="2433"/>
        <w:gridCol w:w="1781"/>
        <w:gridCol w:w="4025"/>
      </w:tblGrid>
      <w:tr w:rsidR="00026765" w:rsidTr="00195FB1">
        <w:tc>
          <w:tcPr>
            <w:tcW w:w="2322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спортивной подготовки</w:t>
            </w:r>
          </w:p>
        </w:tc>
        <w:tc>
          <w:tcPr>
            <w:tcW w:w="2433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Содержание мероприятий и его форма</w:t>
            </w:r>
          </w:p>
        </w:tc>
        <w:tc>
          <w:tcPr>
            <w:tcW w:w="1781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3885" w:type="dxa"/>
          </w:tcPr>
          <w:p w:rsidR="00026765" w:rsidRPr="00026765" w:rsidRDefault="0002676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Рекомендации по проведению мероприятий</w:t>
            </w:r>
          </w:p>
        </w:tc>
      </w:tr>
      <w:tr w:rsidR="00195FB1" w:rsidTr="00195FB1">
        <w:tc>
          <w:tcPr>
            <w:tcW w:w="2322" w:type="dxa"/>
            <w:vMerge w:val="restart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433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Веселые старты</w:t>
            </w:r>
          </w:p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«Честная игра»</w:t>
            </w:r>
          </w:p>
        </w:tc>
        <w:tc>
          <w:tcPr>
            <w:tcW w:w="1781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1 -2 раза в год</w:t>
            </w:r>
          </w:p>
        </w:tc>
        <w:tc>
          <w:tcPr>
            <w:tcW w:w="3885" w:type="dxa"/>
            <w:vMerge w:val="restart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отчета о проведении мероприятия (сценарий, фото, видео)</w:t>
            </w:r>
          </w:p>
        </w:tc>
      </w:tr>
      <w:tr w:rsidR="00195FB1" w:rsidTr="00195FB1">
        <w:trPr>
          <w:trHeight w:val="1610"/>
        </w:trPr>
        <w:tc>
          <w:tcPr>
            <w:tcW w:w="2322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Теоретическое занятие </w:t>
            </w: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«Ценности спорта. Честная игра»</w:t>
            </w:r>
          </w:p>
        </w:tc>
        <w:tc>
          <w:tcPr>
            <w:tcW w:w="1781" w:type="dxa"/>
          </w:tcPr>
          <w:p w:rsid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раз в год</w:t>
            </w:r>
          </w:p>
        </w:tc>
        <w:tc>
          <w:tcPr>
            <w:tcW w:w="3885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Проверка </w:t>
            </w:r>
            <w:proofErr w:type="gramStart"/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лекарственных</w:t>
            </w:r>
            <w:proofErr w:type="gramEnd"/>
          </w:p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препаратов </w:t>
            </w: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(знакомство с международным стандартом «Запрещенный список»)</w:t>
            </w:r>
          </w:p>
        </w:tc>
        <w:tc>
          <w:tcPr>
            <w:tcW w:w="1781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раз в месяц</w:t>
            </w:r>
          </w:p>
        </w:tc>
        <w:tc>
          <w:tcPr>
            <w:tcW w:w="3885" w:type="dxa"/>
            <w:vMerge/>
          </w:tcPr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Антидопинговая викторина</w:t>
            </w: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 «Честная игра»</w:t>
            </w:r>
          </w:p>
        </w:tc>
        <w:tc>
          <w:tcPr>
            <w:tcW w:w="1781" w:type="dxa"/>
          </w:tcPr>
          <w:p w:rsidR="00195FB1" w:rsidRPr="00026765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2676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назначению</w:t>
            </w:r>
          </w:p>
        </w:tc>
        <w:tc>
          <w:tcPr>
            <w:tcW w:w="3885" w:type="dxa"/>
            <w:vMerge/>
          </w:tcPr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17"/>
            </w:tblGrid>
            <w:tr w:rsidR="00195FB1" w:rsidRPr="00195FB1">
              <w:trPr>
                <w:trHeight w:val="295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Онлайн обучение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на сайте РУСАДА</w:t>
                  </w:r>
                  <w:proofErr w:type="gramStart"/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</w:t>
                  </w:r>
                  <w:proofErr w:type="gramEnd"/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71"/>
            </w:tblGrid>
            <w:tr w:rsidR="00195FB1" w:rsidRPr="00195FB1">
              <w:trPr>
                <w:trHeight w:val="161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 раз в год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09"/>
            </w:tblGrid>
            <w:tr w:rsidR="00195FB1" w:rsidRPr="00195FB1">
              <w:trPr>
                <w:trHeight w:val="982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Прохождение онлайн-курса - это неотъемлемая часть системы антидопингового образования.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Ссылка на образовательный курс: https:/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cr/>
                    <w:t>newrusada.triagonal.net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  <w:vMerge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17"/>
            </w:tblGrid>
            <w:tr w:rsidR="00195FB1" w:rsidRPr="00195FB1">
              <w:trPr>
                <w:trHeight w:val="576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Родительское собрание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«Роль родителей в процессе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>формирования антидопинговой культуры»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</w:tcPr>
          <w:p w:rsidR="00195FB1" w:rsidRDefault="00195FB1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71"/>
            </w:tblGrid>
            <w:tr w:rsidR="00195FB1" w:rsidRPr="00195FB1" w:rsidTr="00195FB1">
              <w:trPr>
                <w:trHeight w:val="161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 раз в год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09"/>
            </w:tblGrid>
            <w:tr w:rsidR="00195FB1" w:rsidRPr="00195FB1">
              <w:trPr>
                <w:trHeight w:val="1404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Включить в родительское собрание вопрос </w:t>
                  </w:r>
                  <w:proofErr w:type="gramStart"/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по</w:t>
                  </w:r>
                  <w:proofErr w:type="gramEnd"/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антидопингу.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Использовать памятки для родителей.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Научить родителей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пользоваться се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cr/>
                    <w:t>висом по проверке препаратов на сайте РАА «</w:t>
                  </w:r>
                  <w:proofErr w:type="spellStart"/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Русада</w:t>
                  </w:r>
                  <w:proofErr w:type="spellEnd"/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» http://list.rusada.ru/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17"/>
            </w:tblGrid>
            <w:tr w:rsidR="00195FB1" w:rsidRPr="00195FB1">
              <w:trPr>
                <w:trHeight w:val="984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Семинар для тренеров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«Виды нарушений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антидопинговых правил»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«Роль тренера в процессе формирования антидопинговой культуры»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</w:tcPr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1-2  раза в год</w:t>
            </w: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809"/>
            </w:tblGrid>
            <w:tr w:rsidR="00195FB1" w:rsidRPr="00195FB1">
              <w:trPr>
                <w:trHeight w:val="434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Составление отчета о проведении м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cr/>
                    <w:t>роприятия (сценарий, фото, видео)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106"/>
            </w:tblGrid>
            <w:tr w:rsidR="00195FB1" w:rsidRPr="00195FB1">
              <w:trPr>
                <w:trHeight w:val="713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Учебно-тренировочный этап (этап спортивной специализации)</w:t>
                  </w:r>
                </w:p>
              </w:tc>
            </w:tr>
          </w:tbl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Веселые старты </w:t>
            </w: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«Честная игра»</w:t>
            </w:r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1 -2 раза в год</w:t>
            </w: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отчета о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проведении</w:t>
            </w:r>
            <w:proofErr w:type="gramEnd"/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мероприятия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(сценарий, фото, видео)</w:t>
            </w:r>
          </w:p>
        </w:tc>
      </w:tr>
      <w:tr w:rsidR="00195FB1" w:rsidTr="00195FB1">
        <w:tc>
          <w:tcPr>
            <w:tcW w:w="2322" w:type="dxa"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Онлайн обучение </w:t>
            </w: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сайте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 С АДА</w:t>
            </w:r>
            <w:proofErr w:type="gramStart"/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proofErr w:type="gramEnd"/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раз в год</w:t>
            </w: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Прохождение онлайн-курса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это неотъемлемая часть системы антидопингового образования.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Ссылка на образовательный курс: https://newrusada.triagonal.net</w:t>
            </w:r>
          </w:p>
        </w:tc>
      </w:tr>
      <w:tr w:rsidR="00195FB1" w:rsidTr="00195FB1">
        <w:tc>
          <w:tcPr>
            <w:tcW w:w="2322" w:type="dxa"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Антидопинговая викторина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«Честная игра»</w:t>
            </w:r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назначению</w:t>
            </w:r>
          </w:p>
        </w:tc>
        <w:tc>
          <w:tcPr>
            <w:tcW w:w="3885" w:type="dxa"/>
            <w:vMerge w:val="restart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отчета о проведении мероприятия (сценарий, фото, видео)</w:t>
            </w:r>
          </w:p>
        </w:tc>
      </w:tr>
      <w:tr w:rsidR="00195FB1" w:rsidTr="00195FB1">
        <w:tc>
          <w:tcPr>
            <w:tcW w:w="2322" w:type="dxa"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Семинар для спортсменов и тренеров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«Виды нарушений антидопинговых правил»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«Проверка лекарственных средств»</w:t>
            </w:r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1 -2 раза в год</w:t>
            </w:r>
          </w:p>
        </w:tc>
        <w:tc>
          <w:tcPr>
            <w:tcW w:w="3885" w:type="dxa"/>
            <w:vMerge/>
          </w:tcPr>
          <w:p w:rsidR="00195FB1" w:rsidRP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c>
          <w:tcPr>
            <w:tcW w:w="2322" w:type="dxa"/>
          </w:tcPr>
          <w:p w:rsidR="00195FB1" w:rsidRDefault="00195FB1" w:rsidP="0002676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3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Родительское </w:t>
            </w:r>
            <w:r w:rsidRPr="00195FB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 xml:space="preserve">собрание </w:t>
            </w: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«Роль родителей в процессе формирования антидопинговой культуры»</w:t>
            </w:r>
          </w:p>
        </w:tc>
        <w:tc>
          <w:tcPr>
            <w:tcW w:w="1781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 раз в год</w:t>
            </w:r>
          </w:p>
        </w:tc>
        <w:tc>
          <w:tcPr>
            <w:tcW w:w="3885" w:type="dxa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Включить в родительское </w:t>
            </w: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собрание вопрос </w:t>
            </w:r>
            <w:proofErr w:type="gramStart"/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антидопингу.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Использовать памятки для родителей.</w:t>
            </w:r>
          </w:p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F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Научить родителей</w:t>
            </w:r>
          </w:p>
          <w:p w:rsidR="00195FB1" w:rsidRPr="00195FB1" w:rsidRDefault="00195FB1" w:rsidP="00195FB1">
            <w:pPr>
              <w:pStyle w:val="Default"/>
              <w:rPr>
                <w:sz w:val="28"/>
                <w:szCs w:val="28"/>
              </w:rPr>
            </w:pPr>
            <w:r w:rsidRPr="00195FB1">
              <w:rPr>
                <w:sz w:val="28"/>
                <w:szCs w:val="28"/>
              </w:rPr>
              <w:t>пользоваться сервисом по проверке препаратов на сайте РАА «</w:t>
            </w:r>
            <w:proofErr w:type="spellStart"/>
            <w:r w:rsidRPr="00195FB1">
              <w:rPr>
                <w:sz w:val="28"/>
                <w:szCs w:val="28"/>
              </w:rPr>
              <w:t>Русада</w:t>
            </w:r>
            <w:proofErr w:type="spellEnd"/>
            <w:r w:rsidRPr="00195FB1">
              <w:rPr>
                <w:sz w:val="28"/>
                <w:szCs w:val="28"/>
              </w:rPr>
              <w:t xml:space="preserve">»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10"/>
            </w:tblGrid>
            <w:tr w:rsidR="00195FB1" w:rsidRPr="00195FB1">
              <w:trPr>
                <w:trHeight w:val="160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http://list.rusada.ru/</w:t>
                  </w:r>
                </w:p>
              </w:tc>
            </w:tr>
          </w:tbl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95FB1" w:rsidTr="00195FB1">
        <w:trPr>
          <w:trHeight w:val="1318"/>
        </w:trPr>
        <w:tc>
          <w:tcPr>
            <w:tcW w:w="10421" w:type="dxa"/>
            <w:gridSpan w:val="4"/>
          </w:tcPr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45"/>
            </w:tblGrid>
            <w:tr w:rsidR="00195FB1" w:rsidRPr="00195FB1">
              <w:trPr>
                <w:trHeight w:val="715"/>
              </w:trPr>
              <w:tc>
                <w:tcPr>
                  <w:tcW w:w="0" w:type="auto"/>
                </w:tcPr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Прохождение онлайн-курса РУСАДА возможно с возраста </w:t>
                  </w:r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не менее 7 лет.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Для спортсменов 7-12 лет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на портале онлайн-образования РУСАДА с 2022г. доступен </w:t>
                  </w:r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Онлай</w:t>
                  </w:r>
                  <w:proofErr w:type="gramStart"/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н-</w:t>
                  </w:r>
                  <w:proofErr w:type="gramEnd"/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 курс по ценностям чистого спорта.</w:t>
                  </w:r>
                </w:p>
                <w:p w:rsidR="00195FB1" w:rsidRPr="00195FB1" w:rsidRDefault="00195FB1" w:rsidP="00195F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Для спортсменов 13 лет и старше </w:t>
                  </w:r>
                  <w:r w:rsidRPr="00195FB1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на портале онлайн-образование РУСАДА доступен </w:t>
                  </w:r>
                  <w:r w:rsidRPr="00195FB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Антидопинговый онлайн-курс.</w:t>
                  </w:r>
                </w:p>
              </w:tc>
            </w:tr>
          </w:tbl>
          <w:p w:rsidR="00195FB1" w:rsidRPr="00195FB1" w:rsidRDefault="00195FB1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 xml:space="preserve">3. </w:t>
      </w:r>
      <w:r w:rsidRPr="00195FB1">
        <w:rPr>
          <w:rFonts w:ascii="Times New Roman" w:hAnsi="Times New Roman" w:cs="Times New Roman"/>
          <w:b/>
          <w:bCs/>
          <w:sz w:val="28"/>
          <w:szCs w:val="28"/>
        </w:rPr>
        <w:t>Планы инструкторской и судейской практики.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95FB1">
        <w:rPr>
          <w:rFonts w:ascii="Times New Roman" w:hAnsi="Times New Roman" w:cs="Times New Roman"/>
          <w:sz w:val="28"/>
          <w:szCs w:val="28"/>
        </w:rPr>
        <w:t>Инструкторская и судейская практика направлена на освоение базовых умений и навыков учебной работы и судейства соревнований. Она проводится учащимися учебно-тренировочных групп, спортивного мастерства и спортивного совершенствования. Учащиеся этих групп готовятся к роли инструктора, помощника тренера в организации и проведении занятий и соревнований в качестве судей.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95FB1">
        <w:rPr>
          <w:rFonts w:ascii="Times New Roman" w:hAnsi="Times New Roman" w:cs="Times New Roman"/>
          <w:sz w:val="28"/>
          <w:szCs w:val="28"/>
        </w:rPr>
        <w:t xml:space="preserve">Инструкторская и судейская практика проводится с целью получения </w:t>
      </w:r>
      <w:proofErr w:type="gramStart"/>
      <w:r w:rsidRPr="00195FB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195FB1">
        <w:rPr>
          <w:rFonts w:ascii="Times New Roman" w:hAnsi="Times New Roman" w:cs="Times New Roman"/>
          <w:sz w:val="28"/>
          <w:szCs w:val="28"/>
        </w:rPr>
        <w:t xml:space="preserve"> знаний и навыков инструктора по спорту и судьи по спорту для последующего привлечения к инструкторской и судейской работе.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95FB1">
        <w:rPr>
          <w:rFonts w:ascii="Times New Roman" w:hAnsi="Times New Roman" w:cs="Times New Roman"/>
          <w:sz w:val="28"/>
          <w:szCs w:val="28"/>
        </w:rPr>
        <w:t xml:space="preserve">На </w:t>
      </w:r>
      <w:r w:rsidRPr="00195FB1">
        <w:rPr>
          <w:rFonts w:ascii="Times New Roman" w:hAnsi="Times New Roman" w:cs="Times New Roman"/>
          <w:b/>
          <w:bCs/>
          <w:sz w:val="28"/>
          <w:szCs w:val="28"/>
        </w:rPr>
        <w:t xml:space="preserve">учебно-тренировочном этапе </w:t>
      </w:r>
      <w:r w:rsidRPr="00195FB1">
        <w:rPr>
          <w:rFonts w:ascii="Times New Roman" w:hAnsi="Times New Roman" w:cs="Times New Roman"/>
          <w:sz w:val="28"/>
          <w:szCs w:val="28"/>
        </w:rPr>
        <w:t xml:space="preserve">(этапе спортивной специализации) обучающиеся должны освоить следующие навыки </w:t>
      </w:r>
      <w:r w:rsidRPr="00195F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инструкторской работы: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построить группу и подать основные команды на месте и в движении;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составить конспект и провести разминку в группе;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определить и исправить ошибку в выполнении приемов у партнера по команде;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провести подготовку команды к соревнованиям.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 xml:space="preserve">Для получения </w:t>
      </w:r>
      <w:r w:rsidRPr="00195FB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звания судьи </w:t>
      </w:r>
      <w:r w:rsidRPr="00195FB1">
        <w:rPr>
          <w:rFonts w:ascii="Times New Roman" w:hAnsi="Times New Roman" w:cs="Times New Roman"/>
          <w:sz w:val="28"/>
          <w:szCs w:val="28"/>
        </w:rPr>
        <w:t>по спорту каждый должен освоить следующие навыки: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вести протокол игры;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участвовать в судействе учебных игр совместно с тренером-преподавателем;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судейство учебных игр в поле самостоятельно;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участие в судействе официальных соревнований в составе судейской бригады;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FB1">
        <w:rPr>
          <w:rFonts w:ascii="Times New Roman" w:hAnsi="Times New Roman" w:cs="Times New Roman"/>
          <w:sz w:val="28"/>
          <w:szCs w:val="28"/>
        </w:rPr>
        <w:t>- уметь судить игры в качестве судьи в поле.</w:t>
      </w:r>
    </w:p>
    <w:p w:rsidR="00026765" w:rsidRPr="00026765" w:rsidRDefault="00026765" w:rsidP="000267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6F0C85" w:rsidRPr="006F0C85" w:rsidRDefault="006F0C85" w:rsidP="006F0C85">
      <w:pPr>
        <w:pStyle w:val="Default"/>
        <w:jc w:val="center"/>
        <w:rPr>
          <w:sz w:val="28"/>
          <w:szCs w:val="28"/>
        </w:rPr>
      </w:pPr>
      <w:r w:rsidRPr="006F0C85">
        <w:rPr>
          <w:b/>
          <w:bCs/>
          <w:sz w:val="28"/>
          <w:szCs w:val="28"/>
        </w:rPr>
        <w:t>План освоения материала по виду подготовки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F0C85">
        <w:rPr>
          <w:rFonts w:ascii="Times New Roman" w:hAnsi="Times New Roman" w:cs="Times New Roman"/>
          <w:b/>
          <w:bCs/>
          <w:sz w:val="28"/>
          <w:szCs w:val="28"/>
        </w:rPr>
        <w:t>«инструкторская и судейская практика»</w:t>
      </w:r>
      <w:r w:rsidRPr="006F0C8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95FB1" w:rsidRPr="006F0C85" w:rsidRDefault="006F0C85" w:rsidP="006F0C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8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72"/>
        <w:gridCol w:w="4209"/>
        <w:gridCol w:w="1324"/>
        <w:gridCol w:w="1716"/>
      </w:tblGrid>
      <w:tr w:rsidR="006F0C85" w:rsidTr="006F0C85">
        <w:tc>
          <w:tcPr>
            <w:tcW w:w="3172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спортивной подготовки</w:t>
            </w: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 освоения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Месяц</w:t>
            </w:r>
          </w:p>
        </w:tc>
      </w:tr>
      <w:tr w:rsidR="006F0C85" w:rsidTr="006F0C85">
        <w:tc>
          <w:tcPr>
            <w:tcW w:w="3172" w:type="dxa"/>
            <w:vMerge w:val="restart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F0C8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Учебно- тренировочный</w:t>
            </w:r>
            <w:proofErr w:type="gramEnd"/>
            <w:r w:rsidRPr="006F0C8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этап, 3-й год обучения</w:t>
            </w:r>
          </w:p>
        </w:tc>
        <w:tc>
          <w:tcPr>
            <w:tcW w:w="4209" w:type="dxa"/>
          </w:tcPr>
          <w:p w:rsid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Термины и определения, принятые в хоккее 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вида спорта «хоккей»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вида спорта «хоккей»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техники безопасности при проведении тренировочных занятий по виду спорта «хоккей»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Гигиенические требования к занятиям физической культурой и спортом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средства спортивной тренировки Содержание и виды физической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6F0C85" w:rsidTr="006F0C85">
        <w:tc>
          <w:tcPr>
            <w:tcW w:w="3172" w:type="dxa"/>
            <w:vMerge w:val="restart"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средства спортивной тренировки Содержание и виды физической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эксплуатации спортивного инвентаря, оборудования и экипировки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Годичного цикла спортивной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Структура годичного цикла спортивной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Комплексы упражнений для повышения общей, специальной физической, технико-тактической подготовленности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Комплексы упражнений для повышения общей, специальной физической, технико-тактической подготовленности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6F0C85" w:rsidTr="006F0C85">
        <w:tc>
          <w:tcPr>
            <w:tcW w:w="3172" w:type="dxa"/>
            <w:vMerge w:val="restart"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Учебно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  <w:r w:rsidRPr="006F0C8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тренировочный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F0C8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этап, 4-й год обучения</w:t>
            </w: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вида спорта «хоккей»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техники безопасности при проведении тренировочных занятий по виду спорта «хоккей»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средства спортивной тренировки Содержание и виды физической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средства спортивной тренировки Содержание и виды физической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Гигиенические требования к занятиям физической культурой и спортом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Структура годичного цикла спортивной подготовки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Комплексы упражнений для повышения общей, специальной физической, технико-тактической подготовленности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Индивидуальный план подготовки, личная карта </w:t>
            </w: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тренировочных заданий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Индивидуальный план подготовки, личная карта тренировочных заданий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проведения подвижных спортивных игр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6F0C85" w:rsidTr="006F0C85">
        <w:tc>
          <w:tcPr>
            <w:tcW w:w="3172" w:type="dxa"/>
            <w:vMerge/>
          </w:tcPr>
          <w:p w:rsidR="006F0C85" w:rsidRPr="006F0C85" w:rsidRDefault="006F0C85" w:rsidP="00195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9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Комплексы упражнений для повышения общей, специальной физической, технико-тактической подготовленности</w:t>
            </w:r>
          </w:p>
        </w:tc>
        <w:tc>
          <w:tcPr>
            <w:tcW w:w="1324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4ч</w:t>
            </w:r>
          </w:p>
        </w:tc>
        <w:tc>
          <w:tcPr>
            <w:tcW w:w="1716" w:type="dxa"/>
          </w:tcPr>
          <w:p w:rsidR="006F0C85" w:rsidRPr="006F0C85" w:rsidRDefault="006F0C8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0C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</w:tbl>
    <w:p w:rsidR="00195FB1" w:rsidRPr="006F0C85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F0C85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2.8. План медицинских, медико-биологических мероприятий и применения восстановительных средств.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Медико-восстановительные мероприятия проводятся с целью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медико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биологического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сопровождения, медицинского обеспечения, осуществления восстановительных и реабилитационных мероприятий, организации спортивного питания (возмещение </w:t>
      </w:r>
      <w:proofErr w:type="spell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энергозатрат</w:t>
      </w:r>
      <w:proofErr w:type="spellEnd"/>
      <w:r w:rsidRPr="006F0C85">
        <w:rPr>
          <w:rFonts w:ascii="Times New Roman" w:hAnsi="Times New Roman" w:cs="Times New Roman"/>
          <w:color w:val="000000"/>
          <w:sz w:val="28"/>
          <w:szCs w:val="28"/>
        </w:rPr>
        <w:t>, фармакологическое обеспечение).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Обучающийся ежегодно проходит медицинское обследование (обычно перед началом учебно-тренировочного года) и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предоставляет справку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- допуск к занятиям по виду спорта «хоккей».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Текущее медицинское обследование на различных этапах учебно-тренировочного цикла проводится в сокращенном объёме после заболеваний, травм, перед соревнованиями с целью оперативного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состоянием здоровья и динамикой адаптации организма к учебно-тренировочным нагрузкам.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Углубленные медицинские осмотры (УМО) обучающиеся проходят на </w:t>
      </w:r>
      <w:proofErr w:type="spell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учебнотренировочном</w:t>
      </w:r>
      <w:proofErr w:type="spell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этапе спортивной подготовки в соответствии с приказом Министерства здравоохранения Российской Федерации от 23 октября 2020 г. № 1144н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УМО на этапе НП и УТ этапе - 1 раз в 12 месяцев.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УМО обучающиеся проходят с целью оценки влияния занятий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избранным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видом спорта на состояние здоровья, роста функциональных возможностей организма, уровня физического развития.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УМО проходят в условиях врачебно-физкультурного диспансера с привлечением специалистов разных профессий; оцениваются состояние здоровья, физического развития, уровень функциональных и резервных возможностей; по этим показателям вносятся коррективы в индивидуальные планы подготовки; уточняются объемы и интенсивность нагрузок сроки изменений учебно-тренировочного режима, даются рекомендации по профилактике, восстановительным мероприятиям, лечению, мерам повышения витаминной обеспеченности.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По результатам УМО проводится оценки эффективности системы подготовки. При необходимости вносятся поправки, дополнения частичных изменений в учебно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тренировочный план.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Важнейшим дополнением к врачебному контролю может и должен служить самоконтроль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обучающегося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Самоконтроль - это система наблюдений </w:t>
      </w:r>
      <w:proofErr w:type="gramStart"/>
      <w:r w:rsidRPr="006F0C85">
        <w:rPr>
          <w:rFonts w:ascii="Times New Roman" w:hAnsi="Times New Roman" w:cs="Times New Roman"/>
          <w:color w:val="000000"/>
          <w:sz w:val="28"/>
          <w:szCs w:val="28"/>
        </w:rPr>
        <w:t>обучающегося</w:t>
      </w:r>
      <w:proofErr w:type="gramEnd"/>
      <w:r w:rsidRPr="006F0C85">
        <w:rPr>
          <w:rFonts w:ascii="Times New Roman" w:hAnsi="Times New Roman" w:cs="Times New Roman"/>
          <w:color w:val="000000"/>
          <w:sz w:val="28"/>
          <w:szCs w:val="28"/>
        </w:rPr>
        <w:t xml:space="preserve"> за своим здоровьем, переносимостью учебно-тренировочных и соревновательных нагрузок, подготовленностью физической, технической и психологической.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Самоконтроль дает информацию, дополняющую данные, полученные при обследовании.</w:t>
      </w:r>
    </w:p>
    <w:p w:rsidR="006F0C85" w:rsidRPr="006F0C85" w:rsidRDefault="006F0C85" w:rsidP="006F0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</w:t>
      </w:r>
      <w:r w:rsidRPr="006F0C85">
        <w:rPr>
          <w:rFonts w:ascii="Times New Roman" w:hAnsi="Times New Roman" w:cs="Times New Roman"/>
          <w:color w:val="000000"/>
          <w:sz w:val="28"/>
          <w:szCs w:val="28"/>
        </w:rPr>
        <w:t>Велико воспитательное значение самоконтроля, так и при его использовании совершенствуются личные качества: организованность, собранность, обязательность, дисциплинированность, исполнительность, развивается способность анализировать и сопоставлять факты, делать выводы, вырабатывается потребность соблюдать правила личной гигиены. Самоконтроль должен быть постоянным и вестись не только на всех этапах тренировки, но и на отдыхе.</w:t>
      </w:r>
    </w:p>
    <w:p w:rsidR="00AC78C2" w:rsidRPr="006F0C85" w:rsidRDefault="006F0C85" w:rsidP="006F0C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6F0C85">
        <w:rPr>
          <w:rFonts w:ascii="Times New Roman" w:hAnsi="Times New Roman" w:cs="Times New Roman"/>
          <w:color w:val="000000"/>
          <w:sz w:val="28"/>
          <w:szCs w:val="28"/>
        </w:rPr>
        <w:t>Таблица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№9</w:t>
      </w:r>
    </w:p>
    <w:p w:rsidR="00195FB1" w:rsidRPr="00195FB1" w:rsidRDefault="00195FB1" w:rsidP="00195F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844C4" w:rsidRPr="008844C4" w:rsidRDefault="008844C4" w:rsidP="00884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D131F" w:rsidRPr="008844C4" w:rsidRDefault="008844C4" w:rsidP="008844C4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844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медицинских, медико-биологических мероприятий и применения восстановительных средств.</w:t>
      </w:r>
    </w:p>
    <w:p w:rsidR="00026765" w:rsidRPr="008844C4" w:rsidRDefault="00026765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58"/>
        <w:gridCol w:w="2730"/>
        <w:gridCol w:w="2529"/>
        <w:gridCol w:w="2485"/>
      </w:tblGrid>
      <w:tr w:rsidR="008844C4" w:rsidTr="008844C4">
        <w:tc>
          <w:tcPr>
            <w:tcW w:w="2605" w:type="dxa"/>
          </w:tcPr>
          <w:p w:rsidR="008844C4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Предназначения</w:t>
            </w:r>
          </w:p>
        </w:tc>
        <w:tc>
          <w:tcPr>
            <w:tcW w:w="2605" w:type="dxa"/>
          </w:tcPr>
          <w:p w:rsidR="008844C4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Задачи</w:t>
            </w:r>
          </w:p>
        </w:tc>
        <w:tc>
          <w:tcPr>
            <w:tcW w:w="2605" w:type="dxa"/>
          </w:tcPr>
          <w:p w:rsidR="008844C4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Средства и мероприятия</w:t>
            </w:r>
          </w:p>
        </w:tc>
        <w:tc>
          <w:tcPr>
            <w:tcW w:w="2606" w:type="dxa"/>
          </w:tcPr>
          <w:p w:rsidR="008844C4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Методические указания</w:t>
            </w:r>
          </w:p>
        </w:tc>
      </w:tr>
      <w:tr w:rsidR="00C708AF" w:rsidTr="00114B4A">
        <w:tc>
          <w:tcPr>
            <w:tcW w:w="10421" w:type="dxa"/>
            <w:gridSpan w:val="4"/>
          </w:tcPr>
          <w:p w:rsid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Для групп НП</w:t>
            </w:r>
          </w:p>
        </w:tc>
      </w:tr>
      <w:tr w:rsidR="008844C4" w:rsidTr="008844C4">
        <w:tc>
          <w:tcPr>
            <w:tcW w:w="2605" w:type="dxa"/>
          </w:tcPr>
          <w:p w:rsidR="008844C4" w:rsidRP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Развитие физических качеств с учетом специфики, физическая и техническая подготовка</w:t>
            </w:r>
          </w:p>
        </w:tc>
        <w:tc>
          <w:tcPr>
            <w:tcW w:w="2605" w:type="dxa"/>
          </w:tcPr>
          <w:p w:rsidR="008844C4" w:rsidRP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C708A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Востоновление</w:t>
            </w:r>
            <w:proofErr w:type="spellEnd"/>
            <w:r w:rsidRPr="00C708A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функционального состояния организма и работоспособности</w:t>
            </w:r>
          </w:p>
        </w:tc>
        <w:tc>
          <w:tcPr>
            <w:tcW w:w="2605" w:type="dxa"/>
          </w:tcPr>
          <w:p w:rsidR="008844C4" w:rsidRP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Рациональное чередование нагрузок на тренировочном занятии в течени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дня и в циклах подготовки. Гигиенический душ ежедневно, ежедневно водные процедуры закаливающего характера, сбалансированное питание.</w:t>
            </w:r>
          </w:p>
        </w:tc>
        <w:tc>
          <w:tcPr>
            <w:tcW w:w="2606" w:type="dxa"/>
          </w:tcPr>
          <w:p w:rsidR="008844C4" w:rsidRP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Чередование различных видов нагрузок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облегчающих восстановление по механизму активного отдыха, проведение занятий в игровой форме</w:t>
            </w:r>
          </w:p>
        </w:tc>
      </w:tr>
      <w:tr w:rsidR="00C708AF" w:rsidTr="00114B4A">
        <w:tc>
          <w:tcPr>
            <w:tcW w:w="10421" w:type="dxa"/>
            <w:gridSpan w:val="4"/>
          </w:tcPr>
          <w:p w:rsidR="00C708AF" w:rsidRDefault="00C708A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Для групп УТ (СС)</w:t>
            </w:r>
          </w:p>
        </w:tc>
      </w:tr>
      <w:tr w:rsidR="001248F5" w:rsidTr="008844C4">
        <w:tc>
          <w:tcPr>
            <w:tcW w:w="2605" w:type="dxa"/>
          </w:tcPr>
          <w:p w:rsidR="001248F5" w:rsidRPr="001248F5" w:rsidRDefault="001248F5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 учебно-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тренировочным занятием, соревнованием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Мобилизация 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готовности </w:t>
            </w:r>
            <w:proofErr w:type="gram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нагрузкам, повышение эффективности тренировки, разминки, предупреждение перенапряжений и травм. Рациональное построение тренировки и соответствие ее объема и интенсивности ФССП</w:t>
            </w:r>
          </w:p>
        </w:tc>
        <w:tc>
          <w:tcPr>
            <w:tcW w:w="2605" w:type="dxa"/>
          </w:tcPr>
          <w:p w:rsidR="001248F5" w:rsidRPr="001248F5" w:rsidRDefault="001248F5" w:rsidP="001248F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Упражнения на 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растяжение. Разминка. Массаж. Искусственная активация мышц.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Психорегуляция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мобилизующей направленности.</w:t>
            </w:r>
          </w:p>
        </w:tc>
        <w:tc>
          <w:tcPr>
            <w:tcW w:w="2606" w:type="dxa"/>
          </w:tcPr>
          <w:p w:rsidR="001248F5" w:rsidRPr="001248F5" w:rsidRDefault="001248F5" w:rsidP="001248F5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</w:t>
            </w:r>
          </w:p>
          <w:p w:rsidR="001248F5" w:rsidRPr="001248F5" w:rsidRDefault="001248F5" w:rsidP="001248F5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10-20 мин</w:t>
            </w:r>
          </w:p>
          <w:p w:rsidR="001248F5" w:rsidRPr="00C708AF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5-15 мин</w:t>
            </w:r>
          </w:p>
          <w:p w:rsidR="001248F5" w:rsidRPr="00C708AF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(разминание 60%)</w:t>
            </w:r>
          </w:p>
          <w:p w:rsidR="001248F5" w:rsidRPr="001248F5" w:rsidRDefault="001248F5" w:rsidP="001248F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мин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саморегуляция</w:t>
            </w:r>
            <w:proofErr w:type="spellEnd"/>
          </w:p>
        </w:tc>
      </w:tr>
      <w:tr w:rsidR="001248F5" w:rsidTr="008844C4"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 время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учебнотренировочног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занятия, соревнования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Предупреждение общего, локального 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переутомления, перенапряжения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Чередование тренировочных 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нагрузок по характеру, интенсивности.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Восстановительный массаж.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Возбуждающий точечный массаж в сочетании с </w:t>
            </w:r>
            <w:proofErr w:type="gram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классическим</w:t>
            </w:r>
            <w:proofErr w:type="gram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(встряхивание, разминание)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Психорегуляция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мобилизующей направленности</w:t>
            </w:r>
          </w:p>
        </w:tc>
        <w:tc>
          <w:tcPr>
            <w:tcW w:w="2606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процессе тренировки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3-8 мин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мин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саморегуляция</w:t>
            </w:r>
            <w:proofErr w:type="spellEnd"/>
          </w:p>
        </w:tc>
      </w:tr>
      <w:tr w:rsidR="001248F5" w:rsidTr="008844C4"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Сразу после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учебнотренировочного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занятия, соревнования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Восстановление функции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кардиореспираторной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системы, </w:t>
            </w:r>
            <w:proofErr w:type="spell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лимфоциркуляции</w:t>
            </w:r>
            <w:proofErr w:type="spell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тканевого обмена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Комплекс восстановительных упражнений </w:t>
            </w:r>
            <w:r w:rsidRPr="00C708AF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 xml:space="preserve">- </w:t>
            </w: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ходьба, дыхательные упражнения, душ - теплый/прохладный</w:t>
            </w:r>
          </w:p>
        </w:tc>
        <w:tc>
          <w:tcPr>
            <w:tcW w:w="2606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8-10 мин</w:t>
            </w:r>
          </w:p>
        </w:tc>
      </w:tr>
      <w:tr w:rsidR="001248F5" w:rsidTr="008844C4"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Через 2-4 часа после тренировочного занятия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Ускорение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восстановительного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процесса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Локальный массаж, массаж мышц спины Душ теплый/умеренно холодный/теплый</w:t>
            </w:r>
          </w:p>
        </w:tc>
        <w:tc>
          <w:tcPr>
            <w:tcW w:w="2606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8-10 мин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5-10 мин</w:t>
            </w:r>
          </w:p>
        </w:tc>
      </w:tr>
      <w:tr w:rsidR="001248F5" w:rsidTr="008844C4"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середине микроцикла, в соревнованиях и свободный от игр день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Восстановление работоспособности, профилактика перенапряжений. Физическая и психологическая подготовка к новому циклу тренировок. Профилактика перенапряжений.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Упражнения ОФП восстановительной направленности. </w:t>
            </w:r>
            <w:proofErr w:type="gramStart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Общий</w:t>
            </w:r>
            <w:proofErr w:type="gramEnd"/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масса</w:t>
            </w:r>
          </w:p>
        </w:tc>
        <w:tc>
          <w:tcPr>
            <w:tcW w:w="2606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тренировки.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После восстановительной тренировки</w:t>
            </w:r>
          </w:p>
        </w:tc>
      </w:tr>
      <w:tr w:rsidR="001248F5" w:rsidTr="008844C4"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После микроцикла, соревнований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Физическая и психологическая подготовка к новому циклу тренировок</w:t>
            </w:r>
          </w:p>
        </w:tc>
        <w:tc>
          <w:tcPr>
            <w:tcW w:w="2605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Упражнения ОФП восстановительной направленности. Общий масса, подводный массаж</w:t>
            </w:r>
          </w:p>
        </w:tc>
        <w:tc>
          <w:tcPr>
            <w:tcW w:w="2606" w:type="dxa"/>
          </w:tcPr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тренировки.</w:t>
            </w:r>
          </w:p>
          <w:p w:rsidR="001248F5" w:rsidRPr="00C708AF" w:rsidRDefault="001248F5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08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После восстановительной тренировки</w:t>
            </w:r>
          </w:p>
        </w:tc>
      </w:tr>
      <w:tr w:rsidR="001248F5" w:rsidTr="008844C4">
        <w:tc>
          <w:tcPr>
            <w:tcW w:w="2605" w:type="dxa"/>
          </w:tcPr>
          <w:p w:rsidR="001248F5" w:rsidRPr="001248F5" w:rsidRDefault="001248F5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1248F5" w:rsidRPr="001248F5" w:rsidRDefault="001248F5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</w:tcPr>
          <w:p w:rsidR="001248F5" w:rsidRPr="001248F5" w:rsidRDefault="001248F5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6" w:type="dxa"/>
          </w:tcPr>
          <w:p w:rsidR="001248F5" w:rsidRPr="001248F5" w:rsidRDefault="001248F5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026765" w:rsidRDefault="00026765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248F5" w:rsidRPr="001248F5" w:rsidRDefault="001248F5" w:rsidP="00124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1248F5">
        <w:rPr>
          <w:rFonts w:ascii="Times New Roman" w:hAnsi="Times New Roman" w:cs="Times New Roman"/>
          <w:sz w:val="28"/>
          <w:szCs w:val="28"/>
        </w:rPr>
        <w:t>Правила организации оказания медицинской помощи обучающимся (в том числе при подготовке и проведении физкультурных мероприятий и спортивных мероприятий), включая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порядок медицинского осмотра, установлены приказом Минздрава России от 23.10.2020 № 1144н «Об утверждении порядка организации оказания медицинской помощи лицам, занимающимся физической культурой и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спортивного комплекса «Готов к труду и обороне» (ГТО)» и форм медицинских заключений о допуске к участию физкультурных и спортивных мероприятиях».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Систематический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состоянием здоровья обучающихся (в том числе при подготовке и проведении мероприятий), включает предварительные (при определении допуска к мероприятиям) и периодические медицинские осмотры (в том числе по углубленной программе медицинского обследования); этапные и текущие медицинские обследования; врачебно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педагогические наблюдения.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Основанием для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допуска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обучающегося к учебно-тренировочным занятиям на этапе начальной подготовки является наличие у него медицинского заключения с установленной группой здоровья, выданного по результатам профилактического медицинского осмотра или диспансеризации согласно возрастной группе в соответствии с приказами Минздрава России.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Основанием для допуска обучающихся к учебно-тренировочным занятиям начиная с тренировочного этапа спортивной подготовки (этап спортивной специализации) является наличие медицинского заключения о допуске к тренировочным мероприятиям и к участию в спортивных соревнованиях.</w:t>
      </w:r>
      <w:proofErr w:type="gramEnd"/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III. Система контроля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3.1. Результаты прохождения спортивной подготовки должны соответствовать целям, поставленным дополнительной образовательной программой. Требования к результатам прохождения спортивной подготовки направлены: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На этапе начальной подготовки </w:t>
      </w:r>
      <w:proofErr w:type="gramStart"/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на</w:t>
      </w:r>
      <w:proofErr w:type="gramEnd"/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формирование устойчивого интереса к занятиям физической культурой и спортом;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получение общих теоретических знаний о физической культуре и спорте, в том числе о виде спорта «хоккей»;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формирование двигательных умений и навыков, в том числе в виде спорта «хоккей»;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3"/>
          <w:szCs w:val="23"/>
        </w:rPr>
        <w:t xml:space="preserve">-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повышение уровня физической подготовленности и всестороннее гармоничное развитие физических качеств;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укрепление здоровья.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На учебно-тренировочном этапе (этапе спортивной специализации) </w:t>
      </w:r>
      <w:proofErr w:type="gramStart"/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на</w:t>
      </w:r>
      <w:proofErr w:type="gramEnd"/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формирование устойчивого интереса к занятиям видом спорта «хоккей»;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- формирование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разносторонней общей и специальной физической подготовленности, а также теоретической, технической, тактической и психологической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подготовленности, соответствующей виду спорта «хоккей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обеспечение участия в официальных спортивных соревнованиях и формирование навыков соревновательной деятельности;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укрепление здоровья.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По итогам освоения Программы применительно к этапам спортивной подготовки лицу, проходящему спортивную подготовку (далее - обучающийся), необходимо выполнить следующие требования к результатам прохождения Программы, в том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числе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>, к участию в спортивных соревнованиях: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3.1.1. </w:t>
      </w:r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На этапе начальной подготовки: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изучить основы безопасного поведения при занятиях спортом;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повысить уровень физической подготовленности;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овладеть основами техники вида спорта «хоккей»;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3"/>
          <w:szCs w:val="23"/>
        </w:rPr>
        <w:t xml:space="preserve">-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получить общие знания об антидопинговых правилах;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соблюдать антидопинговые правила;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ежегодно выполнять контрольно-переводные нормативы (испытания) по видам спортивной подготовки.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3.1.2. </w:t>
      </w:r>
      <w:r w:rsidRPr="001248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На учебно-тренировочном этапе (этапе спортивной специализации):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повышать уровень физической, технической, тактической, теоретической и психологической подготовленности;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изучить правила безопасности при занятиях видом спорта «хоккей» и успешно применять их в ходе проведения учебно-тренировочных занятий и участия в спортивных соревнованиях;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соблюдать режим учебно-тренировочных занятий;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- изучить основные методы </w:t>
      </w:r>
      <w:proofErr w:type="spell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и самоконтроля;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овладеть общими теоретическими знаниями о правилах вида спорта «хоккей»;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изучить антидопинговые правила;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соблюдать антидопинговые правила и не иметь их нарушений;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ежегодно выполнять контрольно-переводные нормативы (испытания) по видам спортивной подготовки;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принимать участие в официальных спортивных соревнованиях не ниже муниципального уровня на первом и втором году;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принимать участие в официальных спортивных соревнованиях проведения не ниже регионального уровня, начиная с третьего года;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получить уровень спортивной квалификации (спортивный разряд), необходимый для зачисления и перевода на этап совершенствования спортивного мастерства.-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3.2. Оценка результатов освоения Программы сопровождается аттестацией обучающихся, проводимой организацией, реализующей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Программу, на основе разработанных комплексов контрольных упражнений, перечня тестов и (или) вопросов по видам подготовки, не связанным с физическими нагрузками (далее - тесты), а также с учетом результатов участия обучающегося в спортивных соревнованиях и достижения им соответствующего уровня спортивной квалификации.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3.3.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Аттестация в спорте представляет собой систему контроля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1248F5">
        <w:rPr>
          <w:rFonts w:ascii="Times New Roman" w:hAnsi="Times New Roman" w:cs="Times New Roman"/>
          <w:color w:val="000000"/>
          <w:sz w:val="28"/>
          <w:szCs w:val="28"/>
        </w:rPr>
        <w:t xml:space="preserve">ключающую дифференцированный и объективный мониторинг результатов учебно-тренировочного процесса, соревновательной деятельности и уровня подготовленности обучающихся. </w:t>
      </w: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t>Контрольные занятия обеспечивают текущий контроль, промежуточную и итоговую информацию об уровне и результатах освоения программного материала спортивной подготовки каждым отдельным обучающимся спортсменом, представленными выполнением нормативных и квалификационных требований по годам и этапам спортивной подготовки.</w:t>
      </w:r>
      <w:proofErr w:type="gramEnd"/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Оценочный материал представлен комплексами контрольных упражнений для оценки общей физической, специальной физической, технической, тактической подготовки лиц, проходящих спортивную подготовку по дополнительным образовательным программам спортивной подготовки.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1248F5">
        <w:rPr>
          <w:rFonts w:ascii="Times New Roman" w:hAnsi="Times New Roman" w:cs="Times New Roman"/>
          <w:color w:val="000000"/>
          <w:sz w:val="28"/>
          <w:szCs w:val="28"/>
        </w:rPr>
        <w:t>Обязательное контрольное тестирование включает: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color w:val="000000"/>
          <w:sz w:val="28"/>
          <w:szCs w:val="28"/>
        </w:rPr>
        <w:t>- Нормы по общей физической подготовке, основанные на требованиях федерального стандарта спортивной подготовки по виду спорта «баскетбол»;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1248F5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Контроль выполнения квалификационных требований обучающимся соответствующего года учебно-тренировочного этапа проводится с учетом таблицы 10.</w:t>
      </w:r>
      <w:proofErr w:type="gramEnd"/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sz w:val="28"/>
          <w:szCs w:val="28"/>
        </w:rPr>
        <w:t>Таблица № 10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>Аттестационные формы контроля учебно-тренировочного процесса</w:t>
      </w:r>
    </w:p>
    <w:p w:rsidR="001248F5" w:rsidRPr="001248F5" w:rsidRDefault="001248F5" w:rsidP="00124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>и оценочным материалом</w:t>
      </w:r>
    </w:p>
    <w:p w:rsidR="00026765" w:rsidRDefault="00026765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460"/>
        <w:gridCol w:w="2460"/>
        <w:gridCol w:w="2460"/>
        <w:gridCol w:w="2460"/>
      </w:tblGrid>
      <w:tr w:rsidR="001248F5" w:rsidRPr="001248F5">
        <w:trPr>
          <w:trHeight w:val="309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Формы аттестации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Оценочный материал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Примечание</w:t>
            </w:r>
          </w:p>
        </w:tc>
      </w:tr>
      <w:tr w:rsidR="001248F5" w:rsidRPr="001248F5">
        <w:trPr>
          <w:trHeight w:val="435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тесты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Протокол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Форма</w:t>
            </w:r>
            <w:proofErr w:type="gramEnd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разработанная Организацией и включающая тесты из Рабочей программы тренера-преподавателя</w:t>
            </w:r>
          </w:p>
        </w:tc>
      </w:tr>
      <w:tr w:rsidR="001248F5" w:rsidRPr="001248F5">
        <w:trPr>
          <w:trHeight w:val="444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Медикобиологические</w:t>
            </w:r>
            <w:proofErr w:type="spellEnd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исследования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Заключения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Выдается Заключения </w:t>
            </w:r>
            <w:proofErr w:type="gramStart"/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медицинским</w:t>
            </w:r>
            <w:proofErr w:type="gramEnd"/>
          </w:p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центром по всем видам исследования</w:t>
            </w:r>
          </w:p>
        </w:tc>
      </w:tr>
      <w:tr w:rsidR="001248F5" w:rsidRPr="001248F5">
        <w:trPr>
          <w:trHeight w:val="298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Собеседования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Протокол комиссии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Проводится по итогам учебно</w:t>
            </w:r>
          </w:p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тренировочного года или полугодий</w:t>
            </w:r>
          </w:p>
        </w:tc>
      </w:tr>
      <w:tr w:rsidR="001248F5" w:rsidRPr="001248F5">
        <w:trPr>
          <w:trHeight w:val="715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Переводные нормативы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Протокол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Проводится только для этапов начальной подготовки и учебно-тренировочного этапа (этапа спортивной специализации) до трех лет, не имеющих спортивных разрядов</w:t>
            </w:r>
          </w:p>
        </w:tc>
      </w:tr>
      <w:tr w:rsidR="001248F5" w:rsidRPr="001248F5">
        <w:trPr>
          <w:trHeight w:val="852"/>
        </w:trPr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Просмотровые сборы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Заключение тренера, комиссии</w:t>
            </w:r>
          </w:p>
        </w:tc>
        <w:tc>
          <w:tcPr>
            <w:tcW w:w="2460" w:type="dxa"/>
          </w:tcPr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Проводятся при отборе детей на этапы спортивной подготовки, а также одаренных и способных детей</w:t>
            </w:r>
          </w:p>
          <w:p w:rsidR="001248F5" w:rsidRPr="001248F5" w:rsidRDefault="001248F5" w:rsidP="001248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248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перешедших из других видов спорта или поздно ориентированных на занятиях спортом</w:t>
            </w:r>
          </w:p>
        </w:tc>
      </w:tr>
    </w:tbl>
    <w:p w:rsidR="001248F5" w:rsidRDefault="001248F5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>3.3. Контрольные и контрольно-переводные нормативы (испытания) по видам спортивной подготовки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2808" w:rsidRDefault="00632808" w:rsidP="001248F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32808" w:rsidRDefault="00632808" w:rsidP="001248F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32808" w:rsidRDefault="00632808" w:rsidP="001248F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sz w:val="28"/>
          <w:szCs w:val="28"/>
        </w:rPr>
        <w:t>Таблица № 11</w:t>
      </w:r>
    </w:p>
    <w:p w:rsidR="001248F5" w:rsidRPr="001248F5" w:rsidRDefault="001248F5" w:rsidP="001248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>Нормативы общей физической и специальной физической подготовки для зачисления и перевода на этап начальной подготовки</w:t>
      </w:r>
    </w:p>
    <w:p w:rsidR="00026765" w:rsidRPr="001248F5" w:rsidRDefault="001248F5" w:rsidP="001248F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>по виду спорта «хоккей»</w:t>
      </w:r>
    </w:p>
    <w:p w:rsidR="002D131F" w:rsidRDefault="002D131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3"/>
        <w:gridCol w:w="2009"/>
        <w:gridCol w:w="1566"/>
        <w:gridCol w:w="1459"/>
        <w:gridCol w:w="1418"/>
        <w:gridCol w:w="1459"/>
        <w:gridCol w:w="1418"/>
      </w:tblGrid>
      <w:tr w:rsidR="0030334F" w:rsidTr="0030334F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Упражнения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Единица измерения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Норматив до года обучения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Норматив свыше года обучения</w:t>
            </w:r>
          </w:p>
        </w:tc>
      </w:tr>
      <w:tr w:rsidR="0030334F" w:rsidTr="0030334F">
        <w:tc>
          <w:tcPr>
            <w:tcW w:w="1361" w:type="dxa"/>
            <w:vMerge/>
          </w:tcPr>
          <w:p w:rsidR="0030334F" w:rsidRPr="0030334F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30334F" w:rsidRPr="0030334F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30334F" w:rsidRPr="0030334F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мальчики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девочки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мальчики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девочки</w:t>
            </w:r>
          </w:p>
        </w:tc>
      </w:tr>
      <w:tr w:rsidR="0030334F" w:rsidTr="00114B4A">
        <w:tc>
          <w:tcPr>
            <w:tcW w:w="10421" w:type="dxa"/>
            <w:gridSpan w:val="7"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Нормативы общей физической подготовки</w:t>
            </w:r>
          </w:p>
        </w:tc>
      </w:tr>
      <w:tr w:rsidR="0030334F" w:rsidTr="00114B4A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1.1.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20 м (с высокого старта)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924" w:type="dxa"/>
            <w:gridSpan w:val="2"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30334F" w:rsidTr="0030334F">
        <w:tc>
          <w:tcPr>
            <w:tcW w:w="1361" w:type="dxa"/>
            <w:vMerge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25" w:type="dxa"/>
            <w:vMerge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vMerge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5,3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4,2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5,0</w:t>
            </w:r>
          </w:p>
        </w:tc>
      </w:tr>
      <w:tr w:rsidR="0030334F" w:rsidTr="00114B4A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1.2.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Прыжок в длину с места отталкиванием двумя ногами, с приземлением на обе ноги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</w:tr>
      <w:tr w:rsidR="0030334F" w:rsidTr="0030334F">
        <w:tc>
          <w:tcPr>
            <w:tcW w:w="1361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135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130</w:t>
            </w:r>
          </w:p>
        </w:tc>
      </w:tr>
      <w:tr w:rsidR="0030334F" w:rsidTr="00114B4A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1.3.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Исходное положение </w:t>
            </w:r>
            <w:r w:rsidRPr="0030334F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 xml:space="preserve">- </w:t>
            </w: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упор лежа. Сгибание и разгибание рук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</w:tr>
      <w:tr w:rsidR="0030334F" w:rsidTr="0030334F">
        <w:tc>
          <w:tcPr>
            <w:tcW w:w="1361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30334F" w:rsidTr="00114B4A">
        <w:tc>
          <w:tcPr>
            <w:tcW w:w="10421" w:type="dxa"/>
            <w:gridSpan w:val="7"/>
          </w:tcPr>
          <w:p w:rsidR="0030334F" w:rsidRPr="0030334F" w:rsidRDefault="0030334F" w:rsidP="003033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Нормативы специальной физической подготовки</w:t>
            </w:r>
          </w:p>
        </w:tc>
      </w:tr>
      <w:tr w:rsidR="0030334F" w:rsidTr="0030334F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20 м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1473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1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0334F" w:rsidTr="0030334F">
        <w:tc>
          <w:tcPr>
            <w:tcW w:w="1361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4.8</w:t>
            </w:r>
          </w:p>
        </w:tc>
        <w:tc>
          <w:tcPr>
            <w:tcW w:w="1451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  <w:tc>
          <w:tcPr>
            <w:tcW w:w="1473" w:type="dxa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451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5,2</w:t>
            </w:r>
          </w:p>
        </w:tc>
      </w:tr>
      <w:tr w:rsidR="0030334F" w:rsidTr="00114B4A">
        <w:tc>
          <w:tcPr>
            <w:tcW w:w="1361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1725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</w:t>
            </w: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челночный 6х9</w:t>
            </w:r>
          </w:p>
        </w:tc>
        <w:tc>
          <w:tcPr>
            <w:tcW w:w="1487" w:type="dxa"/>
            <w:vMerge w:val="restart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924" w:type="dxa"/>
            <w:gridSpan w:val="2"/>
          </w:tcPr>
          <w:p w:rsidR="0030334F" w:rsidRPr="0030334F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30334F" w:rsidTr="0030334F">
        <w:tc>
          <w:tcPr>
            <w:tcW w:w="1361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30334F" w:rsidRPr="00114B4A" w:rsidRDefault="0030334F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17,0</w:t>
            </w:r>
          </w:p>
        </w:tc>
        <w:tc>
          <w:tcPr>
            <w:tcW w:w="1451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18,5</w:t>
            </w:r>
          </w:p>
        </w:tc>
        <w:tc>
          <w:tcPr>
            <w:tcW w:w="1473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16,5</w:t>
            </w:r>
          </w:p>
        </w:tc>
        <w:tc>
          <w:tcPr>
            <w:tcW w:w="1451" w:type="dxa"/>
          </w:tcPr>
          <w:p w:rsidR="0030334F" w:rsidRPr="00114B4A" w:rsidRDefault="0030334F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14B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18,0</w:t>
            </w:r>
          </w:p>
        </w:tc>
      </w:tr>
      <w:tr w:rsidR="00114B4A" w:rsidTr="00114B4A">
        <w:tc>
          <w:tcPr>
            <w:tcW w:w="1361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1725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Бег на коньках спиной вперед </w:t>
            </w: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20 м</w:t>
            </w:r>
          </w:p>
        </w:tc>
        <w:tc>
          <w:tcPr>
            <w:tcW w:w="1487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</w:t>
            </w:r>
          </w:p>
        </w:tc>
        <w:tc>
          <w:tcPr>
            <w:tcW w:w="2924" w:type="dxa"/>
            <w:gridSpan w:val="2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924" w:type="dxa"/>
            <w:gridSpan w:val="2"/>
          </w:tcPr>
          <w:p w:rsidR="00114B4A" w:rsidRPr="00114B4A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30334F">
        <w:tc>
          <w:tcPr>
            <w:tcW w:w="1361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6,8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7.4</w:t>
            </w: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6,3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6,9</w:t>
            </w:r>
          </w:p>
        </w:tc>
      </w:tr>
      <w:tr w:rsidR="00114B4A" w:rsidTr="00114B4A">
        <w:tc>
          <w:tcPr>
            <w:tcW w:w="1361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2.4</w:t>
            </w:r>
          </w:p>
        </w:tc>
        <w:tc>
          <w:tcPr>
            <w:tcW w:w="1725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слаломный без шайбы</w:t>
            </w:r>
          </w:p>
        </w:tc>
        <w:tc>
          <w:tcPr>
            <w:tcW w:w="1487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924" w:type="dxa"/>
            <w:gridSpan w:val="2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924" w:type="dxa"/>
            <w:gridSpan w:val="2"/>
          </w:tcPr>
          <w:p w:rsidR="00114B4A" w:rsidRPr="00114B4A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30334F">
        <w:tc>
          <w:tcPr>
            <w:tcW w:w="1361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13.5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14,5</w:t>
            </w: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13,0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14,0</w:t>
            </w:r>
          </w:p>
        </w:tc>
      </w:tr>
      <w:tr w:rsidR="00114B4A" w:rsidTr="00114B4A">
        <w:tc>
          <w:tcPr>
            <w:tcW w:w="1361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725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слаломный с ведением шайбы</w:t>
            </w:r>
          </w:p>
        </w:tc>
        <w:tc>
          <w:tcPr>
            <w:tcW w:w="1487" w:type="dxa"/>
            <w:vMerge w:val="restart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924" w:type="dxa"/>
            <w:gridSpan w:val="2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924" w:type="dxa"/>
            <w:gridSpan w:val="2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30334F">
        <w:tc>
          <w:tcPr>
            <w:tcW w:w="1361" w:type="dxa"/>
            <w:vMerge/>
          </w:tcPr>
          <w:p w:rsid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7" w:type="dxa"/>
            <w:vMerge/>
          </w:tcPr>
          <w:p w:rsidR="00114B4A" w:rsidRPr="00114B4A" w:rsidRDefault="00114B4A" w:rsidP="002D131F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15,5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17,5</w:t>
            </w:r>
          </w:p>
        </w:tc>
        <w:tc>
          <w:tcPr>
            <w:tcW w:w="1473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15,0</w:t>
            </w:r>
          </w:p>
        </w:tc>
        <w:tc>
          <w:tcPr>
            <w:tcW w:w="1451" w:type="dxa"/>
          </w:tcPr>
          <w:p w:rsidR="00114B4A" w:rsidRPr="0030334F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033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17,0</w:t>
            </w:r>
          </w:p>
        </w:tc>
      </w:tr>
    </w:tbl>
    <w:p w:rsidR="0030334F" w:rsidRDefault="0030334F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334F" w:rsidRPr="0030334F" w:rsidRDefault="0030334F" w:rsidP="003033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14B4A" w:rsidRPr="001248F5" w:rsidRDefault="00114B4A" w:rsidP="00114B4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12</w:t>
      </w:r>
    </w:p>
    <w:p w:rsidR="00114B4A" w:rsidRPr="00114B4A" w:rsidRDefault="00114B4A" w:rsidP="00114B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48F5">
        <w:rPr>
          <w:rFonts w:ascii="Times New Roman" w:hAnsi="Times New Roman" w:cs="Times New Roman"/>
          <w:b/>
          <w:bCs/>
          <w:sz w:val="28"/>
          <w:szCs w:val="28"/>
        </w:rPr>
        <w:t xml:space="preserve">Нормативы общей физической и специальной физической подготовки для зачисления и перевода на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учебно-тренировочный </w:t>
      </w:r>
      <w:r w:rsidRPr="001248F5">
        <w:rPr>
          <w:rFonts w:ascii="Times New Roman" w:hAnsi="Times New Roman" w:cs="Times New Roman"/>
          <w:b/>
          <w:bCs/>
          <w:sz w:val="28"/>
          <w:szCs w:val="28"/>
        </w:rPr>
        <w:t xml:space="preserve">этап </w:t>
      </w:r>
      <w:r>
        <w:rPr>
          <w:rFonts w:ascii="Times New Roman" w:hAnsi="Times New Roman" w:cs="Times New Roman"/>
          <w:b/>
          <w:bCs/>
          <w:sz w:val="28"/>
          <w:szCs w:val="28"/>
        </w:rPr>
        <w:t>(этап спортивной специализации)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48F5">
        <w:rPr>
          <w:rFonts w:ascii="Times New Roman" w:hAnsi="Times New Roman" w:cs="Times New Roman"/>
          <w:b/>
          <w:bCs/>
          <w:sz w:val="28"/>
          <w:szCs w:val="28"/>
        </w:rPr>
        <w:t>по виду спорта «хоккей»</w:t>
      </w:r>
    </w:p>
    <w:p w:rsidR="00114B4A" w:rsidRDefault="00114B4A" w:rsidP="00114B4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4"/>
        <w:gridCol w:w="2085"/>
      </w:tblGrid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Упражнения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Единица измерения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Норматив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юноши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девушки</w:t>
            </w:r>
          </w:p>
        </w:tc>
      </w:tr>
      <w:tr w:rsidR="00114B4A" w:rsidTr="00114B4A">
        <w:tc>
          <w:tcPr>
            <w:tcW w:w="10421" w:type="dxa"/>
            <w:gridSpan w:val="5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Нормативы общей физической подготовки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1.1.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30 м (с высокого старта)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5.8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1.2.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Прыжок в длину с места толчком двумя ногами, с приземлением на обе ноги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145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1.3.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Исходное положение - вис хватом сверху на высокой перекладине. Сгибание и разгибание рук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раз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1.4.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Исходное положение - упор лежа.</w:t>
            </w:r>
          </w:p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Сгибание и разгибание рук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раз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менее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1.5.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1 км (с высокого старта)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мин, </w:t>
            </w:r>
            <w:proofErr w:type="gramStart"/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5.50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6.20</w:t>
            </w:r>
          </w:p>
        </w:tc>
      </w:tr>
      <w:tr w:rsidR="00114B4A" w:rsidTr="00114B4A">
        <w:tc>
          <w:tcPr>
            <w:tcW w:w="10421" w:type="dxa"/>
            <w:gridSpan w:val="5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Нормативы специальной физической подготовки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30 м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5.8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6,4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челночный 6x9 м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114B4A" w:rsidTr="00114B4A"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16,5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17,5</w:t>
            </w:r>
          </w:p>
        </w:tc>
      </w:tr>
      <w:tr w:rsidR="00114B4A" w:rsidTr="00114B4A"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спиной вперед</w:t>
            </w:r>
          </w:p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м</w:t>
            </w:r>
          </w:p>
        </w:tc>
        <w:tc>
          <w:tcPr>
            <w:tcW w:w="2084" w:type="dxa"/>
            <w:vMerge w:val="restart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084" w:type="dxa"/>
          </w:tcPr>
          <w:p w:rsidR="00114B4A" w:rsidRPr="009C071C" w:rsidRDefault="00114B4A" w:rsidP="00114B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085" w:type="dxa"/>
          </w:tcPr>
          <w:p w:rsidR="00114B4A" w:rsidRPr="009C071C" w:rsidRDefault="00114B4A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071C" w:rsidTr="00114B4A"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7,3</w:t>
            </w:r>
          </w:p>
        </w:tc>
        <w:tc>
          <w:tcPr>
            <w:tcW w:w="2085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7,9</w:t>
            </w:r>
          </w:p>
        </w:tc>
      </w:tr>
      <w:tr w:rsidR="009C071C" w:rsidTr="00B130C6"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2.4..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слаломный без шайбы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9C071C" w:rsidTr="00114B4A"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12,5</w:t>
            </w:r>
          </w:p>
        </w:tc>
        <w:tc>
          <w:tcPr>
            <w:tcW w:w="2085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</w:t>
            </w:r>
          </w:p>
        </w:tc>
      </w:tr>
      <w:tr w:rsidR="009C071C" w:rsidTr="00B130C6"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слаломный с ведением шайбы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9C071C" w:rsidTr="00114B4A"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14,5</w:t>
            </w:r>
          </w:p>
        </w:tc>
        <w:tc>
          <w:tcPr>
            <w:tcW w:w="2085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</w:t>
            </w:r>
          </w:p>
        </w:tc>
      </w:tr>
      <w:tr w:rsidR="009C071C" w:rsidTr="009C071C">
        <w:trPr>
          <w:trHeight w:val="625"/>
        </w:trPr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2.6.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челночный в стойке вратаря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  <w:tc>
          <w:tcPr>
            <w:tcW w:w="2085" w:type="dxa"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071C" w:rsidTr="00114B4A"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2085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9C071C" w:rsidTr="00B130C6">
        <w:trPr>
          <w:trHeight w:val="439"/>
        </w:trPr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2.7.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на коньках по малой восьмерке лицом и спиной вперед в стойке вратаря</w:t>
            </w:r>
          </w:p>
        </w:tc>
        <w:tc>
          <w:tcPr>
            <w:tcW w:w="2084" w:type="dxa"/>
            <w:vMerge w:val="restart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более</w:t>
            </w:r>
          </w:p>
        </w:tc>
      </w:tr>
      <w:tr w:rsidR="009C071C" w:rsidTr="00114B4A"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  <w:vMerge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4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2085" w:type="dxa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</w:tr>
      <w:tr w:rsidR="009C071C" w:rsidTr="00B130C6">
        <w:tc>
          <w:tcPr>
            <w:tcW w:w="10421" w:type="dxa"/>
            <w:gridSpan w:val="5"/>
          </w:tcPr>
          <w:p w:rsidR="009C071C" w:rsidRPr="009C071C" w:rsidRDefault="009C071C" w:rsidP="00114B4A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 Уровень спортивной квалификации (спортивные разряды)</w:t>
            </w:r>
          </w:p>
        </w:tc>
      </w:tr>
      <w:tr w:rsidR="009C071C" w:rsidTr="00B130C6">
        <w:tc>
          <w:tcPr>
            <w:tcW w:w="6252" w:type="dxa"/>
            <w:gridSpan w:val="3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Период обучения на этапе спортивной подготовки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Уровень спортивной квалификации</w:t>
            </w:r>
          </w:p>
        </w:tc>
      </w:tr>
      <w:tr w:rsidR="009C071C" w:rsidTr="00B130C6">
        <w:tc>
          <w:tcPr>
            <w:tcW w:w="6252" w:type="dxa"/>
            <w:gridSpan w:val="3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трех лет 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требования к уровню спортивной квалификации не предъявляются </w:t>
            </w:r>
          </w:p>
        </w:tc>
      </w:tr>
      <w:tr w:rsidR="009C071C" w:rsidTr="00B130C6">
        <w:tc>
          <w:tcPr>
            <w:tcW w:w="6252" w:type="dxa"/>
            <w:gridSpan w:val="3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свыше трех лет </w:t>
            </w:r>
          </w:p>
        </w:tc>
        <w:tc>
          <w:tcPr>
            <w:tcW w:w="4169" w:type="dxa"/>
            <w:gridSpan w:val="2"/>
          </w:tcPr>
          <w:p w:rsidR="009C071C" w:rsidRPr="009C071C" w:rsidRDefault="009C071C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спортивные разряды «третий юношеский спортивный разряд», «второй юношеский спортивный разряд», «первый юношеский спортивный разряд», «третий спортивный разряд» </w:t>
            </w:r>
          </w:p>
        </w:tc>
      </w:tr>
    </w:tbl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color w:val="000000"/>
          <w:sz w:val="28"/>
          <w:szCs w:val="28"/>
        </w:rPr>
        <w:t>V. Рабочая программа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Программный материал для учебно-тренировочных занятий по каждому этапу спортивной подготовки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Спортивная подготовка спортсменов представляет собой сложный процесс, включающий обучение, воспитание и тренировку. Существуют различные классификации методов обучения и тренировки. Одним из оснований является разделение методов по направленности решения специфических задач. Так, выделяют методы обучения и тренировки: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направленные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 на овладение знаниями;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способствующие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 овладению двигательными умениями и навыками;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обеспечивающие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 развитие физических качеств и способностей.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Методы, </w:t>
      </w: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применяемые преимущественно в обучении, можно представить следующим списком: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словесные (рассказ, беседа, описание) - используются для создания представления об изучаемом движении;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демонстрационные - включают натуральный показ движения преподавателем, демонстрацию рисунков, схем, видеороликов;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методы упражнений - представлены разновидностями целостного и расчлененного упражнения;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игровые - широко применяются в учебно-тренировочном процессе на этапе начальной подготовки и спортивной специализации, их эффективность обусловлена высоким уровнем эмоциональной вовлеченности занимающихся;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- соревновательные - характеризуются возможностью сопоставления и противопоставления возможностей отдельных спортсменов и команд. 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48F5" w:rsidRDefault="009C071C" w:rsidP="009C071C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Поскольку ключевой задачей тренировочного процесса является достижение высоких спортивных результатов, используются специфические методы тренировки, направленные на повышение функциональных возможностей занимающихся и развитие физических качеств и двигательных способностей спортсменов.</w:t>
      </w:r>
    </w:p>
    <w:p w:rsidR="009C071C" w:rsidRPr="009C071C" w:rsidRDefault="009C071C" w:rsidP="009C071C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48F5" w:rsidRPr="009C071C" w:rsidRDefault="009C071C" w:rsidP="002D13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22502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25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Физическая подготовка хоккеистов имеет существенное значение, что связано с особенностями содержания и структуры соревновательной деятельности, происходящей на ограниченной площадке, в высоком темпе с обилием жестких контактных единоборств. Физическая подготовка подразделяется на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общую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и специальную.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Общая физическая подготовка направлена на гармоническое развитие различных функциональных систем, мышечных групп, расширение двигательного опыта, создание базы для успешного развития специальной подготовки.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Специальная физическая подготовка направлена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на те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качества и функциональные системы, которые непосредственно отвечают за успешное ведение соревновательной деятельности.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Общая физическая подготовка.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1) Строевые и порядковые упражнения.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>Построение группы: шеренга, колонна, фланг, дистанция, интервал. Перестроения: в одн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две шеренги, в колонну по одному, по два. Сомкнутый и разомкнутый строй. Виды размыкания. Выравнивание строя, расчет в строю, повороты на месте. Начало движения, остановка. Изменение скорости движения.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2) Гимнастические упражнения с движениями частей собственного тела.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рук и плечевого пояса. Из различных исходных положений, на месте и в движении, по кругу или по периметру площадки сгибание и разгибание рук, </w:t>
      </w:r>
      <w:r w:rsidRPr="009C071C">
        <w:rPr>
          <w:rFonts w:ascii="Times New Roman" w:hAnsi="Times New Roman" w:cs="Times New Roman"/>
          <w:sz w:val="28"/>
          <w:szCs w:val="28"/>
        </w:rPr>
        <w:lastRenderedPageBreak/>
        <w:t>вращение в плечевых, локтевых и запястных суставах. Махи, отведение и приведение, рывки назад, в сторону.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для ног. Сгибание и разгибание ног в тазобедренных, коленных и голеностопных суставах; приведения, отведения и махи вперед, назад и в сторону: выпады с пружинистыми покачиваниями; вращение в тазобедренном суставе ноги, согнутой в коленном суставе; приседания; прыжки из различных исходных положений.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шеи и туловища. Повороты, наклоны, вращения головы. Наклоны туловища, круговые вращения и повороты туловища. Из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лежа на спине поднимание ног с доставанием стопами головы. Из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сидя упор кистями рук сзади - поднимание ног с выполнением </w:t>
      </w:r>
      <w:proofErr w:type="spellStart"/>
      <w:r w:rsidRPr="009C071C">
        <w:rPr>
          <w:rFonts w:ascii="Times New Roman" w:hAnsi="Times New Roman" w:cs="Times New Roman"/>
          <w:sz w:val="28"/>
          <w:szCs w:val="28"/>
        </w:rPr>
        <w:t>скрестных</w:t>
      </w:r>
      <w:proofErr w:type="spellEnd"/>
      <w:r w:rsidRPr="009C071C">
        <w:rPr>
          <w:rFonts w:ascii="Times New Roman" w:hAnsi="Times New Roman" w:cs="Times New Roman"/>
          <w:sz w:val="28"/>
          <w:szCs w:val="28"/>
        </w:rPr>
        <w:t xml:space="preserve"> движений. Из исходного положения (основная стойка) перейти в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упор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сидя, затем в упор лежа, обратно в упор сидя и переход в положение основной стойки.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3) Упражнения для развития физических качеств.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силовых качеств. Упражнения с преодолением веса собственного тела: подтягивание на перекладине,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отжимание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в упоре лежа, приседания на одной и двух ногах.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с партнером: преодоление его веса и сопротивления.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Упражнения со снарядами: со штангой, блинами, гирями, гантелями, набивными мячами, металлическими палками, эспандерами.</w:t>
      </w:r>
      <w:proofErr w:type="gramEnd"/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на снарядах: на различных тренажерах, гимнастической стенке, велотренажере.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из других видов спорта: регби, борьба, гребля, езда на велосипеде.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скоростных качеств. Упражнения для развития быстроты двигательных реакций (простой и сложной). Старты с места и в движении, по зрительному и звуковому сигналу. Игра в настольный теннис. Бег на короткие дистанции (20-100 м) с возможно максимальной скоростью. Бег с горы. Выполнение простых общеразвивающих упражнений с возможно максимальной скоростью.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>Проведение различных эстафет стимулирующих выполнение различных двигательных действий с максимальной скоростью.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скоростно-силовых качеств. Различные прыжковые упражнения, прыжки на одной или двух ногах, прыжки через скамейку и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>/а барьер, прыжки в высоту и длину, пятикратный и трехкратный прыжки в длину. Прыжки и бег по лестнице в высоком темпе. Общеразвивающие движения рук с небольшими отягощениями (20-30 % от макс), выполняемые с большой скоростью. Отжимание из упора лежа в высоком темпе. Метания различных снарядов: мяча, гранаты, копья, диска, толкание ядра. Упражнение со скакалками.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координационных качеств. Выполнение относительно координационно-сложных упражнений с разной направленностью и чистотой движения рук и ног. Акробатические упражнения: кувырки вперед и назад, в стороны, перевороты, кульбиты, стойки на голове и руках. Упражнения на батуте, в равновесии на гимнастической скамейке, бревне. Жонглирование футбольного мяча ногами, головой. Подвижные игры и игровые упражнения, в которых игроку приходится быстро перестраиваться из-за внезапно меняющихся игровых ситуаций.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гибкости. Общеразвивающие упражнения с большой амплитудой движения: отведение рук, ног, наклоны, прогибы, повороты, </w:t>
      </w:r>
      <w:proofErr w:type="spellStart"/>
      <w:r w:rsidRPr="009C071C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9C071C">
        <w:rPr>
          <w:rFonts w:ascii="Times New Roman" w:hAnsi="Times New Roman" w:cs="Times New Roman"/>
          <w:sz w:val="28"/>
          <w:szCs w:val="28"/>
        </w:rPr>
        <w:t xml:space="preserve"> до небольших болевых ощущений. Эти упражнения можно выполнять с небольшими отягощениями, в виде набивных мячей, гимнастической палки, гантели и др. Для повышения эффективности развития гибкости полезно выполнять упражнения с </w:t>
      </w:r>
      <w:r w:rsidRPr="009C071C">
        <w:rPr>
          <w:rFonts w:ascii="Times New Roman" w:hAnsi="Times New Roman" w:cs="Times New Roman"/>
          <w:sz w:val="28"/>
          <w:szCs w:val="28"/>
        </w:rPr>
        <w:lastRenderedPageBreak/>
        <w:t>помощью партнера, который помогает увеличить амплитуду движения, уменьшить или увеличить суставные углы.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общей выносливости. Бег с равномерной и переменной интенсивностью 800, 1000, 3000 м. Тест Купера - 12-минутный бег. Кросс по пересеченной местности - 5 км. Ходьба на лыжах - 3 км. Плавание, езда на велосипеде. Спортивные игры - преимущественно: футбол, гандбол, баскетбол.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Важным критерием развития общей выносливости является режим выполнения упражнений. Указанные упражнения следует выполнять в аэробном режиме на частоте сердечных сокращений, не превышающих 160 ударов в минуту.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Специальная физическая подготовка.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Специфика соревновательной деятельности хоккеистов предъявляет высокие требования к развитию специальных физических качеств, в следующем порядке: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силовые и скоростно-силовые;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скоростные;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координационные;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специальная (скоростная) выносливость.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Основными средствами специальной физической подготовки являются специальные упражнения, адекватные структуре технико-тактических приемов и соревновательной деятельности.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специальных силовых и скоростно-силовых качеств мышц ног, определяющих эффективность выполнения передвижения хоккеистов на коньках в соревновательной деятельности, а также ряда других технико-тактических приемов. Имитация бега на коньках в основной посадке хоккеиста, на месте и в движении. То же с отягощениями на голеностопном суставе и поясе. Прыжковая имитация в движении (с ноги на ногу). С переходом на движение в глубоком приседе и обратно в основную посадку. Бег на коньках на высокой скорости с резким торможением и стартом в обратном направлении. Бег на коньках с перепрыгиванием через препятствия толчками одной или двумя ногами. Бег на коньках с резиновым поясным эспандером, прикрепленным к борту хоккейной коробки. Старт и движение вперед с возрастанием мышечных напряжений до максимума, то же с ведением шайбы.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Упражнение с партнером. Исходное положение - партнеры располагаются лицом в сторону движения на расстоянии друг от друга на длину клюшек, которые один держит обеими руками за рукоятки, а другой за крючки. Задача первого развить максимальную скорость, задача другого затормозить движение. И тот, и другой проявляют максимальные мышечные напряжения ног. Челночный бег на коньках с партнером на плечах.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специальных силовых качеств мышц рук и плечевого пояса, способствующих повышению выполнения бросков, ударов и ведения шайбы. Махи, вращение клюшкой одной и двумя руками, с различным хватом кистями рук, то же с утяжеленной клюшкой. Имитация бросков шайбы на тренажере с блочным устройством, позволяющим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Физическая подготовка хоккеистов имеет существенное значение, что связано с особенностями содержания и структуры соревновательной деятельности, происходящей на ограниченной площадке, в высоком темпе с обилием жестких контактных единоборств. Физическая подготовка подразделяется на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общую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и специальную.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9C071C">
        <w:rPr>
          <w:rFonts w:ascii="Times New Roman" w:hAnsi="Times New Roman" w:cs="Times New Roman"/>
          <w:sz w:val="28"/>
          <w:szCs w:val="28"/>
        </w:rPr>
        <w:t>Общая физическая подготовка направлена на гармоническое развитие различных функциональных систем, мышечных групп, расширение двигательного опыта, создание базы для успешного развития специальной подготовки.</w:t>
      </w:r>
    </w:p>
    <w:p w:rsid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C071C">
        <w:rPr>
          <w:rFonts w:ascii="Times New Roman" w:hAnsi="Times New Roman" w:cs="Times New Roman"/>
          <w:sz w:val="28"/>
          <w:szCs w:val="28"/>
        </w:rPr>
        <w:t xml:space="preserve">Специальная физическая подготовка направлена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на те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качества и функциональные системы, которые непосредственно отвечают за успешное ведение соревновательной деятельности.</w:t>
      </w:r>
    </w:p>
    <w:p w:rsidR="00632808" w:rsidRPr="009C071C" w:rsidRDefault="00632808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Общая физическая подготовка.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1) Строевые и порядковые упражнения.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Построение группы: шеренга, колонна, фланг, дистанция, интервал. Перестроения: в одн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две шеренги, в колонну по одному, по два. Сомкнутый и разомкнутый строй. Виды размыкания. Выравнивание строя, расчет в строю, повороты на месте. Начало движения, остановка. Изменение скорости движения.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2) Гимнастические упражнения с движениями частей собственного тела.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рук и плечевого пояса. Из различных исходных положений, на месте и в движении, по кругу или по периметру площадки сгибание и разгибание рук, вращение в плечевых, локтевых и запястных суставах. Махи, отведение и приведение, рывки назад, в сторону.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ног. Сгибание и разгибание ног в тазобедренных, коленных и голеностопных суставах; приведения, отведения и махи вперед, назад и в сторону: выпады с пружинистыми покачиваниями; вращение в тазобедренном суставе ноги, согнутой в коленном суставе; приседания; прыжки из различных исходных положений.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шеи и туловища. Повороты, наклоны, вращения головы. Наклоны туловища, круговые вращения и повороты туловища. Из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лежа на спине поднимание ног с доставанием стопами головы. Из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сидя упор кистями рук сзади - поднимание ног с выполнением </w:t>
      </w:r>
      <w:proofErr w:type="spellStart"/>
      <w:r w:rsidRPr="009C071C">
        <w:rPr>
          <w:rFonts w:ascii="Times New Roman" w:hAnsi="Times New Roman" w:cs="Times New Roman"/>
          <w:sz w:val="28"/>
          <w:szCs w:val="28"/>
        </w:rPr>
        <w:t>скрестных</w:t>
      </w:r>
      <w:proofErr w:type="spellEnd"/>
      <w:r w:rsidRPr="009C071C">
        <w:rPr>
          <w:rFonts w:ascii="Times New Roman" w:hAnsi="Times New Roman" w:cs="Times New Roman"/>
          <w:sz w:val="28"/>
          <w:szCs w:val="28"/>
        </w:rPr>
        <w:t xml:space="preserve"> движений. Из исходного положения (основная стойка) перейти в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упор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сидя, затем в упор лежа, обратно в упор сидя и переход в положение основной стойки.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3) Упражнения для развития физических качеств.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силовых качеств. Упражнения с преодолением веса собственного тела: подтягивание на перекладине,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отжимание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 в упоре лежа, приседания на одной и двух ногах.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с партнером: преодоление его веса и сопротивления.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Упражнения со снарядами: со штангой, блинами, гирями, гантелями, набивными мячами, металлическими палками, эспандерами.</w:t>
      </w:r>
      <w:proofErr w:type="gramEnd"/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на снарядах: на различных тренажерах, гимнастической стенке, велотренажере.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из других видов спорта: регби, борьба, гребля, езда на велосипеде.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скоростных качеств. Упражнения для развития быстроты двигательных реакций (простой и сложной). Старты с места и в движении, по зрительному и звуковому сигналу. Игра в настольный теннис. Бег на короткие дистанции (20-100 м) с возможно максимальной скоростью. Бег с горы. Выполнение простых общеразвивающих упражнений с возможно максимальной скоростью. Проведение различных эстафет стимулирующих выполнение различных двигательных действий с максимальной скоростью.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скоростно-силовых качеств. Различные прыжковые упражнения, прыжки на одной или двух ногах, прыжки через скамейку и </w:t>
      </w:r>
      <w:proofErr w:type="gramStart"/>
      <w:r w:rsidRPr="009C071C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C071C">
        <w:rPr>
          <w:rFonts w:ascii="Times New Roman" w:hAnsi="Times New Roman" w:cs="Times New Roman"/>
          <w:sz w:val="28"/>
          <w:szCs w:val="28"/>
        </w:rPr>
        <w:t xml:space="preserve">/а барьер, </w:t>
      </w:r>
      <w:r w:rsidRPr="009C071C">
        <w:rPr>
          <w:rFonts w:ascii="Times New Roman" w:hAnsi="Times New Roman" w:cs="Times New Roman"/>
          <w:sz w:val="28"/>
          <w:szCs w:val="28"/>
        </w:rPr>
        <w:lastRenderedPageBreak/>
        <w:t>прыжки в высоту и длину, пятикратный и трехкратный прыжки в длину. Прыжки и бег по лестнице в высоком темпе. Общеразвивающие движения рук с небольшими отягощениями (20-30 % от макс), выполняемые с большой скоростью. Отжимание из упора лежа в высоком темпе. Метания различных снарядов: мяча, гранаты, копья, диска, толкание ядра. Упражнение со скакалками.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координационных качеств. Выполнение относительно координационно-сложных упражнений с разной направленностью и чистотой движения рук и ног. Акробатические упражнения: кувырки вперед и назад, в стороны, перевороты, кульбиты, стойки на голове и руках. Упражнения на батуте, в равновесии на гимнастической скамейке, бревне. Жонглирование футбольного мяча ногами, головой. Подвижные игры и игровые упражнения, в которых игроку приходится быстро перестраиваться из-за внезапно меняющихся игровых ситуаций.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 xml:space="preserve">Упражнения для развития гибкости. Общеразвивающие упражнения с большой амплитудой движения: отведение рук, ног, наклоны, прогибы, повороты, </w:t>
      </w:r>
      <w:proofErr w:type="spellStart"/>
      <w:r w:rsidRPr="009C071C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9C071C">
        <w:rPr>
          <w:rFonts w:ascii="Times New Roman" w:hAnsi="Times New Roman" w:cs="Times New Roman"/>
          <w:sz w:val="28"/>
          <w:szCs w:val="28"/>
        </w:rPr>
        <w:t xml:space="preserve"> до небольших болевых ощущений. Эти упражнения можно выполнять с небольшими отягощениями, в виде набивных мячей, гимнастической палки, гантели и др. Для повышения эффективности развития гибкости полезно выполнять упражнения с помощью партнера, который помогает увеличить амплитуду движения, уменьшить или увеличить суставные углы.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общей выносливости. Бег с равномерной и переменной интенсивностью 800, 1000, 3000 м. Тест Купера - 12-минутный бег. Кросс по пересеченной местности - 5 км. Ходьба на лыжах - 3 км. Плавание, езда на велосипеде. Спортивные игры - преимущественно: футбол, гандбол, баскетбол.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Важным критерием развития общей выносливости является режим выполнения упражнений. Указанные упражнения следует выполнять в аэробном режиме на частоте сердечных сокращений, не превышающих 160 ударов в минуту.</w:t>
      </w:r>
    </w:p>
    <w:p w:rsidR="00632808" w:rsidRDefault="00632808" w:rsidP="009C0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Специальная физическая подготовка.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Специфика соревновательной деятельности хоккеистов предъявляет высокие требования к развитию специальных физических качеств, в следующем порядке: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силовые и скоростно-силовые;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скоростные;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координационные;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- специальная (скоростная) выносливость.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Основными средствами специальной физической подготовки являются специальные упражнения, адекватные структуре технико-тактических приемов и соревновательной деятельности.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t>Упражнения для развития специальных силовых и скоростно-силовых качеств мышц ног, определяющих эффективность выполнения передвижения хоккеистов на коньках в соревновательной деятельности, а также ряда других технико-тактических приемов. Имитация бега на коньках в основной посадке хоккеиста, на месте и в движении. То же с отягощениями на голеностопном суставе и поясе. Прыжковая имитация в движении (с ноги на ногу). С переходом на движение в глубоком приседе и обратно в основную посадку. Бег на коньках на высокой скорости с резким торможением и стартом в обратном направлении. Бег на коньках с перепрыгиванием через препятствия толчками одной или двумя ногами. Бег на коньках с резиновым поясным эспандером, прикрепленным к борту хоккейной коробки. Старт и движение вперед с возрастанием мышечных напряжений до максимума, то же с ведением шайбы.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071C">
        <w:rPr>
          <w:rFonts w:ascii="Times New Roman" w:hAnsi="Times New Roman" w:cs="Times New Roman"/>
          <w:sz w:val="28"/>
          <w:szCs w:val="28"/>
        </w:rPr>
        <w:lastRenderedPageBreak/>
        <w:t>Упражнение с партнером. Исходное положение - партнеры располагаются лицом в сторону движения на расстоянии друг от друга на длину клюшек, которые один держит обеими руками за рукоятки, а другой за крючки. Задача первого развить максимальную скорость, задача другого затормозить движение. И тот, и другой проявляют максимальные мышечные напряжения ног. Челночный бег на коньках с партнером на плечах.</w:t>
      </w:r>
    </w:p>
    <w:p w:rsidR="009C071C" w:rsidRPr="009C071C" w:rsidRDefault="009C071C" w:rsidP="009C071C">
      <w:pPr>
        <w:pStyle w:val="Default"/>
        <w:jc w:val="both"/>
        <w:rPr>
          <w:sz w:val="28"/>
          <w:szCs w:val="28"/>
        </w:rPr>
      </w:pPr>
      <w:r w:rsidRPr="009C071C">
        <w:rPr>
          <w:sz w:val="28"/>
          <w:szCs w:val="28"/>
        </w:rPr>
        <w:t>Упражнения для развития специальных силовых качеств мышц рук и плечевого пояса, способствующих повышению выполнения бросков, ударов и ведения шайбы. Махи, вращение клюшкой одной и двумя руками, с различным хватом кистями рук, то же с утяжеленной клюшкой. Имитация бросков шайбы на тренажере с блочным устройством, позволяющим развивать большие усилия мышц плечевого пояса и кистей, участвующих в выполнении ударов и бросков шайбы. Упражнения в бросках, передаче и остановках утяжеленной шайбы (200 - 400 г).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Упражнения специальной силовой и скоростно-силовой направленности способствуют успешному ведению контактных силовых единоборств.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Упражнения с партнером: петушиный бой с выполнением толчковых движений плечом, грудью и задней частью бедра. Упражнение 1:1, хоккеи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ст в дв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ижении стремится обыграть партнера, располагающегося в коридоре шириной 3 м. Задача обороняющегося не пропустить партнера с помощью контактного силового единоборства.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Упражнение выполняется нападающим без шайбы и с шайбой, когда степень сложности упражнения регулируется шириной коридора.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Упражнения специальной скоростной направленности.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для развития быстроты двигательных реакций (простой и сложных). Старты с места и в движении на коньках по зрительному и звуковому сигналу. Различные игровые упражнения с реакцией на движущийся объект: шайбы, партнера, игрока-соперника. Бег на короткие дистанции (10-30 м) с возможной максимальной скоростью. Выполнение различных игровых приемов (бросков, ударов, ведения шайбы) с возможно максимальной быстротой. Разновидности челночного бега (3x18 м, 6x9 м и др.) с установкой на максимально 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скоростное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пробегание</w:t>
      </w:r>
      <w:proofErr w:type="spellEnd"/>
      <w:r w:rsidRPr="009C071C">
        <w:rPr>
          <w:rFonts w:ascii="Times New Roman" w:hAnsi="Times New Roman" w:cs="Times New Roman"/>
          <w:color w:val="000000"/>
          <w:sz w:val="28"/>
          <w:szCs w:val="28"/>
        </w:rPr>
        <w:t>. Проведение различных эстафет, стимулирующих скоростное выполнение различных двигательных действий.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Упражнения для развития специальных координационных качеств. Выполнение относительно координационно-сложных упражнений с разной направленностью и асинхронным движением рук и ног. Например, при ведении шайбы и обводке в сложной игровой ситуации имеет место асинхронная работа рук и ног - когда руками выполняют частые движения, а ногами относительно медленные.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Акробатические упражнения: кувырки вперед, назад, в стороны.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для развития гибкости. Общеразвивающие упражнения с клюшкой с большой амплитудой движений: махи, наклоны, повороты, </w:t>
      </w:r>
      <w:proofErr w:type="spell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выкруты</w:t>
      </w:r>
      <w:proofErr w:type="spellEnd"/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 до небольших болевых ощущений. Для повышения эффективности развития гибкости можно выполнять упражнения с небольшими отягощениями и с помощью партнера, который способствует увеличению амплитуды движения, уменьшению или увеличению суставных углов.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Упражнения на развитие гибкости с использованием борта хоккейной коробки.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 xml:space="preserve">Упражнения для развития специальной (скоростной) выносливости. Так как физиологической основой выносливости хоккеистов являются процессы обеспечения работающих мышц, то и для развития специальной выносливости следует </w:t>
      </w:r>
      <w:r w:rsidRPr="009C071C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использовать средства методы и режимы работы, эффективно воздействующие на анаэробно-гликолитический механизм энергосбережения.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В качестве основных упражнений используют разные виды челночного бега и игровые упражнения в соответствующем режиме.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1) Повторный бег с партнером на плечах, продолжительность упражнения 40 с. В серии 3 повторения, отдых между повторениями 2 мин. Всего 3 серии. Интервал между сериями 8-10 мин. ЧСС-195-210 уд/мин.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2) Челночный бег 5x54 м, продолжительность упражнения 42-45 с. В серии 3 повторения, между повторением отдых 2-3 мин, ЧСС -190-210 уд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ин.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3) Игровое упражнение 2:2 на ограниченном бортиками участке хоккейной площадки. Борьба за овладение шайбой и взятие ворот. Побеждают игроки, которые большее время владели шайбой и больше забили голов. Продолжительность упражнения 60 с. В серии 3 повторения между повторениями отдых 2-3 мин, всего 3 серии, между сериями интервал 8-10 мин. ЧСС 190- 200 уд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ин.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color w:val="000000"/>
          <w:sz w:val="28"/>
          <w:szCs w:val="28"/>
        </w:rPr>
        <w:t>4) Игра 3:3 на всю площадку. Продолжительность игрового отрезка 60-90 с. Пауза между повторениями 2-3 мин. В серии 5-6 повторений. ЧСС-180-190 уд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gramStart"/>
      <w:r w:rsidRPr="009C071C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Pr="009C071C">
        <w:rPr>
          <w:rFonts w:ascii="Times New Roman" w:hAnsi="Times New Roman" w:cs="Times New Roman"/>
          <w:color w:val="000000"/>
          <w:sz w:val="28"/>
          <w:szCs w:val="28"/>
        </w:rPr>
        <w:t>ин</w:t>
      </w:r>
    </w:p>
    <w:p w:rsidR="009C071C" w:rsidRPr="009C071C" w:rsidRDefault="009C071C" w:rsidP="009C0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32808" w:rsidRDefault="00632808" w:rsidP="00981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632808" w:rsidRDefault="00632808" w:rsidP="00981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C071C" w:rsidRDefault="009C071C" w:rsidP="00981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C071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Техническая подготовка.</w:t>
      </w:r>
    </w:p>
    <w:p w:rsidR="00981C05" w:rsidRPr="009C071C" w:rsidRDefault="00981C05" w:rsidP="00981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81C05" w:rsidRPr="00981C05" w:rsidRDefault="009C071C" w:rsidP="00981C05">
      <w:pPr>
        <w:pStyle w:val="Default"/>
        <w:jc w:val="both"/>
        <w:rPr>
          <w:sz w:val="28"/>
          <w:szCs w:val="28"/>
        </w:rPr>
      </w:pPr>
      <w:r w:rsidRPr="009C071C">
        <w:rPr>
          <w:sz w:val="28"/>
          <w:szCs w:val="28"/>
        </w:rPr>
        <w:t xml:space="preserve">Техническая подготовка является одной из важных составляющих системы подготовки хоккеистов высокой квалификации. Она тесно связана с другими видами подготовки (физической, </w:t>
      </w:r>
      <w:r w:rsidRPr="00981C05">
        <w:rPr>
          <w:sz w:val="28"/>
          <w:szCs w:val="28"/>
        </w:rPr>
        <w:t>тактической, психологической) и во многом определяет уровень спортивного мастерства хоккеиста. Высокая техническая подготовленность хоккеиста позволяет ему полноценно реализовать свой двигательный (физический) потенциал в соревновательной деятельности и успешно решать сложные тактические задачи в экстремальных условиях игровой деятельности. На протяжении всей многолетней подготовки юных хоккеистов технической</w:t>
      </w:r>
      <w:r w:rsidR="00981C05" w:rsidRPr="00981C05">
        <w:rPr>
          <w:sz w:val="28"/>
          <w:szCs w:val="28"/>
        </w:rPr>
        <w:t xml:space="preserve"> </w:t>
      </w:r>
    </w:p>
    <w:p w:rsidR="00981C05" w:rsidRPr="00981C05" w:rsidRDefault="00981C05" w:rsidP="00981C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1C05">
        <w:rPr>
          <w:rFonts w:ascii="Times New Roman" w:hAnsi="Times New Roman" w:cs="Times New Roman"/>
          <w:color w:val="000000"/>
          <w:sz w:val="28"/>
          <w:szCs w:val="28"/>
        </w:rPr>
        <w:t>подготовке следует уделять должное внимание.</w:t>
      </w:r>
    </w:p>
    <w:p w:rsidR="00981C05" w:rsidRDefault="00981C05" w:rsidP="00981C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981C05">
        <w:rPr>
          <w:rFonts w:ascii="Times New Roman" w:hAnsi="Times New Roman" w:cs="Times New Roman"/>
          <w:color w:val="000000"/>
          <w:sz w:val="28"/>
          <w:szCs w:val="28"/>
        </w:rPr>
        <w:t xml:space="preserve">Таблица № 14 </w:t>
      </w:r>
    </w:p>
    <w:p w:rsidR="00981C05" w:rsidRPr="00981C05" w:rsidRDefault="00981C05" w:rsidP="00981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81C05">
        <w:rPr>
          <w:rFonts w:ascii="Times New Roman" w:hAnsi="Times New Roman" w:cs="Times New Roman"/>
          <w:color w:val="000000"/>
          <w:sz w:val="28"/>
          <w:szCs w:val="28"/>
        </w:rPr>
        <w:t>Техническая подготовка</w:t>
      </w:r>
    </w:p>
    <w:p w:rsidR="001248F5" w:rsidRDefault="00981C05" w:rsidP="00981C0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81C0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Приемы техники передвижения на коньках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386"/>
        <w:gridCol w:w="690"/>
        <w:gridCol w:w="691"/>
        <w:gridCol w:w="690"/>
        <w:gridCol w:w="1036"/>
        <w:gridCol w:w="1033"/>
        <w:gridCol w:w="694"/>
        <w:gridCol w:w="692"/>
        <w:gridCol w:w="692"/>
      </w:tblGrid>
      <w:tr w:rsidR="00981C05" w:rsidTr="00B130C6">
        <w:tc>
          <w:tcPr>
            <w:tcW w:w="817" w:type="dxa"/>
            <w:vMerge w:val="restart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№ </w:t>
            </w:r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</w:t>
            </w:r>
            <w:proofErr w:type="gram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/п</w:t>
            </w:r>
          </w:p>
        </w:tc>
        <w:tc>
          <w:tcPr>
            <w:tcW w:w="3386" w:type="dxa"/>
            <w:vMerge w:val="restart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Приемы техники хоккея</w:t>
            </w:r>
          </w:p>
        </w:tc>
        <w:tc>
          <w:tcPr>
            <w:tcW w:w="2071" w:type="dxa"/>
            <w:gridSpan w:val="3"/>
            <w:vMerge w:val="restart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Этап начальной подготовки</w:t>
            </w:r>
          </w:p>
        </w:tc>
        <w:tc>
          <w:tcPr>
            <w:tcW w:w="4147" w:type="dxa"/>
            <w:gridSpan w:val="5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чебно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-тренировочный</w:t>
            </w:r>
            <w:proofErr w:type="gram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этап</w:t>
            </w:r>
          </w:p>
        </w:tc>
      </w:tr>
      <w:tr w:rsidR="00981C05" w:rsidTr="00B130C6">
        <w:tc>
          <w:tcPr>
            <w:tcW w:w="817" w:type="dxa"/>
            <w:vMerge/>
          </w:tcPr>
          <w:p w:rsidR="00981C05" w:rsidRDefault="00981C05" w:rsidP="00981C0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86" w:type="dxa"/>
            <w:vMerge/>
          </w:tcPr>
          <w:p w:rsidR="00981C05" w:rsidRDefault="00981C05" w:rsidP="00981C0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gridSpan w:val="3"/>
            <w:vMerge/>
          </w:tcPr>
          <w:p w:rsidR="00981C05" w:rsidRDefault="00981C05" w:rsidP="00981C0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69" w:type="dxa"/>
            <w:gridSpan w:val="2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Начальная </w:t>
            </w:r>
            <w:proofErr w:type="spellStart"/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специали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зация</w:t>
            </w:r>
            <w:proofErr w:type="spellEnd"/>
            <w:proofErr w:type="gramEnd"/>
          </w:p>
        </w:tc>
        <w:tc>
          <w:tcPr>
            <w:tcW w:w="2078" w:type="dxa"/>
            <w:gridSpan w:val="3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Углубленная специализация</w:t>
            </w:r>
          </w:p>
        </w:tc>
      </w:tr>
      <w:tr w:rsidR="00981C05" w:rsidTr="00B130C6">
        <w:tc>
          <w:tcPr>
            <w:tcW w:w="817" w:type="dxa"/>
            <w:vMerge/>
          </w:tcPr>
          <w:p w:rsidR="00981C05" w:rsidRDefault="00981C05" w:rsidP="00981C0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86" w:type="dxa"/>
            <w:vMerge/>
          </w:tcPr>
          <w:p w:rsidR="00981C05" w:rsidRDefault="00981C05" w:rsidP="00981C05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Бег скользящими шагами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Повороты по дуге переступанием двух ног</w:t>
            </w:r>
          </w:p>
        </w:tc>
        <w:tc>
          <w:tcPr>
            <w:tcW w:w="690" w:type="dxa"/>
          </w:tcPr>
          <w:p w:rsidR="00981C05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Повороты влево вправо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скрестными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шагами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Старт с места лицом вперед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Бег короткими шагами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Бег с изменением направления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скрестными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шагами (перебежка)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7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Торможение с поворотом туловища на 90° на одной и двух ногах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Прыжки толчком одной и двумя ногами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Бег спиной вперед, не отрывая коньков ото льда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Бег спиной вперед переступанием ногами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Бег спиной вперед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скрестными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шагами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Повороты в движении на 180° и 360°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1C05" w:rsidTr="00B130C6">
        <w:tc>
          <w:tcPr>
            <w:tcW w:w="817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338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Выпады, глубокие приседания на одной и двух ногах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981C05" w:rsidRPr="00981C05" w:rsidRDefault="00981C05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14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Старты из различных положений с последующими рывками </w:t>
            </w:r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</w:t>
            </w:r>
            <w:proofErr w:type="gram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заданные</w:t>
            </w:r>
          </w:p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направления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Падение на колени в движении с последующим быстрым вставанием и ускорением в заданном направлении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3"/>
                <w:szCs w:val="23"/>
              </w:rPr>
            </w:pP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636A7D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Падение на грудь, бок с последующим быстрым вставанием и бегом в заданном направлении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17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Комплекс приемов техники движений на коньках по реализации стартовой и дистанционной скорости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  <w:tr w:rsidR="00B130C6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18</w:t>
            </w:r>
          </w:p>
        </w:tc>
        <w:tc>
          <w:tcPr>
            <w:tcW w:w="338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Комплекс приемов техники по передвижению хоккеистов на коньках направленный на совершенствование скоростного маневрирования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</w:tbl>
    <w:p w:rsidR="00981C05" w:rsidRDefault="00981C05" w:rsidP="00981C05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130C6" w:rsidRDefault="00B130C6" w:rsidP="00B130C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30C6" w:rsidRPr="00B130C6" w:rsidRDefault="00B130C6" w:rsidP="00B130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130C6" w:rsidRPr="00B130C6" w:rsidRDefault="00B130C6" w:rsidP="00B130C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B130C6">
        <w:rPr>
          <w:rFonts w:ascii="Times New Roman" w:hAnsi="Times New Roman" w:cs="Times New Roman"/>
          <w:color w:val="000000"/>
          <w:sz w:val="28"/>
          <w:szCs w:val="28"/>
        </w:rPr>
        <w:t>Таблица № 15</w:t>
      </w:r>
    </w:p>
    <w:p w:rsidR="00B130C6" w:rsidRPr="00B130C6" w:rsidRDefault="00B130C6" w:rsidP="00B130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130C6">
        <w:rPr>
          <w:rFonts w:ascii="Times New Roman" w:hAnsi="Times New Roman" w:cs="Times New Roman"/>
          <w:color w:val="000000"/>
          <w:sz w:val="28"/>
          <w:szCs w:val="28"/>
        </w:rPr>
        <w:t>Техническая подготовка</w:t>
      </w:r>
    </w:p>
    <w:p w:rsidR="00B130C6" w:rsidRDefault="00B130C6" w:rsidP="00B130C6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130C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Приемы техники владения клюшкой и шайбой</w:t>
      </w:r>
    </w:p>
    <w:p w:rsidR="00B130C6" w:rsidRDefault="00B130C6" w:rsidP="00B130C6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386"/>
        <w:gridCol w:w="690"/>
        <w:gridCol w:w="691"/>
        <w:gridCol w:w="690"/>
        <w:gridCol w:w="1036"/>
        <w:gridCol w:w="1033"/>
        <w:gridCol w:w="694"/>
        <w:gridCol w:w="692"/>
        <w:gridCol w:w="692"/>
      </w:tblGrid>
      <w:tr w:rsidR="00B130C6" w:rsidRPr="00981C05" w:rsidTr="00B130C6">
        <w:tc>
          <w:tcPr>
            <w:tcW w:w="817" w:type="dxa"/>
            <w:vMerge w:val="restart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№ </w:t>
            </w:r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</w:t>
            </w:r>
            <w:proofErr w:type="gram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/п</w:t>
            </w:r>
          </w:p>
        </w:tc>
        <w:tc>
          <w:tcPr>
            <w:tcW w:w="3386" w:type="dxa"/>
            <w:vMerge w:val="restart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Приемы техники хоккея</w:t>
            </w:r>
          </w:p>
        </w:tc>
        <w:tc>
          <w:tcPr>
            <w:tcW w:w="2071" w:type="dxa"/>
            <w:gridSpan w:val="3"/>
            <w:vMerge w:val="restart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Этап начальной подготовки</w:t>
            </w:r>
          </w:p>
        </w:tc>
        <w:tc>
          <w:tcPr>
            <w:tcW w:w="4147" w:type="dxa"/>
            <w:gridSpan w:val="5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чебно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-тренировочный</w:t>
            </w:r>
            <w:proofErr w:type="gram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этап</w:t>
            </w:r>
          </w:p>
        </w:tc>
      </w:tr>
      <w:tr w:rsidR="00B130C6" w:rsidRPr="00981C05" w:rsidTr="00B130C6">
        <w:tc>
          <w:tcPr>
            <w:tcW w:w="817" w:type="dxa"/>
            <w:vMerge/>
          </w:tcPr>
          <w:p w:rsidR="00B130C6" w:rsidRDefault="00B130C6" w:rsidP="00B130C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86" w:type="dxa"/>
            <w:vMerge/>
          </w:tcPr>
          <w:p w:rsidR="00B130C6" w:rsidRDefault="00B130C6" w:rsidP="00B130C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gridSpan w:val="3"/>
            <w:vMerge/>
          </w:tcPr>
          <w:p w:rsidR="00B130C6" w:rsidRDefault="00B130C6" w:rsidP="00B130C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69" w:type="dxa"/>
            <w:gridSpan w:val="2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Начальная </w:t>
            </w:r>
            <w:proofErr w:type="spellStart"/>
            <w:proofErr w:type="gram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специали</w:t>
            </w:r>
            <w:proofErr w:type="spellEnd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зация</w:t>
            </w:r>
            <w:proofErr w:type="spellEnd"/>
            <w:proofErr w:type="gramEnd"/>
          </w:p>
        </w:tc>
        <w:tc>
          <w:tcPr>
            <w:tcW w:w="2078" w:type="dxa"/>
            <w:gridSpan w:val="3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Углубленная специализация</w:t>
            </w:r>
          </w:p>
        </w:tc>
      </w:tr>
      <w:tr w:rsidR="00B130C6" w:rsidRPr="00981C05" w:rsidTr="00B130C6">
        <w:tc>
          <w:tcPr>
            <w:tcW w:w="817" w:type="dxa"/>
            <w:vMerge/>
          </w:tcPr>
          <w:p w:rsidR="00B130C6" w:rsidRDefault="00B130C6" w:rsidP="00B130C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86" w:type="dxa"/>
            <w:vMerge/>
          </w:tcPr>
          <w:p w:rsidR="00B130C6" w:rsidRDefault="00B130C6" w:rsidP="00B130C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691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690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1036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981C0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Ведение шайбы на месте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130C6" w:rsidRPr="00981C05" w:rsidTr="00B130C6">
        <w:tc>
          <w:tcPr>
            <w:tcW w:w="817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Широкое ведение шайбы в движении с перекладыванием крюка клюшки через шайбу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Ведение шайбы, не отводя крюка клюшкой от шайбы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Ведение шайбы </w:t>
            </w: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дозированными толчками вперед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Короткое ведение шайбы с перекладыванием крюка клюшки вперед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981C05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Ведение шайбы коньками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Ведение шайбы в движении спиной вперед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Обводка соперника на месте и в движении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Длинная обводка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Короткая обводка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Силовая обводка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Обводка с применением обманных действи</w:t>
            </w:r>
            <w:proofErr w:type="gramStart"/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й-</w:t>
            </w:r>
            <w:proofErr w:type="gramEnd"/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финтов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Финт клюшкой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Финт с изменением скорости движения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Финт головой и туловищем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Финт на бросок и передачу шайбы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Финт - ложная потеря шайбы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Бросок шайбы с длинным разгоном (заметающий)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Бросок шайбы с коротким разгоном (кистевой)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Удар шайбы с длинным размахом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Удар шайбы с коротким замахом (щелчок)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Бросок-подкидка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Броски в процессе ведения, обводки и передачи шайбы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Броски и удары в «одно касание» встречно и с бока идущей шайбы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Броски шайбы с неудобной стороны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Остановка шайбы крюком клюшки и рукояткой, коньком, рукой, туловищем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Прием шайбы с одновременной ее </w:t>
            </w: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подработкой к последующим действиям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28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клюшкой, способом</w:t>
            </w:r>
          </w:p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выбивания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38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клюшкой, способом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подбивания клюшки соперника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B130C6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3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130C6" w:rsidRPr="00981C05" w:rsidTr="00B130C6">
        <w:tc>
          <w:tcPr>
            <w:tcW w:w="817" w:type="dxa"/>
          </w:tcPr>
          <w:p w:rsidR="00B130C6" w:rsidRPr="00410D39" w:rsidRDefault="00410D39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386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шайб, с помощью силовых приемов туловищем. Остановка и толчок соперника плечом</w:t>
            </w:r>
          </w:p>
        </w:tc>
        <w:tc>
          <w:tcPr>
            <w:tcW w:w="690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91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0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410D39" w:rsidRDefault="00B130C6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B130C6" w:rsidRPr="00410D39" w:rsidRDefault="00410D39" w:rsidP="00B130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</w:tr>
      <w:tr w:rsidR="00410D39" w:rsidRPr="00981C05" w:rsidTr="00B130C6">
        <w:tc>
          <w:tcPr>
            <w:tcW w:w="81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38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Остановка и толчок соперника грудью</w:t>
            </w: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410D39" w:rsidRPr="00981C05" w:rsidTr="00B130C6">
        <w:tc>
          <w:tcPr>
            <w:tcW w:w="81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38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Остановка и толчок соперника задней частью бедра</w:t>
            </w: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410D39" w:rsidRPr="00981C05" w:rsidTr="00B130C6">
        <w:tc>
          <w:tcPr>
            <w:tcW w:w="81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38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способом остановки, прижимания соперника к борту и овладением шайбой</w:t>
            </w: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6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33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</w:tbl>
    <w:p w:rsidR="00B130C6" w:rsidRDefault="00B130C6" w:rsidP="00B130C6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D39" w:rsidRPr="00410D39" w:rsidRDefault="00410D39" w:rsidP="00410D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10D39" w:rsidRPr="00410D39" w:rsidRDefault="00410D39" w:rsidP="00410D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410D39">
        <w:rPr>
          <w:rFonts w:ascii="Times New Roman" w:hAnsi="Times New Roman" w:cs="Times New Roman"/>
          <w:color w:val="000000"/>
          <w:sz w:val="28"/>
          <w:szCs w:val="28"/>
        </w:rPr>
        <w:t xml:space="preserve">Таблица № 16 </w:t>
      </w:r>
    </w:p>
    <w:p w:rsidR="00410D39" w:rsidRPr="00410D39" w:rsidRDefault="00410D39" w:rsidP="00410D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10D39">
        <w:rPr>
          <w:rFonts w:ascii="Times New Roman" w:hAnsi="Times New Roman" w:cs="Times New Roman"/>
          <w:color w:val="000000"/>
          <w:sz w:val="28"/>
          <w:szCs w:val="28"/>
        </w:rPr>
        <w:t>Техническая подготовка</w:t>
      </w:r>
    </w:p>
    <w:p w:rsidR="00B130C6" w:rsidRDefault="00410D39" w:rsidP="00410D3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10D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Техника игры вратаря</w:t>
      </w:r>
    </w:p>
    <w:p w:rsidR="00410D39" w:rsidRDefault="00410D39" w:rsidP="00410D3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02"/>
        <w:gridCol w:w="3292"/>
        <w:gridCol w:w="890"/>
        <w:gridCol w:w="669"/>
        <w:gridCol w:w="668"/>
        <w:gridCol w:w="1021"/>
        <w:gridCol w:w="1007"/>
        <w:gridCol w:w="694"/>
        <w:gridCol w:w="691"/>
        <w:gridCol w:w="687"/>
      </w:tblGrid>
      <w:tr w:rsidR="00410D39" w:rsidRPr="00981C05" w:rsidTr="00990C90">
        <w:tc>
          <w:tcPr>
            <w:tcW w:w="802" w:type="dxa"/>
            <w:vMerge w:val="restart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292" w:type="dxa"/>
            <w:vMerge w:val="restart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техники хоккея</w:t>
            </w:r>
          </w:p>
        </w:tc>
        <w:tc>
          <w:tcPr>
            <w:tcW w:w="2227" w:type="dxa"/>
            <w:gridSpan w:val="3"/>
            <w:vMerge w:val="restart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4100" w:type="dxa"/>
            <w:gridSpan w:val="5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proofErr w:type="spell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чебно</w:t>
            </w:r>
            <w:proofErr w:type="spell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-тренировочный</w:t>
            </w:r>
            <w:proofErr w:type="gram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этап</w:t>
            </w:r>
          </w:p>
        </w:tc>
      </w:tr>
      <w:tr w:rsidR="00410D39" w:rsidRPr="00981C05" w:rsidTr="00990C90">
        <w:tc>
          <w:tcPr>
            <w:tcW w:w="802" w:type="dxa"/>
            <w:vMerge/>
          </w:tcPr>
          <w:p w:rsidR="00410D39" w:rsidRPr="00410D39" w:rsidRDefault="00410D39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410D39" w:rsidRPr="00410D39" w:rsidRDefault="00410D39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vMerge/>
          </w:tcPr>
          <w:p w:rsidR="00410D39" w:rsidRPr="00410D39" w:rsidRDefault="00410D39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Начальная </w:t>
            </w:r>
            <w:proofErr w:type="spellStart"/>
            <w:proofErr w:type="gram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</w:t>
            </w:r>
            <w:proofErr w:type="spell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зация</w:t>
            </w:r>
            <w:proofErr w:type="spellEnd"/>
            <w:proofErr w:type="gramEnd"/>
          </w:p>
        </w:tc>
        <w:tc>
          <w:tcPr>
            <w:tcW w:w="2072" w:type="dxa"/>
            <w:gridSpan w:val="3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Углубленная специализация</w:t>
            </w:r>
          </w:p>
        </w:tc>
      </w:tr>
      <w:tr w:rsidR="00410D39" w:rsidRPr="00981C05" w:rsidTr="00990C90">
        <w:tc>
          <w:tcPr>
            <w:tcW w:w="802" w:type="dxa"/>
            <w:vMerge/>
          </w:tcPr>
          <w:p w:rsidR="00410D39" w:rsidRPr="00410D39" w:rsidRDefault="00410D39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410D39" w:rsidRPr="00410D39" w:rsidRDefault="00410D39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Основная стойка вратаря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Низкая и высокая стойка вратаря и перехода от одного вида стойки к другому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Передвижение на параллельных коньках (вправо, влево)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 </w:t>
            </w:r>
            <w:r w:rsidRPr="00410D39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 xml:space="preserve">- </w:t>
            </w: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образное скольжение (вправо, влево)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Передвижение вперед выпадами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Торможение на параллельных коньках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Передвижение короткими шагами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Повороты в движении на 180° и 360° в основной стойке вратаря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Бег спиной вперед, лицом вперед, не отрывая коньков ото льда и с переступанием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410D39" w:rsidRPr="00B130C6" w:rsidTr="00990C90">
        <w:tc>
          <w:tcPr>
            <w:tcW w:w="10421" w:type="dxa"/>
            <w:gridSpan w:val="10"/>
          </w:tcPr>
          <w:p w:rsidR="00410D39" w:rsidRPr="00410D39" w:rsidRDefault="00410D39" w:rsidP="00410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Ловля шайбы</w:t>
            </w:r>
          </w:p>
        </w:tc>
      </w:tr>
      <w:tr w:rsidR="00410D39" w:rsidRPr="00B130C6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Ловля шайбы ловушкой, стоя на месте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ловушкой с одновременным движением в сторону (вправо, влево) на параллельных коньках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ловушкой с одновременным движением в сторону (вправо, влево) Т- образным скольжением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ловушкой с падением (вправо, влево) на одно и два колена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10421" w:type="dxa"/>
            <w:gridSpan w:val="10"/>
          </w:tcPr>
          <w:p w:rsidR="00410D39" w:rsidRPr="00B70BF0" w:rsidRDefault="00410D39" w:rsidP="00410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 игры вратаря</w:t>
            </w: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14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ловушкой в шпагате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на блин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Ловля шайбы на </w:t>
            </w:r>
            <w:proofErr w:type="gram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грудь</w:t>
            </w:r>
            <w:proofErr w:type="gram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стоя, с падением на колени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10421" w:type="dxa"/>
            <w:gridSpan w:val="10"/>
          </w:tcPr>
          <w:p w:rsidR="00410D39" w:rsidRPr="00B70BF0" w:rsidRDefault="00410D39" w:rsidP="00410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</w:t>
            </w: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17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блином, стоя на месте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18</w:t>
            </w:r>
          </w:p>
        </w:tc>
        <w:tc>
          <w:tcPr>
            <w:tcW w:w="3292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Отбивание шайбы блином </w:t>
            </w:r>
            <w:proofErr w:type="gramStart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одновременным</w:t>
            </w:r>
          </w:p>
          <w:p w:rsidR="00410D39" w:rsidRPr="00B70BF0" w:rsidRDefault="00410D39" w:rsidP="00410D39">
            <w:pPr>
              <w:pStyle w:val="Default"/>
              <w:rPr>
                <w:sz w:val="28"/>
                <w:szCs w:val="28"/>
              </w:rPr>
            </w:pPr>
            <w:r w:rsidRPr="00B70BF0">
              <w:rPr>
                <w:sz w:val="28"/>
                <w:szCs w:val="28"/>
              </w:rPr>
              <w:t>движением в сторону (вправо, влево) на параллельных коньках</w:t>
            </w:r>
          </w:p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19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коньком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20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клюшкой (вправо, влево)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21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клюшкой (вправо, влево) с падением на одно колено и два колена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22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Целенаправленное отбивание шайбы клюшкой в определенную точку хоккейной площадки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23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Целенаправленное отбивание шайбы клюшкой в определенную точку хоккейной площадки с падением на одно колено и два колена</w:t>
            </w:r>
          </w:p>
        </w:tc>
        <w:tc>
          <w:tcPr>
            <w:tcW w:w="890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щитками стоя (вправо, влево) с падением на одно колено и два колена</w:t>
            </w:r>
          </w:p>
        </w:tc>
        <w:tc>
          <w:tcPr>
            <w:tcW w:w="890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25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щитками в шпагате</w:t>
            </w:r>
          </w:p>
        </w:tc>
        <w:tc>
          <w:tcPr>
            <w:tcW w:w="890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26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Целенаправленное отбивание шайбы</w:t>
            </w:r>
          </w:p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щитками в определенную точку хоккейной площадки</w:t>
            </w:r>
          </w:p>
        </w:tc>
        <w:tc>
          <w:tcPr>
            <w:tcW w:w="890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410D39" w:rsidRPr="00B70BF0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0D39" w:rsidRPr="00B70BF0" w:rsidTr="00990C90">
        <w:tc>
          <w:tcPr>
            <w:tcW w:w="80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27</w:t>
            </w:r>
          </w:p>
        </w:tc>
        <w:tc>
          <w:tcPr>
            <w:tcW w:w="3292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Отбивание шайбы щитками с падением набок (вправо, влево)</w:t>
            </w:r>
          </w:p>
        </w:tc>
        <w:tc>
          <w:tcPr>
            <w:tcW w:w="890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410D39" w:rsidRPr="00410D39" w:rsidRDefault="00410D39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</w:tr>
      <w:tr w:rsidR="00410D39" w:rsidRPr="00B70BF0" w:rsidTr="00990C90">
        <w:tc>
          <w:tcPr>
            <w:tcW w:w="10421" w:type="dxa"/>
            <w:gridSpan w:val="10"/>
          </w:tcPr>
          <w:p w:rsidR="00410D39" w:rsidRPr="00B70BF0" w:rsidRDefault="00410D39" w:rsidP="00410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Прижимание шайбы</w:t>
            </w: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28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Прижимание шайбы туловищем и ловушкой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0C90" w:rsidRPr="00B70BF0" w:rsidTr="00990C90">
        <w:tc>
          <w:tcPr>
            <w:tcW w:w="10421" w:type="dxa"/>
            <w:gridSpan w:val="10"/>
          </w:tcPr>
          <w:p w:rsidR="00990C90" w:rsidRPr="00B70BF0" w:rsidRDefault="00990C90" w:rsidP="00990C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Владение клюшкой и шайбой</w:t>
            </w: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29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Выбивание шайбы клюшкой, выбивание клюшкой в падении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30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Остановка шайбы клюшкой, с падением на одно колено, на два колена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31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Остановка шайбы клюшкой у борта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32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Выбрасывание шайбы клюшкой по борту</w:t>
            </w:r>
          </w:p>
        </w:tc>
        <w:tc>
          <w:tcPr>
            <w:tcW w:w="890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9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</w:p>
        </w:tc>
        <w:tc>
          <w:tcPr>
            <w:tcW w:w="668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1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990C90" w:rsidRPr="00B70BF0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33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Бросок шайбы на дальность и точность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34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Передача шайбы подкидной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35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Передача шайбы клюшкой по льду одной рукой, двумя руками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990C90" w:rsidRPr="00B70BF0" w:rsidTr="00990C90">
        <w:tc>
          <w:tcPr>
            <w:tcW w:w="80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36</w:t>
            </w:r>
          </w:p>
        </w:tc>
        <w:tc>
          <w:tcPr>
            <w:tcW w:w="3292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Ведение шайбы </w:t>
            </w: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клюшкой на месте, в движении одной рукой, двумя руками</w:t>
            </w:r>
          </w:p>
        </w:tc>
        <w:tc>
          <w:tcPr>
            <w:tcW w:w="890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990C90" w:rsidRPr="00410D39" w:rsidRDefault="00990C9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410D39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</w:tr>
    </w:tbl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>В связи со значительным отличием структуры соревновательной деятельности вратаря от структуры полевого игрока учебно-тренировочный процесс вратаря должен иметь существенные отличия и быть адекватным его соревновательной деятельности. Различия имеют место быть не только в технической, и тактической подготовке, но также и в содержании, и двигательных режимах физической подготовки.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i/>
          <w:iCs/>
          <w:color w:val="000000"/>
          <w:sz w:val="28"/>
          <w:szCs w:val="28"/>
        </w:rPr>
        <w:t>Физическая подготовка вратаря.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Физическая подготовка вратаря подразделяется на </w:t>
      </w:r>
      <w:proofErr w:type="gram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общую</w:t>
      </w:r>
      <w:proofErr w:type="gram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и специальную.</w:t>
      </w:r>
    </w:p>
    <w:p w:rsidR="00B70BF0" w:rsidRPr="00B70BF0" w:rsidRDefault="00B70BF0" w:rsidP="00B70BF0">
      <w:pPr>
        <w:pStyle w:val="Default"/>
        <w:jc w:val="both"/>
      </w:pPr>
      <w:r w:rsidRPr="00B70BF0">
        <w:rPr>
          <w:i/>
          <w:iCs/>
          <w:sz w:val="28"/>
          <w:szCs w:val="28"/>
        </w:rPr>
        <w:t xml:space="preserve">Общая физическая подготовка вратарей </w:t>
      </w:r>
      <w:r w:rsidRPr="00B70BF0">
        <w:rPr>
          <w:sz w:val="28"/>
          <w:szCs w:val="28"/>
        </w:rPr>
        <w:t>на этапах совершенствования спортивного мастерства мало чем отличается от физической подготовки полевого игрока и в основном направлена на всестороннее развитие различных функциональных систем, и основных мышечных групп. Для этого используется широкий арсенал различных средств и методов, в том числе упражнений на снарядах, на различных тренажёрных устройствах, а также упражнений, заимствованных из других видов спорта. Вместе с тем в процессе развития общих физических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>каче</w:t>
      </w:r>
      <w:proofErr w:type="gram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ств вр</w:t>
      </w:r>
      <w:proofErr w:type="gram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атаря следует уделять большое внимание развитию скоростных и координационных качеств, гибкости, так как от них в большей степени зависит эффективность его соревновательной деятельности. На этапе совершенствования спортивного мастерства </w:t>
      </w:r>
      <w:proofErr w:type="gram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заметно большую</w:t>
      </w:r>
      <w:proofErr w:type="gram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значимость приобретает </w:t>
      </w:r>
      <w:r w:rsidRPr="00B70BF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специальная физическая подготовка, </w:t>
      </w: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которая проводится в большем объёме и в тесной взаимосвязи с технической и тактической подготовкой. Для этого используют специальные комплексы упражнений, одновременно воздействующих на двигательные качества и технику движений. При этом, воздействуя на физические качества, мы повышаем двигательный потенциал вратаря, а воздействие на технику способствует более эффективной реализации этого потенциала в соревновательной деятельности. Специфика игры вратарей позволяет выделить определённые физические качества, наиболее значимые для вратаря. Существенно больший объём, чем у полевых игроков, занимают упражнения для развития гибкости, в том числе с использованием </w:t>
      </w:r>
      <w:proofErr w:type="spell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стретчинга</w:t>
      </w:r>
      <w:proofErr w:type="spellEnd"/>
      <w:r w:rsidRPr="00B70BF0">
        <w:rPr>
          <w:rFonts w:ascii="Times New Roman" w:hAnsi="Times New Roman" w:cs="Times New Roman"/>
          <w:color w:val="000000"/>
          <w:sz w:val="28"/>
          <w:szCs w:val="28"/>
        </w:rPr>
        <w:t>. так как от уровня развития гибкости зависит эффективность выполнения технических приёмов. Параллельно следует практиковать различные комплексы упражнений по развитию скоростных и координационных качеств. Тренировочные задания по повышению специальной физической и технической подготовленности целесообразно проводить во всех формах учебно-тренировочных занятий: индивидуальных, групповых и командных.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Техническая подготовка вратаря.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Одной из наиболее важных составляющих в подготовке вратаря на этапе совершенствования спортивного мастерства является </w:t>
      </w:r>
      <w:r w:rsidRPr="00B70BF0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техническая подготовка.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Она базируется на высокой атлетической подготовке и проводится для </w:t>
      </w:r>
      <w:proofErr w:type="spellStart"/>
      <w:proofErr w:type="gram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совершенствова</w:t>
      </w:r>
      <w:proofErr w:type="spell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ния</w:t>
      </w:r>
      <w:proofErr w:type="spellEnd"/>
      <w:proofErr w:type="gram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ранее освоенных приёмов и овладения более сложными, нестандартными приёмами в их непривычных сочетаниях. На этом этапе в полном объёме практикуются упражнения по </w:t>
      </w:r>
      <w:proofErr w:type="spellStart"/>
      <w:proofErr w:type="gram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совер</w:t>
      </w:r>
      <w:proofErr w:type="spell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шенствованию</w:t>
      </w:r>
      <w:proofErr w:type="spellEnd"/>
      <w:proofErr w:type="gram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техники передвижения вратаря на коньках в сложных игровых условиях, при этом следует обращать внимание на скорость передвижения, быстроту и своевременность перехода с одного технического приема на другой.</w:t>
      </w: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 освоении совершенствования приёмов техники ловли и отбивания шайбы ловушкой, блином, щитками или клюшкой следует использовать комплексы упражнений в сложных игровых условиях, при действии ряда сбивающих факторов: уплотнённость</w:t>
      </w:r>
    </w:p>
    <w:p w:rsidR="00410D39" w:rsidRPr="00B70BF0" w:rsidRDefault="00B70BF0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противоборствующих игроков вблизи ворот, помехи видимости вратарю, скрытность, быстрота и неожиданность завершающих бросков и острых передач; все возможные добивания и </w:t>
      </w:r>
      <w:proofErr w:type="spellStart"/>
      <w:r w:rsidRPr="00B70BF0">
        <w:rPr>
          <w:rFonts w:ascii="Times New Roman" w:hAnsi="Times New Roman" w:cs="Times New Roman"/>
          <w:color w:val="000000"/>
          <w:sz w:val="28"/>
          <w:szCs w:val="28"/>
        </w:rPr>
        <w:t>подправления</w:t>
      </w:r>
      <w:proofErr w:type="spellEnd"/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 шайбы игроками противоборствующей команды. Кроме этого, целесообразно практиковать упражнения по совершенствованию техники ловли и отбивания шайбы из различных исходных положений: в основной стойке, в падении на одно и два колена, на бок и на грудь и др.</w:t>
      </w:r>
    </w:p>
    <w:p w:rsidR="00410D39" w:rsidRDefault="00410D39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70BF0" w:rsidRPr="00B70BF0" w:rsidRDefault="00B70BF0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 xml:space="preserve">Таблица № 17 </w:t>
      </w:r>
    </w:p>
    <w:p w:rsidR="00B70BF0" w:rsidRDefault="00B70BF0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70BF0">
        <w:rPr>
          <w:rFonts w:ascii="Times New Roman" w:hAnsi="Times New Roman" w:cs="Times New Roman"/>
          <w:color w:val="000000"/>
          <w:sz w:val="28"/>
          <w:szCs w:val="28"/>
        </w:rPr>
        <w:t>Тактическая подготовка</w:t>
      </w:r>
    </w:p>
    <w:p w:rsidR="00B70BF0" w:rsidRDefault="00B70BF0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02"/>
        <w:gridCol w:w="3292"/>
        <w:gridCol w:w="890"/>
        <w:gridCol w:w="669"/>
        <w:gridCol w:w="668"/>
        <w:gridCol w:w="1021"/>
        <w:gridCol w:w="1007"/>
        <w:gridCol w:w="694"/>
        <w:gridCol w:w="691"/>
        <w:gridCol w:w="687"/>
      </w:tblGrid>
      <w:tr w:rsidR="00B70BF0" w:rsidRPr="00410D39" w:rsidTr="00B70BF0">
        <w:tc>
          <w:tcPr>
            <w:tcW w:w="802" w:type="dxa"/>
            <w:vMerge w:val="restart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292" w:type="dxa"/>
            <w:vMerge w:val="restart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техники хоккея</w:t>
            </w:r>
          </w:p>
        </w:tc>
        <w:tc>
          <w:tcPr>
            <w:tcW w:w="2227" w:type="dxa"/>
            <w:gridSpan w:val="3"/>
            <w:vMerge w:val="restart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4100" w:type="dxa"/>
            <w:gridSpan w:val="5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proofErr w:type="spellStart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чебно</w:t>
            </w:r>
            <w:proofErr w:type="spellEnd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-тренировочный</w:t>
            </w:r>
            <w:proofErr w:type="gramEnd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этап</w:t>
            </w:r>
          </w:p>
        </w:tc>
      </w:tr>
      <w:tr w:rsidR="00B70BF0" w:rsidRPr="00410D39" w:rsidTr="00B70BF0">
        <w:tc>
          <w:tcPr>
            <w:tcW w:w="802" w:type="dxa"/>
            <w:vMerge/>
          </w:tcPr>
          <w:p w:rsidR="00B70BF0" w:rsidRPr="00B70BF0" w:rsidRDefault="00B70BF0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B70BF0" w:rsidRPr="00B70BF0" w:rsidRDefault="00B70BF0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vMerge/>
          </w:tcPr>
          <w:p w:rsidR="00B70BF0" w:rsidRPr="00B70BF0" w:rsidRDefault="00B70BF0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Начальная </w:t>
            </w:r>
            <w:proofErr w:type="spellStart"/>
            <w:proofErr w:type="gramStart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</w:t>
            </w:r>
            <w:proofErr w:type="spellEnd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зация</w:t>
            </w:r>
            <w:proofErr w:type="spellEnd"/>
            <w:proofErr w:type="gramEnd"/>
          </w:p>
        </w:tc>
        <w:tc>
          <w:tcPr>
            <w:tcW w:w="2072" w:type="dxa"/>
            <w:gridSpan w:val="3"/>
          </w:tcPr>
          <w:p w:rsidR="00B70BF0" w:rsidRPr="00410D39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Углубленная специализация</w:t>
            </w:r>
          </w:p>
        </w:tc>
      </w:tr>
      <w:tr w:rsidR="00B70BF0" w:rsidRPr="00410D39" w:rsidTr="00B70BF0">
        <w:tc>
          <w:tcPr>
            <w:tcW w:w="802" w:type="dxa"/>
            <w:vMerge/>
          </w:tcPr>
          <w:p w:rsidR="00B70BF0" w:rsidRPr="00B70BF0" w:rsidRDefault="00B70BF0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B70BF0" w:rsidRPr="00B70BF0" w:rsidRDefault="00B70BF0" w:rsidP="00B70BF0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" w:type="dxa"/>
          </w:tcPr>
          <w:p w:rsidR="00B70BF0" w:rsidRPr="00410D39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1" w:type="dxa"/>
          </w:tcPr>
          <w:p w:rsidR="00B70BF0" w:rsidRPr="00410D39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87" w:type="dxa"/>
          </w:tcPr>
          <w:p w:rsidR="00B70BF0" w:rsidRPr="00410D39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0D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19" w:type="dxa"/>
            <w:gridSpan w:val="9"/>
          </w:tcPr>
          <w:p w:rsidR="00B70BF0" w:rsidRPr="00B70BF0" w:rsidRDefault="00B70BF0" w:rsidP="00B70BF0">
            <w:pPr>
              <w:pStyle w:val="Default"/>
              <w:jc w:val="center"/>
              <w:rPr>
                <w:sz w:val="28"/>
                <w:szCs w:val="28"/>
              </w:rPr>
            </w:pPr>
            <w:r w:rsidRPr="00B70BF0">
              <w:rPr>
                <w:sz w:val="28"/>
                <w:szCs w:val="28"/>
              </w:rPr>
              <w:t>Приемы тактики обороны</w:t>
            </w:r>
          </w:p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sz w:val="28"/>
                <w:szCs w:val="28"/>
              </w:rPr>
              <w:t>(</w:t>
            </w:r>
            <w:r w:rsidRPr="00B70BF0">
              <w:rPr>
                <w:rFonts w:ascii="Times New Roman" w:hAnsi="Times New Roman" w:cs="Times New Roman"/>
                <w:sz w:val="28"/>
                <w:szCs w:val="28"/>
              </w:rPr>
              <w:t>приемы индивидуальных тактических действий)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Скоростное маневрирование и выбор позиции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Дистанционная опека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Контактная опека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перехватом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клюшкой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B70BF0">
              <w:rPr>
                <w:rFonts w:ascii="Arial" w:hAnsi="Arial" w:cs="Arial"/>
                <w:color w:val="000000"/>
                <w:sz w:val="26"/>
                <w:szCs w:val="26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6"/>
                <w:szCs w:val="26"/>
              </w:rPr>
            </w:pPr>
            <w:r w:rsidRPr="00B70BF0">
              <w:rPr>
                <w:rFonts w:ascii="Arial" w:hAnsi="Arial" w:cs="Arial"/>
                <w:color w:val="565264"/>
                <w:sz w:val="26"/>
                <w:szCs w:val="26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6"/>
                <w:szCs w:val="26"/>
              </w:rPr>
            </w:pPr>
            <w:r w:rsidRPr="00B70BF0">
              <w:rPr>
                <w:rFonts w:ascii="Arial" w:hAnsi="Arial" w:cs="Arial"/>
                <w:color w:val="565264"/>
                <w:sz w:val="26"/>
                <w:szCs w:val="26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Отбор шайбы с применением силовых единоборств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Ловля шайбы на себя с падением на одно колено и два колена, а также с падением набок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+</w:t>
            </w:r>
          </w:p>
        </w:tc>
      </w:tr>
      <w:tr w:rsidR="00B70BF0" w:rsidRPr="00410D39" w:rsidTr="00B70BF0">
        <w:tc>
          <w:tcPr>
            <w:tcW w:w="10421" w:type="dxa"/>
            <w:gridSpan w:val="10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групповых тактических действий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Страховка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Переключение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Спаренный (парный) отбор шайбы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B70BF0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0BF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Взаимодействие защитников с вратарем</w:t>
            </w:r>
          </w:p>
        </w:tc>
        <w:tc>
          <w:tcPr>
            <w:tcW w:w="890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B70BF0" w:rsidRPr="00B70BF0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19" w:type="dxa"/>
            <w:gridSpan w:val="9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командных тактических действий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Принципы командных оборонительных, тактических действий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Малоактивная </w:t>
            </w: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оборонительная система 1 -2-2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Малоактивная оборонительная система 4-1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Малоактивная оборонительная система 1-3-1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Малоактивная оборонительная система 0-5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B70BF0" w:rsidRPr="00410D39" w:rsidTr="00B70BF0">
        <w:tc>
          <w:tcPr>
            <w:tcW w:w="80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Активная оборонительная система 2-1-2</w:t>
            </w:r>
          </w:p>
        </w:tc>
        <w:tc>
          <w:tcPr>
            <w:tcW w:w="890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B70BF0" w:rsidRPr="00CC1398" w:rsidRDefault="00B70BF0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Активная оборонительная система 3-2</w:t>
            </w:r>
          </w:p>
        </w:tc>
        <w:tc>
          <w:tcPr>
            <w:tcW w:w="890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Активная оборонительная система 2-2-1</w:t>
            </w:r>
          </w:p>
        </w:tc>
        <w:tc>
          <w:tcPr>
            <w:tcW w:w="890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CC1398" w:rsidRPr="00CC1398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Прессинг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 зонной обороны на зоне защиты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 персональной обороны в зоне защиты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 комбинированной обороны в зоне защиты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Принцип комбинированной обороны при численном меньшинстве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Тактическое построение обороны при численном большинстве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452303">
        <w:tc>
          <w:tcPr>
            <w:tcW w:w="10421" w:type="dxa"/>
            <w:gridSpan w:val="10"/>
          </w:tcPr>
          <w:p w:rsidR="00CC1398" w:rsidRPr="00CC1398" w:rsidRDefault="00CC1398" w:rsidP="00CC1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тактики нападения Индивидуальные атакующие действия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Атакующее действие шайбы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CC1398" w:rsidRPr="00410D39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Атакующее действие с шайбой: обводка, ведение, бросок шайбы, единоборство с вратарем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410D39" w:rsidTr="00452303">
        <w:tc>
          <w:tcPr>
            <w:tcW w:w="10421" w:type="dxa"/>
            <w:gridSpan w:val="10"/>
          </w:tcPr>
          <w:p w:rsidR="00CC1398" w:rsidRPr="00CC1398" w:rsidRDefault="00CC1398" w:rsidP="00CC1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Групповые атакующие действия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Передача шайбы: короткие, средние, длинные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Передача по льду и надо льдом, в крюк клюшки </w:t>
            </w: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партнера и на свободное место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lastRenderedPageBreak/>
              <w:t>+</w:t>
            </w: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Передача в процессе ведения, обводки, при силовом единоборстве, при имитации броска в ворота, в движении, с использованием борта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Точность, своевременность, неожиданность, скорость выполнения передач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CC1398" w:rsidRPr="001453DA" w:rsidRDefault="00CC1398" w:rsidP="00B70B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комбинация - «скрещивание»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комбинация - «стенка»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комбинация - «оставление»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комбинация - «пропуск шайбы»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453DA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Тактическая комбинация </w:t>
            </w:r>
            <w:r w:rsidRPr="00CC139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 xml:space="preserve">- </w:t>
            </w: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«заслон»</w:t>
            </w:r>
          </w:p>
        </w:tc>
        <w:tc>
          <w:tcPr>
            <w:tcW w:w="890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4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</w:p>
        </w:tc>
        <w:tc>
          <w:tcPr>
            <w:tcW w:w="691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7" w:type="dxa"/>
          </w:tcPr>
          <w:p w:rsidR="00CC1398" w:rsidRPr="001453DA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Тактические действия при вбрасывании судей шайбы: в зоне нападения, в средней зоне, в зоне защиты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452303">
        <w:tc>
          <w:tcPr>
            <w:tcW w:w="10421" w:type="dxa"/>
            <w:gridSpan w:val="10"/>
          </w:tcPr>
          <w:p w:rsidR="00CC1398" w:rsidRPr="001453DA" w:rsidRDefault="00CC1398" w:rsidP="00CC1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Командные атакующие тактические действия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атаки и контратаки из зоны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636A7D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Организованный выход из зоны защиты через крайних нападающих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Выход из зоны защиты через центральных нападающих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Выход из зоны через защитников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«длинной» атаки. Скоростное прохождение средней зоны за счет продольных и диагональных передач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Контратаки из зоны защиты и средней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Атака с хода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Позиционная атака с выходом </w:t>
            </w:r>
            <w:proofErr w:type="gramStart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gramEnd"/>
          </w:p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завершающий бросок крайних нападающих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Позиционная атака с выходом </w:t>
            </w:r>
            <w:proofErr w:type="gramStart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gramEnd"/>
          </w:p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завершающий бросок </w:t>
            </w:r>
            <w:proofErr w:type="gramStart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центрального</w:t>
            </w:r>
            <w:proofErr w:type="gramEnd"/>
          </w:p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нападающего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Позиционное нападение с завершающим броском в ворота защитника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Игра в </w:t>
            </w:r>
            <w:proofErr w:type="spellStart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неравночисленных</w:t>
            </w:r>
            <w:proofErr w:type="spellEnd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составах - </w:t>
            </w:r>
            <w:proofErr w:type="gramStart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численном большинстве 5:4, 5:3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  <w:tr w:rsidR="00CC1398" w:rsidRPr="001453DA" w:rsidTr="00B70BF0">
        <w:tc>
          <w:tcPr>
            <w:tcW w:w="80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92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13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 в нападении в численном меньшинстве</w:t>
            </w:r>
          </w:p>
        </w:tc>
        <w:tc>
          <w:tcPr>
            <w:tcW w:w="890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</w:p>
        </w:tc>
        <w:tc>
          <w:tcPr>
            <w:tcW w:w="668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CC1398" w:rsidRPr="00CC1398" w:rsidRDefault="00CC1398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C1398">
              <w:rPr>
                <w:rFonts w:ascii="Arial" w:hAnsi="Arial" w:cs="Arial"/>
                <w:color w:val="000000"/>
                <w:sz w:val="28"/>
                <w:szCs w:val="28"/>
              </w:rPr>
              <w:t>+</w:t>
            </w:r>
          </w:p>
        </w:tc>
      </w:tr>
    </w:tbl>
    <w:p w:rsidR="00B70BF0" w:rsidRDefault="00B70BF0" w:rsidP="00B70BF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BF0" w:rsidRPr="00B70BF0" w:rsidRDefault="00B70BF0" w:rsidP="00B70B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453DA" w:rsidRPr="001453DA" w:rsidRDefault="001453DA" w:rsidP="001453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453DA" w:rsidRPr="001453DA" w:rsidRDefault="001453DA" w:rsidP="001453D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Таблица № 18 </w:t>
      </w:r>
    </w:p>
    <w:p w:rsidR="001453DA" w:rsidRPr="001453DA" w:rsidRDefault="001453DA" w:rsidP="001453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Тактическая подготовка</w:t>
      </w:r>
    </w:p>
    <w:p w:rsidR="00B70BF0" w:rsidRDefault="001453DA" w:rsidP="001453DA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Тактика игры вратаря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02"/>
        <w:gridCol w:w="3292"/>
        <w:gridCol w:w="890"/>
        <w:gridCol w:w="669"/>
        <w:gridCol w:w="668"/>
        <w:gridCol w:w="1021"/>
        <w:gridCol w:w="1007"/>
        <w:gridCol w:w="694"/>
        <w:gridCol w:w="691"/>
        <w:gridCol w:w="687"/>
      </w:tblGrid>
      <w:tr w:rsidR="001453DA" w:rsidRPr="00B70BF0" w:rsidTr="00452303">
        <w:tc>
          <w:tcPr>
            <w:tcW w:w="802" w:type="dxa"/>
            <w:vMerge w:val="restart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292" w:type="dxa"/>
            <w:vMerge w:val="restart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Приемы техники хоккея</w:t>
            </w:r>
          </w:p>
        </w:tc>
        <w:tc>
          <w:tcPr>
            <w:tcW w:w="2227" w:type="dxa"/>
            <w:gridSpan w:val="3"/>
            <w:vMerge w:val="restart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4100" w:type="dxa"/>
            <w:gridSpan w:val="5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proofErr w:type="spellStart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чебно</w:t>
            </w:r>
            <w:proofErr w:type="spellEnd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-тренировочный</w:t>
            </w:r>
            <w:proofErr w:type="gramEnd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этап</w:t>
            </w:r>
          </w:p>
        </w:tc>
      </w:tr>
      <w:tr w:rsidR="001453DA" w:rsidRPr="00410D39" w:rsidTr="00452303">
        <w:tc>
          <w:tcPr>
            <w:tcW w:w="802" w:type="dxa"/>
            <w:vMerge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vMerge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Начальная </w:t>
            </w:r>
            <w:proofErr w:type="spellStart"/>
            <w:proofErr w:type="gramStart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</w:t>
            </w:r>
            <w:proofErr w:type="spellEnd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зация</w:t>
            </w:r>
            <w:proofErr w:type="spellEnd"/>
            <w:proofErr w:type="gramEnd"/>
          </w:p>
        </w:tc>
        <w:tc>
          <w:tcPr>
            <w:tcW w:w="2072" w:type="dxa"/>
            <w:gridSpan w:val="3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Углубленная специализация</w:t>
            </w:r>
          </w:p>
        </w:tc>
      </w:tr>
      <w:tr w:rsidR="001453DA" w:rsidRPr="00410D39" w:rsidTr="00452303">
        <w:tc>
          <w:tcPr>
            <w:tcW w:w="802" w:type="dxa"/>
            <w:vMerge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92" w:type="dxa"/>
            <w:vMerge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19" w:type="dxa"/>
            <w:gridSpan w:val="9"/>
          </w:tcPr>
          <w:p w:rsidR="001453DA" w:rsidRPr="001453DA" w:rsidRDefault="001453DA" w:rsidP="001453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позиции в воротах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позиции при атаке ворот</w:t>
            </w:r>
          </w:p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противником в численном большинстве (2:1, 3:1, 3:2)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позиции (вне площади ворот) при позиционной атаке противника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Прижимание шайбы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Перехват и остановка шайбы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Выбрасывание шайбы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+</w:t>
            </w: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Взаимодействие с игроками защиты при обороне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1453DA" w:rsidRPr="00410D39" w:rsidTr="00452303">
        <w:tc>
          <w:tcPr>
            <w:tcW w:w="80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Взаимодействие с игроками при контакте</w:t>
            </w:r>
          </w:p>
        </w:tc>
        <w:tc>
          <w:tcPr>
            <w:tcW w:w="890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9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100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4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1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7" w:type="dxa"/>
          </w:tcPr>
          <w:p w:rsidR="001453DA" w:rsidRPr="001453DA" w:rsidRDefault="001453DA" w:rsidP="004523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53D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</w:tbl>
    <w:p w:rsidR="001453DA" w:rsidRPr="001453DA" w:rsidRDefault="001453DA" w:rsidP="001453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Наиболее важным в тактической подготовке вратаря является умение анализировать и прогнозировать ход игры и на этой основе мгновенно принимать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рациональные решения по способу передвижения и выбору позиции.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Совершенствованию этих качеств на этапе совершенствования спортивного мастерства следует придавать особое значение. Для этого следует использовать комплекс различных игровых упражнений и спортивных игр с различными соотношениями атакующих и обороняющихся игроков (1:2; 2:1; 2:2; 3:2). Кроме этого, в тренировочный процесс на этапе совершенствования спортивного мастерства необходимо включать упражнения тактической направленности повышенной сложности. К ним можно отнести упражнения с ограничением видимости вратарю, упражнения с </w:t>
      </w:r>
      <w:proofErr w:type="spell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добиваниями</w:t>
      </w:r>
      <w:proofErr w:type="spell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подправлениями</w:t>
      </w:r>
      <w:proofErr w:type="spell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шайбы, упражнения на совершенствование перехвата шайбы клюшкой при передачах и прострелах игроками противника перед воротами, упражнения по совершенствованию тактических действий в момент нахождения соперника с шайбой за воротами. На этом возрастном этапе вратари должны совершенствовать тактические действия по перехвату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шайбы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за воротами исходя из игровой целесообразности, а также следует больше времени уделять совершенствованию взаимодействия вратаря с защитниками своей команды, умению руководить оборонительными действиями, делая необходимые указания партнёрам.</w:t>
      </w:r>
    </w:p>
    <w:p w:rsidR="00632808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Психологическая подготовка.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Психологическая подготовка юных хоккеистов органически взаимосвязана с другими видами подготовки (физической, технической, тактической и игровой) и проводится круглогодично в ходе учебно-тренировочного процесса. Она является важной составляющей системы подготовки хоккеистов, хотя ее объем не выражается в количественных показателях.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Психологическая подготовка подразделяется на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общую и специальную,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т.е. подготовку к конкретному соревнованию.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Общая психологическая подготовка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направлена на формирование личности спортсмена и межличностных отношений в коллективе, а также психических функций и качеств.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Специальная психологическая подготовка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направлена на подготовку хоккеистов непосредственно к конкретным соревнованиям. Формирование боевой готовности, уверенности в своих силах, стремление к победе, устойчивость противостояния к действию различных сбивающих факторов. Психологические подходы к нервно-психическому восстановлению спортсмена.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Общая психологическая подготовка проводится на протяжении всей многолетней подготовки юных хоккеистов. На ее основе решаются следующие задачи: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1) развитие личностных каче</w:t>
      </w:r>
      <w:proofErr w:type="gram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ств сп</w:t>
      </w:r>
      <w:proofErr w:type="gramEnd"/>
      <w:r w:rsidRPr="001453DA">
        <w:rPr>
          <w:rFonts w:ascii="Times New Roman" w:hAnsi="Times New Roman" w:cs="Times New Roman"/>
          <w:color w:val="000000"/>
          <w:sz w:val="28"/>
          <w:szCs w:val="28"/>
        </w:rPr>
        <w:t>ортсмена;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2) формирование спортивного коллектива и психологического климата в нем;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3) развитие волевых качеств;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4) развитие процессов внимания, его устойчивости, сосредоточенности, распределения и переключения;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5) развитие оперативного (тактического) мышления;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6) развитие способности управлять своими эмоциями.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Личностные качества спортсмена.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 процессе подготовки хоккеиста чрезвычайно важно формировать его характер и личностные качества (идейность, убежденность, позитивное отношение к труду, патриотизм, любовь и преданность хоккею). Так как моральный облик спортсмена зависит от общего уровня его развития, следует постоянно нацеливать спортсмена на повышение самообразования, культуры, эрудиции. В ходе тренировочного процесса и на соревнованиях, нужно последовательно воздействовать на формирование личностных качеств, устраняя негативные проявления, в том числе с помощью коллектива.</w:t>
      </w:r>
    </w:p>
    <w:p w:rsidR="00632808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Формирование спортивного коллектива.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Высокое чувство коллективизма, товарищеские взаимоотношения, сплоченность хоккеистов - необходимые условия успешного выступления команды. С целью формирования сплоченного коллектива и здорового психологического климата тренер должен осуществлять индивидуальный подход к каждому игроку, умело объединять всех игроков команды (лидеров и рядовых) и направлять их деятельность в интересах коллектива,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важное значение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имеет решение проблемы комплектования команды и звеньев.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Развитие волевых качеств.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Необходимым условием развития волевых качеств является высокий уровень подготовленности спортсмена. Целенаправленному развитию волевых каче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ств сп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особствуют упражнения повышенной трудности, требующие больших волевых усилий. При этом очень важно давать установку на выполнение упражнений.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Для развития смелости и решительности необходимы упражнения, выполнение которых связано с известным риском и преодолением чувства страха. Вместе с тем нужно поощрять и стимулировать принятие игроками ответственных решений выполнением решительных действий в экстремальных условиях соревновательной деятельности. Целеустремленность и настойчивость развиваются формированием у игроков сознательного отношения к тренировочному процессу, к важности освоения техники и тактики игры, к повышению уровня физической подготовленности.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Следует также практиковать конкретные целевые установки на определенные сроки и требовать их выполнения. Выдержка и самообладание.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Выдержка и самообладание чрезвычайно важные качества хоккеиста, выражающиеся в преодолении отрицательных эмоциональных состояний (чрезмерная возбудимость и агрессивность, растерянность, подавленность) до игры </w:t>
      </w:r>
      <w:proofErr w:type="gram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особенно в процессе игры. Невыдержанность часто приводит к необоснованным нарушениям правил игры и удалениям. А это весьма болезненно отражается на коллективе команды и отрицательно влияет на результаты выступлений. Для развития этих качеств в занятиях моделируют сложные ситуации с внезапно меняющимися условиями и при этом добиваются того, чтобы хоккеисты не терялись, управляли своими действиями, сдерживали отрицательные эмоции. </w:t>
      </w:r>
      <w:r w:rsidR="00632808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1453DA">
        <w:rPr>
          <w:rFonts w:ascii="Times New Roman" w:hAnsi="Times New Roman" w:cs="Times New Roman"/>
          <w:color w:val="000000"/>
          <w:sz w:val="28"/>
          <w:szCs w:val="28"/>
        </w:rPr>
        <w:t>Следует поощрять хоккеистов, проявивших в ответственных матчах выдержку и самообладание.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Инициативность и дисциплинированность.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Инициативность у хоккеистов развивается в тактически сложных игровых упражнениях и свободных играх, где хоккеисту предоставляется возможность проявлять инициативу и творчество, и самостоятельно принимать действия в решении сложной игровой задачи. Удачное действие должно поощряться.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Дисциплинированность выражается в добросовестном отношении к своим обязанностям в организованности и исполнительности. Соблюдение хоккеистами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игровой дисциплины в ходе соревнований - одно из важных условий полноценной реализации тактического плана игры.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Развитие дисциплины начинается с организации тренировочного процесса, неукоснительного выполнения правил распорядка, установленных норм и требований.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Для развития игровой дисциплины на установке тренер должен четко сформулировать игровое задание каждому хоккеисту. На разборе прошедшей игры оценивается степень выполнения игрового задания и соблюдение каждым хоккеистом игровой дисциплины.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Развитие процессов восприятия.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Умение ориентироваться в сложной игровой обстановке - важнейшее качество хоккеиста. Во многом оно зависит от зрительного восприятия: периферического и глубинного зрения. Эффективность выполнения многих технико-тактических действий в игре связана с периферическим зрением. Способность одновременно видеть передвижение шайбы, игроков противника и партнеров, и объективно оценивать игровую ситуацию - важные составляющие мастерства хоккеиста. Не менее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важное значение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в игровой деятельности хоккеиста имеет и глубинное зрение, выражающееся в способности хоккеиста точно оценивать расстояние между движущимися объектами - шайбой, соперником, партнером. От этого во многом зависит своевременность и точность выполнения технико-тактических действий. Для развития периферического и глубинного зрения в тренировочном процессе с успехом используют игровые упражнения, суть которых заключается в варьировании способов выполнения технико-тактических действий, в изменении скорости, направления и расстояния движения различных объектов.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Развитие внимания.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Эффективность игровой деятельности хоккеистов в значительной мере зависит от внимания: его объема, интенсивности, устойчивости, распределения и переключения. В сложных и быстроменяющихся игровых ситуациях хоккеист одновременно воспринимает большое количество различных объектов. Концентрация внимания на наиболее важных объектах является его интенсивностью, а умение противостоять действию различных сбивающих факторов - его устойчивостью.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Однако наиболее важным свойством внимания в игровой деятельности хоккеиста является его распределение и переключение. Для развития способностей распределения и переключения внимания в занятия включают игровые упражнения на большом пространстве с большим количеством объектов, например игру по всему полю с увеличенным составом команд и в две шайбы.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Развитие оперативно-тактического мышления.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Тактическое мышление - это оперативное и целесообразное протекание мыслительных процессов хоккеиста, направленных на нахождение наиболее рациональных путей борьбы с противником.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Оно проявляется в экспрес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с-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оценке игровой ситуации, выборе правильного решения и его своевременной реализации. Тактическое мышление развивается с помощью игровых упражнений, моделирующих различные по сложности ситуации, а также в тренировочных играх.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Развитие способности управлять своими эмоциями.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Самообладание и эмоциональная устойчивость помогают хоккеисту преодолевать чрезмерные возбуждения, экономить энергию, не нарушать нормальный ход мыслительного и двигательного процессов.</w:t>
      </w:r>
      <w:proofErr w:type="gramEnd"/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Для управления эмоциональным состоянием и мобилизации астенических эмоций следует: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включать в тренировку нетрадиционные (эмоциональные и достаточно сложные) упражнения с использованием соревновательного метода, добиваясь обязательного их выполнения и формируя у хоккеистов уверенность в своих силах;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использовать на тренировках музыкальное сопровождение;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применять методы аутогенной и психорегулирующей тренировки, чтобы снять утомление и чрезмерное эмоциональное возбуждение.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Разработка плана предстоящей игры.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Сбор информации о сегодняшнем состоянии противника. Сопоставление сил противника и сил своей команды. На основе анализа полученных данных составление плана предстоящего матча с определением конкретных тактических построений в атаке и обороне. Эти построения проигрываются на </w:t>
      </w:r>
      <w:proofErr w:type="spell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предыгровой</w:t>
      </w:r>
      <w:proofErr w:type="spell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тренировке с внесением возможных коррекций.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Установка на игру и её разбор.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Установка на игру - краткое сообщение игрокам команды плана игры в виде конкретных заданий звеньям и игрокам команды в целом по организации и ведению игры в обороне и нападении. Примерная схема проведения установки. Установка проводится за 2-3 часа до матча, продолжительностью не более 30 минут. В заключение, после объявления состава команды тренер настраивает команду на победу, вселяя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уверенность в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собственные силы.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Разбор прошедшей игры проводится на следующий день после матча на общем собрании команды. Тренер даёт оценку прошедшему матчу, анализирует игру звеньев и игроков. Отмечает степень выполнения ими заданий.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Для убедительности выводов осуществляется просмотр видеозаписи, игрокам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представляется возможность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высказать своё мнение.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 заключение тренер подводит итоги и намечает пути дальнейшей работы.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Построение психологической подготовки.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Виды, средства и методы психологического воздействия имеют место на всех этапах многолетней подготовки юных хоккеистов. Вместе с тем на тренировочном этапе и этапе совершенствования спортивного мастерства их значимость проявляется в большей степени.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На этих этапах при построении психологической подготовки, при определении ее направленности и содержания в отдельных периодах по периодам годичного цикла следует придерживаться следующих рекомендаций: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1) в подготовительном периоде наибольшее внимание следует уделять общей психологической подготовке, таким разделам как: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развитие личностных качеств хоккеистов, их спортивного интеллекта;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развитие волевых качеств;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формирование спортивного коллектива;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развитие специализированного восприятия;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развитие внимания, увеличение его объема и интенсивности, развитие способности;</w:t>
      </w:r>
    </w:p>
    <w:p w:rsid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развитие оперативного мышления;</w:t>
      </w:r>
    </w:p>
    <w:p w:rsidR="00632808" w:rsidRPr="001453DA" w:rsidRDefault="00632808" w:rsidP="001453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2) в соревновательном периоде акцент делается на повышение эмоциональной устойчивости, самообладания, способности настраиваться на предстоящий матч и выступать в состоянии мобилизационной готовности, на развитие тактического мышления;</w:t>
      </w:r>
    </w:p>
    <w:p w:rsidR="00632808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3) в переходном периоде ведущую роль занимают средства и методы нервн</w:t>
      </w:r>
      <w:proofErr w:type="gram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психического восстановления.</w:t>
      </w:r>
    </w:p>
    <w:p w:rsidR="00632808" w:rsidRPr="001453DA" w:rsidRDefault="00632808" w:rsidP="001453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Психологическая подготовка наряду с </w:t>
      </w:r>
      <w:proofErr w:type="gram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технической</w:t>
      </w:r>
      <w:proofErr w:type="gram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, тактической, физической, </w:t>
      </w:r>
      <w:proofErr w:type="spell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моральноволевой</w:t>
      </w:r>
      <w:proofErr w:type="spell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обеспечивает взаимосвязь и единство всего тренировочного процесса и во многом способствует росту спортивных результатов. Выделение психологической подготовки в самостоятельный раздел происходит на тренировочном этапе. На начальном же этапе это скорее воспитательный процесс.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Ведущую роль в психологической подготовке квалифицированных спортсменов играет сам тренер.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Средствами и методами психологической подготовки решаются основные задачи - совершенствование спортивного характера, максимально возможное развитие свойств личности, совершенствование нервно-психической регуляции. Действенными методами психологической подготовки являются беседы тренера со спортсменами, приемы психологического воздействия: убеждения, внушения, дополнительные задания, моделирование ситуаций, идеомоторная тренировка.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Задачей психологической подготовки на учебно-тренировочном этапе является развитие таких свойств характера и волевых качеств, которые обеспечивали бы выполнение усложняющейся и быстро меняющейся тренировочной работы в зависимости от особенности спортивной деятельности.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Положительное влияние на учебно-тренировочный процесс спортсменов могут оказывать примеры деятельности тренеров, их моральные устои и правильность избранных направлений в применяемой методике тренировки в хоккее.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Психологическая подготовка к конкретному матчу.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Специальная психологическая подготовка к предстоящему матчу строится на основе общей психологической подготовки и направлена на решение следующих задач: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осознание игроками значимости предстоящего матча;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изучение условий предстоящего матча (время, место и другие особенности);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изучение сильных и слабых сторон противника и подготовка к матчу с их учётом и учётом своих возможностей в настоящий момент;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формирование твёрдой уверенности в своих силах и возможностях для достижения победы в предстоящем матче;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преодоление отрицательных эмоций, вызванных предстоящим матчем; создание бодрого эмоционального состояния.</w:t>
      </w:r>
    </w:p>
    <w:p w:rsidR="001453DA" w:rsidRPr="001453DA" w:rsidRDefault="00632808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Первые четыре задачи решаются тренером-преподавателем на основе сбора и анализа возможно полной информации о противнике в сопоставлении с состоянием и возможностями своей команды. С учётом полученных данных тренер-преподаватель разрабатывает план предстоящей игры, реализация которого уточняется в </w:t>
      </w:r>
      <w:proofErr w:type="spellStart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предматчевых</w:t>
      </w:r>
      <w:proofErr w:type="spellEnd"/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 тренировках. На установке в лаконичном виде план доводится до хоккеистов, игрокам и звеньям формулируются конкретные задания.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1453DA" w:rsidRPr="001453DA">
        <w:rPr>
          <w:rFonts w:ascii="Times New Roman" w:hAnsi="Times New Roman" w:cs="Times New Roman"/>
          <w:color w:val="000000"/>
          <w:sz w:val="28"/>
          <w:szCs w:val="28"/>
        </w:rPr>
        <w:t>Вместе с этим формируется твёрдая уверенность в силах команды и в её победе. Для решения пятой задачи хоккеистам индивидуально можно использовать следующие методические приёмы: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- сознательное подавление спортсменом отрицательных эмоций с помощью </w:t>
      </w:r>
      <w:proofErr w:type="spell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самоприказа</w:t>
      </w:r>
      <w:proofErr w:type="spellEnd"/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самоободрения</w:t>
      </w:r>
      <w:proofErr w:type="spellEnd"/>
      <w:r w:rsidRPr="001453D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453DA">
        <w:rPr>
          <w:rFonts w:ascii="Times New Roman" w:hAnsi="Times New Roman" w:cs="Times New Roman"/>
          <w:color w:val="000000"/>
          <w:sz w:val="28"/>
          <w:szCs w:val="28"/>
        </w:rPr>
        <w:t>самопобуждения</w:t>
      </w:r>
      <w:proofErr w:type="spellEnd"/>
      <w:r w:rsidRPr="001453D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направленное использование средств и методов разминки в зависимости от индивидуальных особенностей хоккеистов и их эмоционального состояния;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использование специального массажа (возбуждающего или успокаивающего) в зависимости от состояния хоккеиста;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проведение различных отвлекающих (от мыслей об игре) мероприятий, развлекательные программы (кино, видеозаписи, музыка и др.);</w:t>
      </w:r>
    </w:p>
    <w:p w:rsidR="001453DA" w:rsidRPr="001453DA" w:rsidRDefault="001453DA" w:rsidP="00632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53DA">
        <w:rPr>
          <w:rFonts w:ascii="Times New Roman" w:hAnsi="Times New Roman" w:cs="Times New Roman"/>
          <w:color w:val="000000"/>
          <w:sz w:val="28"/>
          <w:szCs w:val="28"/>
        </w:rPr>
        <w:t>- использование средств и методов аутогенной и психорегулирующей тренировки.</w:t>
      </w:r>
    </w:p>
    <w:p w:rsidR="001453DA" w:rsidRPr="001453DA" w:rsidRDefault="001453DA" w:rsidP="00632808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32808" w:rsidRPr="00632808" w:rsidRDefault="00632808" w:rsidP="006328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2808" w:rsidRPr="00632808" w:rsidRDefault="00632808" w:rsidP="006328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32808" w:rsidRPr="00632808">
          <w:pgSz w:w="12186" w:h="17366"/>
          <w:pgMar w:top="1400" w:right="900" w:bottom="0" w:left="900" w:header="720" w:footer="720" w:gutter="0"/>
          <w:cols w:space="720"/>
          <w:noEndnote/>
        </w:sectPr>
      </w:pPr>
    </w:p>
    <w:p w:rsidR="00D855A9" w:rsidRDefault="00632808" w:rsidP="00D855A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55A9">
        <w:rPr>
          <w:rFonts w:ascii="Times New Roman" w:hAnsi="Times New Roman" w:cs="Times New Roman"/>
          <w:sz w:val="28"/>
          <w:szCs w:val="28"/>
        </w:rPr>
        <w:lastRenderedPageBreak/>
        <w:t>Таблица № 18</w:t>
      </w:r>
    </w:p>
    <w:p w:rsidR="001453DA" w:rsidRPr="00D855A9" w:rsidRDefault="00632808" w:rsidP="00D855A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855A9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4.1.2. Учебно-тематический план</w:t>
      </w:r>
    </w:p>
    <w:p w:rsidR="00D855A9" w:rsidRPr="00D855A9" w:rsidRDefault="00D855A9" w:rsidP="00D855A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06"/>
        <w:gridCol w:w="2377"/>
        <w:gridCol w:w="1444"/>
        <w:gridCol w:w="1726"/>
        <w:gridCol w:w="2978"/>
      </w:tblGrid>
      <w:tr w:rsidR="00D855A9" w:rsidRPr="00D855A9" w:rsidTr="00D855A9">
        <w:tc>
          <w:tcPr>
            <w:tcW w:w="1853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спорт, подготовки</w:t>
            </w: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Темы по теоретической подготовке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Объем времени в год (минут)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Сроки проведения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Краткое содержание</w:t>
            </w:r>
          </w:p>
        </w:tc>
      </w:tr>
      <w:tr w:rsidR="00D855A9" w:rsidRPr="00D855A9" w:rsidTr="00D855A9">
        <w:tc>
          <w:tcPr>
            <w:tcW w:w="1853" w:type="dxa"/>
            <w:vMerge w:val="restart"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8568" w:type="dxa"/>
            <w:gridSpan w:val="4"/>
          </w:tcPr>
          <w:p w:rsidR="00D855A9" w:rsidRPr="00D855A9" w:rsidRDefault="00D855A9" w:rsidP="00D855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 на этапе начальной подготовки</w:t>
            </w:r>
          </w:p>
          <w:p w:rsidR="00D855A9" w:rsidRPr="00D855A9" w:rsidRDefault="00D855A9" w:rsidP="00D855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до одного года/свыше одного года обучения: 120/180</w:t>
            </w:r>
          </w:p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возникновения вида спорта и его развитие.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Зарождение и развитие вида спорта. Автобиографии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выдающихся спортсменов.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Чемпионы и призеры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Олимпийских игр.</w:t>
            </w: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важное средство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физического развития и укрепления здоровья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человека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Понятие о физической культуре и спорте. Формы физической культуры. Физическая культура как средство воспитания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трудолюбия, организованности, воли, нравственных качеств и жизненно важных умений и навыков.</w:t>
            </w: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Гигиенические основы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физической культуры и спорта, гигиена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 при занятиях физической культурой и спортом</w:t>
            </w:r>
            <w:proofErr w:type="gramEnd"/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Понятие о гигиене и санитарии. Уход за телом, полостью рта и зубами. Гигиенические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требования к одежде и обуви. Соблюдение гигиены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gramEnd"/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спортивных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объектах</w:t>
            </w:r>
            <w:proofErr w:type="gram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D855A9" w:rsidRPr="00D855A9" w:rsidTr="00D855A9">
        <w:tc>
          <w:tcPr>
            <w:tcW w:w="1853" w:type="dxa"/>
            <w:vMerge w:val="restart"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Закаливание организма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Знания и основные правила закаливания. Закаливание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воздухом, водой, солнцем.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Закаливание на занятиях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физической культуры и спортом.</w:t>
            </w: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Самоконтроль в </w:t>
            </w: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процессе занятий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физической</w:t>
            </w:r>
            <w:proofErr w:type="gramEnd"/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культуры и спортом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Ознакомление с </w:t>
            </w: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понятием о самоконтроле при занятиях физической культурой и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спортом. Дневник самоконтроля. Его формы и содержание. Понятие о травматизме.</w:t>
            </w: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Теоретические основы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обучения базовым элементам техники и тактики вида спорта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Понятие о технических элементах вида спорта. Теоретические знания по технике их выполнения.</w:t>
            </w:r>
          </w:p>
        </w:tc>
      </w:tr>
      <w:tr w:rsidR="00D855A9" w:rsidRPr="00D855A9" w:rsidTr="00D855A9">
        <w:tc>
          <w:tcPr>
            <w:tcW w:w="1853" w:type="dxa"/>
            <w:vMerge/>
          </w:tcPr>
          <w:p w:rsidR="00D855A9" w:rsidRP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Теоретические основы судейства. Правила вида спорта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14/20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Понятийность</w:t>
            </w:r>
            <w:proofErr w:type="spell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Классификация спортивных соревнований.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Команды (жесты) спортивных судей. Положение о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спортивной</w:t>
            </w:r>
            <w:proofErr w:type="gram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соревновании. Организационная работа по подготовке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спортивных соревнований.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 и обязанности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спортивных судейских бригад.</w:t>
            </w:r>
          </w:p>
          <w:p w:rsidR="00D855A9" w:rsidRPr="00D855A9" w:rsidRDefault="00D855A9" w:rsidP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>Обязанности и права участников спортивных соревнований.</w:t>
            </w:r>
          </w:p>
          <w:p w:rsidR="00D855A9" w:rsidRPr="00D855A9" w:rsidRDefault="00D855A9" w:rsidP="00D855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sz w:val="28"/>
                <w:szCs w:val="28"/>
              </w:rPr>
              <w:t>Система зачета в спортивных соревнованиях по виду спорта.</w:t>
            </w:r>
          </w:p>
        </w:tc>
      </w:tr>
      <w:tr w:rsidR="00D855A9" w:rsidTr="00D855A9">
        <w:tc>
          <w:tcPr>
            <w:tcW w:w="1853" w:type="dxa"/>
          </w:tcPr>
          <w:p w:rsidR="00D855A9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 xml:space="preserve">Режим дня и питания </w:t>
            </w:r>
            <w:proofErr w:type="gramStart"/>
            <w:r w:rsidRPr="00D855A9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80" w:type="dxa"/>
          </w:tcPr>
          <w:p w:rsidR="00D855A9" w:rsidRPr="00D855A9" w:rsidRDefault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>14/20</w:t>
            </w:r>
          </w:p>
        </w:tc>
        <w:tc>
          <w:tcPr>
            <w:tcW w:w="1858" w:type="dxa"/>
          </w:tcPr>
          <w:p w:rsidR="00D855A9" w:rsidRPr="00D855A9" w:rsidRDefault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>август</w:t>
            </w:r>
          </w:p>
        </w:tc>
        <w:tc>
          <w:tcPr>
            <w:tcW w:w="2978" w:type="dxa"/>
          </w:tcPr>
          <w:p w:rsidR="00D855A9" w:rsidRPr="00D855A9" w:rsidRDefault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 xml:space="preserve">Расписание </w:t>
            </w:r>
            <w:proofErr w:type="spellStart"/>
            <w:r w:rsidRPr="00D855A9">
              <w:rPr>
                <w:sz w:val="28"/>
                <w:szCs w:val="28"/>
              </w:rPr>
              <w:t>учебнотренировочного</w:t>
            </w:r>
            <w:proofErr w:type="spellEnd"/>
            <w:r w:rsidRPr="00D855A9">
              <w:rPr>
                <w:sz w:val="28"/>
                <w:szCs w:val="28"/>
              </w:rPr>
              <w:t xml:space="preserve"> и учебного процесса. Роль питания в жизнедеятельности.</w:t>
            </w:r>
          </w:p>
          <w:p w:rsidR="00D855A9" w:rsidRPr="00D855A9" w:rsidRDefault="00D855A9">
            <w:pPr>
              <w:pStyle w:val="Default"/>
              <w:rPr>
                <w:sz w:val="28"/>
                <w:szCs w:val="28"/>
              </w:rPr>
            </w:pPr>
            <w:r w:rsidRPr="00D855A9">
              <w:rPr>
                <w:sz w:val="28"/>
                <w:szCs w:val="28"/>
              </w:rPr>
              <w:t>Рациональное, сбалансированное питание.</w:t>
            </w:r>
          </w:p>
        </w:tc>
      </w:tr>
      <w:tr w:rsidR="00D855A9" w:rsidTr="00D855A9">
        <w:tc>
          <w:tcPr>
            <w:tcW w:w="1853" w:type="dxa"/>
          </w:tcPr>
          <w:p w:rsidR="00D855A9" w:rsidRPr="00B3449B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B3449B" w:rsidRDefault="00D855A9">
            <w:pPr>
              <w:pStyle w:val="Default"/>
              <w:rPr>
                <w:sz w:val="28"/>
                <w:szCs w:val="28"/>
              </w:rPr>
            </w:pPr>
            <w:r w:rsidRPr="00B3449B">
              <w:rPr>
                <w:sz w:val="28"/>
                <w:szCs w:val="28"/>
              </w:rPr>
              <w:t>Оборудование и спортивный инвентарь по виду спорта</w:t>
            </w:r>
          </w:p>
        </w:tc>
        <w:tc>
          <w:tcPr>
            <w:tcW w:w="1680" w:type="dxa"/>
          </w:tcPr>
          <w:p w:rsidR="00D855A9" w:rsidRPr="00B3449B" w:rsidRDefault="00D855A9">
            <w:pPr>
              <w:pStyle w:val="Default"/>
              <w:rPr>
                <w:sz w:val="28"/>
                <w:szCs w:val="28"/>
              </w:rPr>
            </w:pPr>
            <w:r w:rsidRPr="00B3449B">
              <w:rPr>
                <w:sz w:val="28"/>
                <w:szCs w:val="28"/>
              </w:rPr>
              <w:t>14/20</w:t>
            </w:r>
          </w:p>
        </w:tc>
        <w:tc>
          <w:tcPr>
            <w:tcW w:w="1858" w:type="dxa"/>
          </w:tcPr>
          <w:p w:rsidR="00D855A9" w:rsidRPr="00B3449B" w:rsidRDefault="00D855A9">
            <w:pPr>
              <w:pStyle w:val="Default"/>
              <w:rPr>
                <w:sz w:val="28"/>
                <w:szCs w:val="28"/>
              </w:rPr>
            </w:pPr>
            <w:r w:rsidRPr="00B3449B">
              <w:rPr>
                <w:sz w:val="28"/>
                <w:szCs w:val="28"/>
              </w:rPr>
              <w:t>ноябрь - май</w:t>
            </w:r>
          </w:p>
        </w:tc>
        <w:tc>
          <w:tcPr>
            <w:tcW w:w="2978" w:type="dxa"/>
          </w:tcPr>
          <w:p w:rsidR="00D855A9" w:rsidRPr="00B3449B" w:rsidRDefault="00D855A9">
            <w:pPr>
              <w:pStyle w:val="Default"/>
              <w:rPr>
                <w:sz w:val="28"/>
                <w:szCs w:val="28"/>
              </w:rPr>
            </w:pPr>
            <w:r w:rsidRPr="00B3449B">
              <w:rPr>
                <w:sz w:val="28"/>
                <w:szCs w:val="28"/>
              </w:rPr>
              <w:t>Правила эксплуатации и безопасного использования оборудования и спортивного инвентаря</w:t>
            </w:r>
          </w:p>
        </w:tc>
      </w:tr>
      <w:tr w:rsidR="00D855A9" w:rsidTr="003401DE">
        <w:tc>
          <w:tcPr>
            <w:tcW w:w="1853" w:type="dxa"/>
            <w:vMerge w:val="restart"/>
          </w:tcPr>
          <w:p w:rsidR="00D855A9" w:rsidRPr="00B3449B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Учебно-тренировочный этап (этап спортивной специализации)</w:t>
            </w:r>
          </w:p>
        </w:tc>
        <w:tc>
          <w:tcPr>
            <w:tcW w:w="8568" w:type="dxa"/>
            <w:gridSpan w:val="4"/>
          </w:tcPr>
          <w:p w:rsidR="00D855A9" w:rsidRPr="00B3449B" w:rsidRDefault="00D855A9" w:rsidP="00D855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 учебно-тренировочном этапе</w:t>
            </w:r>
          </w:p>
          <w:p w:rsidR="00D855A9" w:rsidRPr="00B3449B" w:rsidRDefault="00D855A9" w:rsidP="00D855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 w:rsidRPr="00B3449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 тр</w:t>
            </w: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ех лет/свыше трех</w:t>
            </w:r>
            <w:r w:rsidRPr="00B3449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855A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лет: 600/960</w:t>
            </w:r>
          </w:p>
        </w:tc>
      </w:tr>
      <w:tr w:rsidR="00D855A9" w:rsidTr="00D855A9">
        <w:tc>
          <w:tcPr>
            <w:tcW w:w="1853" w:type="dxa"/>
            <w:vMerge/>
          </w:tcPr>
          <w:p w:rsidR="00D855A9" w:rsidRPr="00B3449B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Роль и место физической культуры в формировании личностных качеств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Физическая культура и спорт как социальные феномены. Спорт </w:t>
            </w:r>
            <w:r w:rsidRPr="00D855A9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 xml:space="preserve">- </w:t>
            </w: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явление культурной жизни. Роль физической культуры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формировании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личностных</w:t>
            </w:r>
            <w:proofErr w:type="gramEnd"/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качеств человека. Воспитание волевых качеств, уверенности в собственных силах.</w:t>
            </w:r>
          </w:p>
        </w:tc>
      </w:tr>
      <w:tr w:rsidR="00D855A9" w:rsidTr="00D855A9">
        <w:tc>
          <w:tcPr>
            <w:tcW w:w="1853" w:type="dxa"/>
            <w:vMerge/>
          </w:tcPr>
          <w:p w:rsidR="00D855A9" w:rsidRPr="00B3449B" w:rsidRDefault="00D855A9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возникновения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олимпийского движения</w:t>
            </w:r>
          </w:p>
        </w:tc>
        <w:tc>
          <w:tcPr>
            <w:tcW w:w="1680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978" w:type="dxa"/>
          </w:tcPr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Зарождение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олимпийского</w:t>
            </w:r>
            <w:proofErr w:type="gramEnd"/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движения. Возрождение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олимпийской идеи.</w:t>
            </w:r>
          </w:p>
          <w:p w:rsidR="00D855A9" w:rsidRPr="00D855A9" w:rsidRDefault="00D855A9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Международный Олимпийский комитет. (МОК)</w:t>
            </w:r>
          </w:p>
        </w:tc>
      </w:tr>
      <w:tr w:rsidR="00B3449B" w:rsidTr="00D855A9">
        <w:tc>
          <w:tcPr>
            <w:tcW w:w="1853" w:type="dxa"/>
            <w:vMerge w:val="restart"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Учебно-тренировочный этап (этап спортивной специализации)</w:t>
            </w:r>
          </w:p>
        </w:tc>
        <w:tc>
          <w:tcPr>
            <w:tcW w:w="2052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Режим дня и питание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80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97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Расписание </w:t>
            </w:r>
            <w:proofErr w:type="spell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учебнотренировочного</w:t>
            </w:r>
            <w:proofErr w:type="spell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учебного процесса. Роль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питания</w:t>
            </w:r>
            <w:proofErr w:type="gram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подготовке обучающихся к спортивным соревнованиям. Рациональное, сбалансированное питание.</w:t>
            </w:r>
          </w:p>
        </w:tc>
      </w:tr>
      <w:tr w:rsidR="00B3449B" w:rsidTr="00D855A9">
        <w:tc>
          <w:tcPr>
            <w:tcW w:w="1853" w:type="dxa"/>
            <w:vMerge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Физиологические основы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физической культуры</w:t>
            </w:r>
          </w:p>
        </w:tc>
        <w:tc>
          <w:tcPr>
            <w:tcW w:w="1680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97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Спортивная физиология.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Классификация различных видов мышечной деятельности.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Физиологическая характеристика </w:t>
            </w: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состояний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организма при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спортивной</w:t>
            </w:r>
            <w:proofErr w:type="gramEnd"/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деятельности. Физиологические механизмы развития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двигательных навыков.</w:t>
            </w:r>
          </w:p>
        </w:tc>
      </w:tr>
      <w:tr w:rsidR="00B3449B" w:rsidTr="00D855A9">
        <w:tc>
          <w:tcPr>
            <w:tcW w:w="1853" w:type="dxa"/>
            <w:vMerge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Учет соревновательной деятельности, самоанализ </w:t>
            </w:r>
            <w:proofErr w:type="gram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1680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97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Структура и содержание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Дневника обучающегося.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Классификация и типы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спортивных соревнований.</w:t>
            </w:r>
          </w:p>
        </w:tc>
      </w:tr>
      <w:tr w:rsidR="00B3449B" w:rsidTr="00D855A9">
        <w:tc>
          <w:tcPr>
            <w:tcW w:w="1853" w:type="dxa"/>
            <w:vMerge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Теоретические основы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технико-тактической подготовки. Основы техники вида спорта</w:t>
            </w:r>
          </w:p>
        </w:tc>
        <w:tc>
          <w:tcPr>
            <w:tcW w:w="1680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70/107</w:t>
            </w:r>
          </w:p>
        </w:tc>
        <w:tc>
          <w:tcPr>
            <w:tcW w:w="185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978" w:type="dxa"/>
          </w:tcPr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Понятийность</w:t>
            </w:r>
            <w:proofErr w:type="spellEnd"/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Спортивная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 и тактика. Двигательные представления. Методика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855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обучения. Метод использования</w:t>
            </w: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B3449B" w:rsidRPr="00B3449B" w:rsidRDefault="00B3449B" w:rsidP="00B3449B">
            <w:pPr>
              <w:pStyle w:val="Default"/>
              <w:rPr>
                <w:sz w:val="28"/>
                <w:szCs w:val="28"/>
              </w:rPr>
            </w:pPr>
            <w:r w:rsidRPr="00B3449B">
              <w:rPr>
                <w:sz w:val="28"/>
                <w:szCs w:val="28"/>
              </w:rPr>
              <w:t>слов. Значение рациональной техники в достижении высокого спортивного результата.</w:t>
            </w:r>
          </w:p>
          <w:p w:rsidR="00B3449B" w:rsidRPr="00D855A9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3449B" w:rsidTr="00D855A9">
        <w:tc>
          <w:tcPr>
            <w:tcW w:w="1853" w:type="dxa"/>
            <w:vMerge w:val="restart"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168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60/106</w:t>
            </w:r>
          </w:p>
        </w:tc>
        <w:tc>
          <w:tcPr>
            <w:tcW w:w="185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</w:t>
            </w:r>
            <w:proofErr w:type="gramStart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ь-</w:t>
            </w:r>
            <w:proofErr w:type="gramEnd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апрель</w:t>
            </w:r>
          </w:p>
        </w:tc>
        <w:tc>
          <w:tcPr>
            <w:tcW w:w="297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Характеристика психологической подготовки.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психологическая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подготовка. Базовые волевые качества личности. Системные волевые качества личности.</w:t>
            </w:r>
          </w:p>
        </w:tc>
      </w:tr>
      <w:tr w:rsidR="00B3449B" w:rsidTr="00D855A9">
        <w:tc>
          <w:tcPr>
            <w:tcW w:w="1853" w:type="dxa"/>
            <w:vMerge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Оборудование, спортивный инвентарь и экипировка по виду спорта</w:t>
            </w:r>
          </w:p>
        </w:tc>
        <w:tc>
          <w:tcPr>
            <w:tcW w:w="168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60/106</w:t>
            </w:r>
          </w:p>
        </w:tc>
        <w:tc>
          <w:tcPr>
            <w:tcW w:w="185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декабрь-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97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Классификация спортивного инвентаря и экипировки для вида спорта, подготовка к эксплуатации, уход и хранение. Подготовка инвентаря и экипировки к </w:t>
            </w: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спортивным соревнованиям.</w:t>
            </w:r>
          </w:p>
        </w:tc>
      </w:tr>
      <w:tr w:rsidR="00B3449B" w:rsidTr="00D855A9">
        <w:tc>
          <w:tcPr>
            <w:tcW w:w="1853" w:type="dxa"/>
            <w:vMerge/>
          </w:tcPr>
          <w:p w:rsidR="00B3449B" w:rsidRPr="00B3449B" w:rsidRDefault="00B3449B" w:rsidP="00D855A9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5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вида спорта</w:t>
            </w:r>
          </w:p>
        </w:tc>
        <w:tc>
          <w:tcPr>
            <w:tcW w:w="168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60/106</w:t>
            </w:r>
          </w:p>
        </w:tc>
        <w:tc>
          <w:tcPr>
            <w:tcW w:w="185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 - май</w:t>
            </w:r>
          </w:p>
        </w:tc>
        <w:tc>
          <w:tcPr>
            <w:tcW w:w="2978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Деление участников по возрасту и полу. Права и обязанности участников спортивных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соревнований. Правила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поведения при участии в спортивных соревнованиях.</w:t>
            </w:r>
          </w:p>
        </w:tc>
      </w:tr>
    </w:tbl>
    <w:p w:rsidR="00D855A9" w:rsidRPr="00D855A9" w:rsidRDefault="00D855A9" w:rsidP="00D855A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453DA" w:rsidRDefault="001453DA" w:rsidP="00632808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449B" w:rsidRPr="00B3449B" w:rsidRDefault="00B3449B" w:rsidP="00B344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3449B" w:rsidRPr="00B3449B" w:rsidRDefault="00B3449B" w:rsidP="00B344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3449B" w:rsidRPr="00B3449B" w:rsidRDefault="00B3449B" w:rsidP="00B34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3449B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4.2. Годовой план-график распределения учебных часов</w:t>
      </w:r>
    </w:p>
    <w:p w:rsidR="00B3449B" w:rsidRPr="00B3449B" w:rsidRDefault="00B3449B" w:rsidP="00B344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3449B" w:rsidRPr="00B3449B" w:rsidRDefault="00B3449B" w:rsidP="00B344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B3449B">
        <w:rPr>
          <w:rFonts w:ascii="Times New Roman" w:hAnsi="Times New Roman" w:cs="Times New Roman"/>
          <w:color w:val="000000"/>
          <w:sz w:val="28"/>
          <w:szCs w:val="28"/>
        </w:rPr>
        <w:t>Таблица № 19</w:t>
      </w:r>
    </w:p>
    <w:p w:rsidR="00D855A9" w:rsidRPr="00B3449B" w:rsidRDefault="00B3449B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3449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учебно-тренировочный план для групп этапа начальной подготовки и групп учебно-тренировочного этапа подготовки</w:t>
      </w:r>
    </w:p>
    <w:p w:rsidR="00B3449B" w:rsidRPr="00B3449B" w:rsidRDefault="00B3449B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79"/>
        <w:gridCol w:w="2532"/>
        <w:gridCol w:w="1509"/>
        <w:gridCol w:w="1576"/>
        <w:gridCol w:w="1655"/>
        <w:gridCol w:w="1670"/>
      </w:tblGrid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410" w:type="dxa"/>
            <w:gridSpan w:val="4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Этапы и годы подготовки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32" w:type="dxa"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gridSpan w:val="2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3325" w:type="dxa"/>
            <w:gridSpan w:val="2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Учебнотренировочный</w:t>
            </w:r>
            <w:proofErr w:type="spellEnd"/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этап (этап спортивной специализации)</w:t>
            </w:r>
          </w:p>
        </w:tc>
      </w:tr>
      <w:tr w:rsidR="00B3449B" w:rsidRPr="00B3449B" w:rsidTr="00B3449B">
        <w:tc>
          <w:tcPr>
            <w:tcW w:w="1479" w:type="dxa"/>
            <w:vMerge w:val="restart"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32" w:type="dxa"/>
            <w:vMerge w:val="restart"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года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</w:t>
            </w:r>
          </w:p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двух лет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двух лет</w:t>
            </w:r>
          </w:p>
        </w:tc>
      </w:tr>
      <w:tr w:rsidR="00B3449B" w:rsidRPr="00B3449B" w:rsidTr="00B3449B">
        <w:tc>
          <w:tcPr>
            <w:tcW w:w="1479" w:type="dxa"/>
            <w:vMerge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32" w:type="dxa"/>
            <w:vMerge/>
          </w:tcPr>
          <w:p w:rsidR="00B3449B" w:rsidRPr="00B3449B" w:rsidRDefault="00B3449B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141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Тактическая, теоретическая, психологическая подготовка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126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176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и судейская практика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B3449B" w:rsidRPr="00B3449B" w:rsidTr="00B3449B">
        <w:tc>
          <w:tcPr>
            <w:tcW w:w="147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32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Медицинские, </w:t>
            </w: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медико-биологические, восстановительные мероприятия, тестирование и контроль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78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121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290</w:t>
            </w:r>
          </w:p>
        </w:tc>
      </w:tr>
      <w:tr w:rsidR="00B3449B" w:rsidRPr="00B3449B" w:rsidTr="00B3449B">
        <w:tc>
          <w:tcPr>
            <w:tcW w:w="4011" w:type="dxa"/>
            <w:gridSpan w:val="2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Общее количество часов в год</w:t>
            </w:r>
          </w:p>
        </w:tc>
        <w:tc>
          <w:tcPr>
            <w:tcW w:w="1509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1576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416</w:t>
            </w:r>
          </w:p>
        </w:tc>
        <w:tc>
          <w:tcPr>
            <w:tcW w:w="1655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728</w:t>
            </w:r>
          </w:p>
        </w:tc>
        <w:tc>
          <w:tcPr>
            <w:tcW w:w="1670" w:type="dxa"/>
          </w:tcPr>
          <w:p w:rsidR="00B3449B" w:rsidRPr="00B3449B" w:rsidRDefault="00B3449B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344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936</w:t>
            </w:r>
          </w:p>
        </w:tc>
      </w:tr>
    </w:tbl>
    <w:p w:rsidR="00B3449B" w:rsidRDefault="00B3449B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401DE" w:rsidRPr="003401DE" w:rsidRDefault="003401DE" w:rsidP="003401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401DE" w:rsidRPr="003401DE" w:rsidRDefault="003401DE" w:rsidP="003401D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3401DE">
        <w:rPr>
          <w:rFonts w:ascii="Times New Roman" w:hAnsi="Times New Roman" w:cs="Times New Roman"/>
          <w:color w:val="000000"/>
          <w:sz w:val="28"/>
          <w:szCs w:val="28"/>
        </w:rPr>
        <w:t>Таблица № 20</w:t>
      </w:r>
    </w:p>
    <w:p w:rsidR="00B3449B" w:rsidRPr="003401DE" w:rsidRDefault="003401DE" w:rsidP="003401DE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401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НП-1 (до года)</w:t>
      </w:r>
    </w:p>
    <w:p w:rsidR="001D544E" w:rsidRPr="003401DE" w:rsidRDefault="001D544E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D544E" w:rsidRDefault="001D544E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75"/>
        <w:gridCol w:w="2587"/>
        <w:gridCol w:w="496"/>
        <w:gridCol w:w="518"/>
        <w:gridCol w:w="518"/>
        <w:gridCol w:w="518"/>
        <w:gridCol w:w="496"/>
        <w:gridCol w:w="496"/>
        <w:gridCol w:w="496"/>
        <w:gridCol w:w="496"/>
        <w:gridCol w:w="496"/>
        <w:gridCol w:w="496"/>
        <w:gridCol w:w="496"/>
        <w:gridCol w:w="540"/>
        <w:gridCol w:w="907"/>
      </w:tblGrid>
      <w:tr w:rsidR="003401DE" w:rsidRPr="003401DE" w:rsidTr="003401DE">
        <w:tc>
          <w:tcPr>
            <w:tcW w:w="1326" w:type="dxa"/>
            <w:vMerge w:val="restart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164" w:type="dxa"/>
            <w:vMerge w:val="restart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024" w:type="dxa"/>
            <w:gridSpan w:val="12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907" w:type="dxa"/>
            <w:vMerge w:val="restart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3401DE" w:rsidRPr="003401DE" w:rsidTr="003401DE">
        <w:tc>
          <w:tcPr>
            <w:tcW w:w="1326" w:type="dxa"/>
            <w:vMerge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vMerge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85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30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63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  <w:vMerge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</w:t>
            </w:r>
          </w:p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485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30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485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30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B3449B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</w:t>
            </w:r>
          </w:p>
        </w:tc>
      </w:tr>
      <w:tr w:rsidR="003401DE" w:rsidRPr="003401DE" w:rsidTr="003401DE">
        <w:tc>
          <w:tcPr>
            <w:tcW w:w="1326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485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30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29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4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63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907" w:type="dxa"/>
          </w:tcPr>
          <w:p w:rsidR="003401DE" w:rsidRPr="003401D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01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312</w:t>
            </w:r>
          </w:p>
        </w:tc>
      </w:tr>
    </w:tbl>
    <w:p w:rsidR="001D544E" w:rsidRPr="003401DE" w:rsidRDefault="001D544E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D544E" w:rsidRPr="003401DE" w:rsidRDefault="001D544E" w:rsidP="00B3449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401DE" w:rsidRPr="003401DE" w:rsidRDefault="003401DE" w:rsidP="003401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401DE" w:rsidRPr="005E1AFE" w:rsidRDefault="003401DE" w:rsidP="003401D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color w:val="000000"/>
          <w:sz w:val="28"/>
          <w:szCs w:val="28"/>
        </w:rPr>
        <w:t>Таблица № 21</w:t>
      </w:r>
    </w:p>
    <w:p w:rsidR="003401DE" w:rsidRPr="005E1AFE" w:rsidRDefault="003401DE" w:rsidP="003401DE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Годовой план - график распределения учебных часов для групп НП-2 </w:t>
      </w:r>
    </w:p>
    <w:p w:rsidR="003401DE" w:rsidRPr="005E1AFE" w:rsidRDefault="003401DE" w:rsidP="003401DE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(свыше года)</w:t>
      </w:r>
    </w:p>
    <w:p w:rsidR="001D544E" w:rsidRPr="005E1AFE" w:rsidRDefault="001D544E" w:rsidP="001D54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79"/>
        <w:gridCol w:w="2587"/>
        <w:gridCol w:w="756"/>
        <w:gridCol w:w="509"/>
        <w:gridCol w:w="509"/>
        <w:gridCol w:w="509"/>
        <w:gridCol w:w="496"/>
        <w:gridCol w:w="496"/>
        <w:gridCol w:w="496"/>
        <w:gridCol w:w="496"/>
        <w:gridCol w:w="496"/>
        <w:gridCol w:w="496"/>
        <w:gridCol w:w="496"/>
        <w:gridCol w:w="503"/>
        <w:gridCol w:w="907"/>
      </w:tblGrid>
      <w:tr w:rsidR="003401DE" w:rsidRPr="005E1AFE" w:rsidTr="005E1AFE">
        <w:tc>
          <w:tcPr>
            <w:tcW w:w="1136" w:type="dxa"/>
            <w:vMerge w:val="restart"/>
          </w:tcPr>
          <w:p w:rsidR="003401DE" w:rsidRPr="005E1AF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164" w:type="dxa"/>
            <w:vMerge w:val="restart"/>
          </w:tcPr>
          <w:p w:rsidR="003401DE" w:rsidRPr="005E1AFE" w:rsidRDefault="003401D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214" w:type="dxa"/>
            <w:gridSpan w:val="12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907" w:type="dxa"/>
            <w:vMerge w:val="restart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5E1AFE" w:rsidRPr="005E1AFE" w:rsidTr="005E1AFE">
        <w:tc>
          <w:tcPr>
            <w:tcW w:w="1136" w:type="dxa"/>
            <w:vMerge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vMerge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2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1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5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50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51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9" w:type="dxa"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  <w:vMerge/>
          </w:tcPr>
          <w:p w:rsidR="003401DE" w:rsidRPr="005E1AFE" w:rsidRDefault="003401DE" w:rsidP="003401DE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4" w:type="dxa"/>
          </w:tcPr>
          <w:p w:rsidR="005E1AFE" w:rsidRPr="005E1AFE" w:rsidRDefault="005E1AFE" w:rsidP="003401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86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1 .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</w:t>
            </w:r>
          </w:p>
        </w:tc>
      </w:tr>
      <w:tr w:rsidR="005E1AFE" w:rsidRPr="005E1AFE" w:rsidTr="005E1AFE">
        <w:tc>
          <w:tcPr>
            <w:tcW w:w="113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99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2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2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3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1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0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312</w:t>
            </w:r>
          </w:p>
        </w:tc>
      </w:tr>
    </w:tbl>
    <w:p w:rsidR="003401DE" w:rsidRPr="005E1AFE" w:rsidRDefault="003401DE" w:rsidP="001D54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E1AFE" w:rsidRPr="005E1AFE" w:rsidRDefault="005E1AFE" w:rsidP="005E1A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E1AFE" w:rsidRPr="005E1AFE" w:rsidRDefault="005E1AFE" w:rsidP="005E1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color w:val="000000"/>
          <w:sz w:val="28"/>
          <w:szCs w:val="28"/>
        </w:rPr>
        <w:t>Таблица № 22</w:t>
      </w:r>
    </w:p>
    <w:p w:rsidR="005E1AFE" w:rsidRDefault="005E1AFE" w:rsidP="005E1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НП-3</w:t>
      </w:r>
    </w:p>
    <w:p w:rsidR="005E1AFE" w:rsidRDefault="005E1AFE" w:rsidP="005E1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E1AFE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(свыше года)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9"/>
        <w:gridCol w:w="2587"/>
        <w:gridCol w:w="664"/>
        <w:gridCol w:w="504"/>
        <w:gridCol w:w="504"/>
        <w:gridCol w:w="504"/>
        <w:gridCol w:w="496"/>
        <w:gridCol w:w="496"/>
        <w:gridCol w:w="496"/>
        <w:gridCol w:w="496"/>
        <w:gridCol w:w="496"/>
        <w:gridCol w:w="496"/>
        <w:gridCol w:w="496"/>
        <w:gridCol w:w="500"/>
        <w:gridCol w:w="907"/>
      </w:tblGrid>
      <w:tr w:rsidR="005E1AFE" w:rsidRPr="005E1AFE" w:rsidTr="006424E8">
        <w:tc>
          <w:tcPr>
            <w:tcW w:w="779" w:type="dxa"/>
            <w:vMerge w:val="restart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907" w:type="dxa"/>
            <w:vMerge w:val="restart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5E1AFE" w:rsidRPr="005E1AFE" w:rsidTr="006424E8">
        <w:tc>
          <w:tcPr>
            <w:tcW w:w="779" w:type="dxa"/>
            <w:vMerge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  <w:vMerge/>
          </w:tcPr>
          <w:p w:rsidR="005E1AFE" w:rsidRPr="005E1AFE" w:rsidRDefault="005E1AFE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42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46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-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3"/>
                <w:szCs w:val="23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62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6424E8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  <w:tr w:rsidR="005E1AFE" w:rsidRPr="005E1AFE" w:rsidTr="006424E8">
        <w:tc>
          <w:tcPr>
            <w:tcW w:w="779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5E1AFE" w:rsidRPr="005E1AFE" w:rsidRDefault="005E1AFE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</w:t>
            </w:r>
          </w:p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66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500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0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04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500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907" w:type="dxa"/>
          </w:tcPr>
          <w:p w:rsidR="006424E8" w:rsidRPr="005E1AFE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E1A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416</w:t>
            </w:r>
          </w:p>
        </w:tc>
      </w:tr>
    </w:tbl>
    <w:p w:rsidR="005E1AFE" w:rsidRDefault="005E1AFE" w:rsidP="005E1A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color w:val="000000"/>
          <w:sz w:val="28"/>
          <w:szCs w:val="28"/>
        </w:rPr>
        <w:t>Таблица № 23</w:t>
      </w:r>
    </w:p>
    <w:p w:rsidR="005E1AFE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учебно-тренировочного этапа спортивной подготовки УТ-1 (до двух лет)</w:t>
      </w:r>
    </w:p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9"/>
        <w:gridCol w:w="2587"/>
        <w:gridCol w:w="664"/>
        <w:gridCol w:w="504"/>
        <w:gridCol w:w="504"/>
        <w:gridCol w:w="504"/>
        <w:gridCol w:w="496"/>
        <w:gridCol w:w="496"/>
        <w:gridCol w:w="496"/>
        <w:gridCol w:w="496"/>
        <w:gridCol w:w="496"/>
        <w:gridCol w:w="496"/>
        <w:gridCol w:w="496"/>
        <w:gridCol w:w="500"/>
        <w:gridCol w:w="907"/>
      </w:tblGrid>
      <w:tr w:rsidR="006424E8" w:rsidRPr="005E1AFE" w:rsidTr="006424E8">
        <w:tc>
          <w:tcPr>
            <w:tcW w:w="779" w:type="dxa"/>
            <w:vMerge w:val="restart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907" w:type="dxa"/>
            <w:vMerge w:val="restart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6424E8" w:rsidRPr="005E1AFE" w:rsidTr="006424E8">
        <w:tc>
          <w:tcPr>
            <w:tcW w:w="779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Общая физическая</w:t>
            </w:r>
          </w:p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5'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62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69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92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100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86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20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-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11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Медицинские, медико</w:t>
            </w:r>
          </w:p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12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25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25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168</w:t>
            </w:r>
          </w:p>
        </w:tc>
      </w:tr>
      <w:tr w:rsidR="006424E8" w:rsidRPr="005E1AFE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48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54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50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54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52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54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624</w:t>
            </w:r>
          </w:p>
        </w:tc>
      </w:tr>
    </w:tbl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color w:val="000000"/>
          <w:sz w:val="28"/>
          <w:szCs w:val="28"/>
        </w:rPr>
        <w:t>Таблица № 24</w:t>
      </w:r>
    </w:p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учебно-тренировочного этапа спортивной подготовки УТ-2 (до двух лет)</w:t>
      </w:r>
    </w:p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9"/>
        <w:gridCol w:w="2587"/>
        <w:gridCol w:w="664"/>
        <w:gridCol w:w="504"/>
        <w:gridCol w:w="504"/>
        <w:gridCol w:w="504"/>
        <w:gridCol w:w="496"/>
        <w:gridCol w:w="496"/>
        <w:gridCol w:w="496"/>
        <w:gridCol w:w="496"/>
        <w:gridCol w:w="496"/>
        <w:gridCol w:w="496"/>
        <w:gridCol w:w="496"/>
        <w:gridCol w:w="500"/>
        <w:gridCol w:w="907"/>
      </w:tblGrid>
      <w:tr w:rsidR="006424E8" w:rsidRPr="006424E8" w:rsidTr="006424E8">
        <w:tc>
          <w:tcPr>
            <w:tcW w:w="779" w:type="dxa"/>
            <w:vMerge w:val="restart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907" w:type="dxa"/>
            <w:vMerge w:val="restart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6424E8" w:rsidRPr="006424E8" w:rsidTr="006424E8">
        <w:tc>
          <w:tcPr>
            <w:tcW w:w="779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  <w:vMerge/>
          </w:tcPr>
          <w:p w:rsidR="006424E8" w:rsidRPr="006424E8" w:rsidRDefault="006424E8" w:rsidP="006424E8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</w:t>
            </w:r>
          </w:p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258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907" w:type="dxa"/>
          </w:tcPr>
          <w:p w:rsidR="006424E8" w:rsidRPr="006424E8" w:rsidRDefault="006424E8" w:rsidP="006424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24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И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Медицинские, медико</w:t>
            </w:r>
          </w:p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12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17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13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31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27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24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31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198</w:t>
            </w:r>
          </w:p>
        </w:tc>
      </w:tr>
      <w:tr w:rsidR="006424E8" w:rsidRPr="006424E8" w:rsidTr="006424E8">
        <w:tc>
          <w:tcPr>
            <w:tcW w:w="779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8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58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62</w:t>
            </w:r>
          </w:p>
        </w:tc>
        <w:tc>
          <w:tcPr>
            <w:tcW w:w="504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58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62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56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65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61</w:t>
            </w:r>
          </w:p>
        </w:tc>
        <w:tc>
          <w:tcPr>
            <w:tcW w:w="496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59</w:t>
            </w:r>
          </w:p>
        </w:tc>
        <w:tc>
          <w:tcPr>
            <w:tcW w:w="500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65</w:t>
            </w:r>
          </w:p>
        </w:tc>
        <w:tc>
          <w:tcPr>
            <w:tcW w:w="907" w:type="dxa"/>
          </w:tcPr>
          <w:p w:rsidR="006424E8" w:rsidRPr="006424E8" w:rsidRDefault="006424E8">
            <w:pPr>
              <w:pStyle w:val="Default"/>
              <w:rPr>
                <w:sz w:val="28"/>
                <w:szCs w:val="28"/>
              </w:rPr>
            </w:pPr>
            <w:r w:rsidRPr="006424E8">
              <w:rPr>
                <w:sz w:val="28"/>
                <w:szCs w:val="28"/>
              </w:rPr>
              <w:t>728</w:t>
            </w:r>
          </w:p>
        </w:tc>
      </w:tr>
    </w:tbl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424E8" w:rsidRPr="006424E8" w:rsidRDefault="006424E8" w:rsidP="006424E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color w:val="000000"/>
          <w:sz w:val="28"/>
          <w:szCs w:val="28"/>
        </w:rPr>
        <w:t>Таблица № 25</w:t>
      </w:r>
    </w:p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424E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учебно-тренировочного этапа спортивной подготовки УТ-3 (свыше двух лет)</w:t>
      </w:r>
    </w:p>
    <w:p w:rsidR="006424E8" w:rsidRDefault="006424E8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10631" w:type="dxa"/>
        <w:tblLook w:val="04A0" w:firstRow="1" w:lastRow="0" w:firstColumn="1" w:lastColumn="0" w:noHBand="0" w:noVBand="1"/>
      </w:tblPr>
      <w:tblGrid>
        <w:gridCol w:w="779"/>
        <w:gridCol w:w="2587"/>
        <w:gridCol w:w="664"/>
        <w:gridCol w:w="504"/>
        <w:gridCol w:w="504"/>
        <w:gridCol w:w="504"/>
        <w:gridCol w:w="496"/>
        <w:gridCol w:w="496"/>
        <w:gridCol w:w="496"/>
        <w:gridCol w:w="496"/>
        <w:gridCol w:w="496"/>
        <w:gridCol w:w="496"/>
        <w:gridCol w:w="496"/>
        <w:gridCol w:w="500"/>
        <w:gridCol w:w="1117"/>
      </w:tblGrid>
      <w:tr w:rsidR="00A707E1" w:rsidRPr="006424E8" w:rsidTr="00A707E1">
        <w:tc>
          <w:tcPr>
            <w:tcW w:w="779" w:type="dxa"/>
            <w:vMerge w:val="restart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1117" w:type="dxa"/>
            <w:vMerge w:val="restart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A707E1" w:rsidRPr="006424E8" w:rsidTr="00A707E1">
        <w:tc>
          <w:tcPr>
            <w:tcW w:w="779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117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Общая физическая</w:t>
            </w:r>
          </w:p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74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color w:val="565264"/>
                <w:sz w:val="28"/>
                <w:szCs w:val="28"/>
              </w:rPr>
            </w:pPr>
            <w:r w:rsidRPr="00A707E1">
              <w:rPr>
                <w:color w:val="565264"/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color w:val="565264"/>
                <w:sz w:val="28"/>
                <w:szCs w:val="28"/>
              </w:rPr>
            </w:pPr>
            <w:r w:rsidRPr="00A707E1">
              <w:rPr>
                <w:color w:val="565264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90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color w:val="565264"/>
                <w:sz w:val="28"/>
                <w:szCs w:val="28"/>
              </w:rPr>
            </w:pPr>
            <w:r w:rsidRPr="00A707E1">
              <w:rPr>
                <w:color w:val="565264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24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color w:val="565264"/>
                <w:sz w:val="28"/>
                <w:szCs w:val="28"/>
              </w:rPr>
            </w:pPr>
            <w:r w:rsidRPr="00A707E1">
              <w:rPr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124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4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8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100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128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22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15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238</w:t>
            </w:r>
          </w:p>
        </w:tc>
      </w:tr>
      <w:tr w:rsidR="00A707E1" w:rsidRPr="006424E8" w:rsidTr="00A707E1">
        <w:tc>
          <w:tcPr>
            <w:tcW w:w="779" w:type="dxa"/>
          </w:tcPr>
          <w:p w:rsidR="00A707E1" w:rsidRPr="00A707E1" w:rsidRDefault="00A707E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832</w:t>
            </w:r>
          </w:p>
        </w:tc>
      </w:tr>
    </w:tbl>
    <w:p w:rsidR="00A707E1" w:rsidRDefault="00A707E1" w:rsidP="006424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707E1" w:rsidRPr="00A707E1" w:rsidRDefault="00A707E1" w:rsidP="00A70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07E1" w:rsidRPr="00A707E1" w:rsidRDefault="00A707E1" w:rsidP="00A707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707E1">
        <w:rPr>
          <w:rFonts w:ascii="Times New Roman" w:hAnsi="Times New Roman" w:cs="Times New Roman"/>
          <w:color w:val="000000"/>
          <w:sz w:val="28"/>
          <w:szCs w:val="28"/>
        </w:rPr>
        <w:t>Таблица № 26</w:t>
      </w:r>
    </w:p>
    <w:p w:rsidR="00A707E1" w:rsidRDefault="00A707E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07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учебно-тренировочного этапа спортивной подготовки УТ-4 (свыше двух лет)</w:t>
      </w:r>
    </w:p>
    <w:p w:rsidR="00A707E1" w:rsidRDefault="00A707E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10631" w:type="dxa"/>
        <w:tblLook w:val="04A0" w:firstRow="1" w:lastRow="0" w:firstColumn="1" w:lastColumn="0" w:noHBand="0" w:noVBand="1"/>
      </w:tblPr>
      <w:tblGrid>
        <w:gridCol w:w="731"/>
        <w:gridCol w:w="2587"/>
        <w:gridCol w:w="629"/>
        <w:gridCol w:w="502"/>
        <w:gridCol w:w="502"/>
        <w:gridCol w:w="502"/>
        <w:gridCol w:w="527"/>
        <w:gridCol w:w="547"/>
        <w:gridCol w:w="496"/>
        <w:gridCol w:w="496"/>
        <w:gridCol w:w="527"/>
        <w:gridCol w:w="527"/>
        <w:gridCol w:w="496"/>
        <w:gridCol w:w="499"/>
        <w:gridCol w:w="1063"/>
      </w:tblGrid>
      <w:tr w:rsidR="00A707E1" w:rsidRPr="00A707E1" w:rsidTr="00D53611">
        <w:tc>
          <w:tcPr>
            <w:tcW w:w="779" w:type="dxa"/>
            <w:vMerge w:val="restart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1117" w:type="dxa"/>
            <w:vMerge w:val="restart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A707E1" w:rsidRPr="00A707E1" w:rsidTr="00D53611">
        <w:tc>
          <w:tcPr>
            <w:tcW w:w="779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117" w:type="dxa"/>
            <w:vMerge/>
          </w:tcPr>
          <w:p w:rsidR="00A707E1" w:rsidRPr="00A707E1" w:rsidRDefault="00A707E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1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Общая физическая</w:t>
            </w:r>
          </w:p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pStyle w:val="Default"/>
              <w:rPr>
                <w:color w:val="565264"/>
                <w:sz w:val="28"/>
                <w:szCs w:val="28"/>
              </w:rPr>
            </w:pPr>
            <w:r w:rsidRPr="00A707E1">
              <w:rPr>
                <w:color w:val="565264"/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pStyle w:val="Default"/>
              <w:rPr>
                <w:sz w:val="28"/>
                <w:szCs w:val="28"/>
              </w:rPr>
            </w:pPr>
            <w:r w:rsidRPr="00A707E1">
              <w:rPr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22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140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A707E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A707E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12'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A707E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A707E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A707E1"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</w:t>
            </w:r>
          </w:p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273</w:t>
            </w:r>
          </w:p>
        </w:tc>
      </w:tr>
      <w:tr w:rsidR="00A707E1" w:rsidRPr="00A707E1" w:rsidTr="00D53611">
        <w:tc>
          <w:tcPr>
            <w:tcW w:w="779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504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496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500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117" w:type="dxa"/>
          </w:tcPr>
          <w:p w:rsidR="00A707E1" w:rsidRPr="00A707E1" w:rsidRDefault="00A707E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0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936</w:t>
            </w:r>
          </w:p>
        </w:tc>
      </w:tr>
    </w:tbl>
    <w:p w:rsidR="00A707E1" w:rsidRDefault="00A707E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707E1" w:rsidRPr="00A707E1" w:rsidRDefault="00A707E1" w:rsidP="00A70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707E1" w:rsidRPr="00A707E1" w:rsidRDefault="00A707E1" w:rsidP="00A707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707E1">
        <w:rPr>
          <w:rFonts w:ascii="Times New Roman" w:hAnsi="Times New Roman" w:cs="Times New Roman"/>
          <w:color w:val="000000"/>
          <w:sz w:val="28"/>
          <w:szCs w:val="28"/>
        </w:rPr>
        <w:t>Таблица № 27</w:t>
      </w:r>
    </w:p>
    <w:p w:rsidR="00A707E1" w:rsidRDefault="00A707E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707E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Годовой план - график распределения учебных часов для групп учебно-тренировочного этапа спортивной подготовки УТ-5 (свыше двух лет)</w:t>
      </w:r>
    </w:p>
    <w:p w:rsidR="00D53611" w:rsidRDefault="00D5361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53611" w:rsidRDefault="00D5361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7"/>
        <w:tblW w:w="10631" w:type="dxa"/>
        <w:tblLook w:val="04A0" w:firstRow="1" w:lastRow="0" w:firstColumn="1" w:lastColumn="0" w:noHBand="0" w:noVBand="1"/>
      </w:tblPr>
      <w:tblGrid>
        <w:gridCol w:w="712"/>
        <w:gridCol w:w="2587"/>
        <w:gridCol w:w="604"/>
        <w:gridCol w:w="501"/>
        <w:gridCol w:w="527"/>
        <w:gridCol w:w="501"/>
        <w:gridCol w:w="527"/>
        <w:gridCol w:w="527"/>
        <w:gridCol w:w="527"/>
        <w:gridCol w:w="496"/>
        <w:gridCol w:w="527"/>
        <w:gridCol w:w="527"/>
        <w:gridCol w:w="527"/>
        <w:gridCol w:w="499"/>
        <w:gridCol w:w="1042"/>
      </w:tblGrid>
      <w:tr w:rsidR="00D53611" w:rsidRPr="00A707E1" w:rsidTr="00D53611">
        <w:tc>
          <w:tcPr>
            <w:tcW w:w="779" w:type="dxa"/>
            <w:vMerge w:val="restart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2587" w:type="dxa"/>
            <w:vMerge w:val="restart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Виды спортивной подготовки и иные мероприятия</w:t>
            </w:r>
          </w:p>
        </w:tc>
        <w:tc>
          <w:tcPr>
            <w:tcW w:w="6148" w:type="dxa"/>
            <w:gridSpan w:val="12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Месяцы</w:t>
            </w:r>
          </w:p>
        </w:tc>
        <w:tc>
          <w:tcPr>
            <w:tcW w:w="1117" w:type="dxa"/>
            <w:vMerge w:val="restart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Всего </w:t>
            </w:r>
          </w:p>
        </w:tc>
      </w:tr>
      <w:tr w:rsidR="00D53611" w:rsidRPr="00A707E1" w:rsidTr="00D53611">
        <w:tc>
          <w:tcPr>
            <w:tcW w:w="779" w:type="dxa"/>
            <w:vMerge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vMerge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4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117" w:type="dxa"/>
            <w:vMerge/>
          </w:tcPr>
          <w:p w:rsidR="00D53611" w:rsidRPr="00D53611" w:rsidRDefault="00D53611" w:rsidP="00D53611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Общая физическая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спортивных соревнованиях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140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Техническая 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Тактическая 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Психологическая подготовка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Контрольные мероприятия (тестирование и контроль)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Инструкторская практика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Судейская практика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Медицинские, медико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 мероприятия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Century Gothic"/>
                <w:color w:val="000000"/>
                <w:sz w:val="28"/>
                <w:szCs w:val="28"/>
              </w:rPr>
            </w:pPr>
            <w:r w:rsidRPr="00D53611">
              <w:rPr>
                <w:rFonts w:ascii="Century Gothic" w:hAnsi="Century Gothic" w:cs="Century Gothic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273</w:t>
            </w:r>
          </w:p>
        </w:tc>
      </w:tr>
      <w:tr w:rsidR="00D53611" w:rsidRPr="00A707E1" w:rsidTr="00D53611">
        <w:tc>
          <w:tcPr>
            <w:tcW w:w="779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количество часов в месяц</w:t>
            </w:r>
          </w:p>
        </w:tc>
        <w:tc>
          <w:tcPr>
            <w:tcW w:w="66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504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49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500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1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936</w:t>
            </w:r>
          </w:p>
        </w:tc>
      </w:tr>
    </w:tbl>
    <w:p w:rsidR="00D53611" w:rsidRDefault="00D5361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53611" w:rsidRDefault="00D53611" w:rsidP="00A707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V. Особенности осуществления спортивной подготовки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отдельным спортивным дисциплинам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Особенности осуществления спортивной подготовки по отдельным спортивным дисциплинам вида спорта «хоккей» основаны на особенностях вида спорта «хоккей»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lastRenderedPageBreak/>
        <w:t>и его спортивных дисциплин. Реализация дополнительных образовательных программ спортивной подготовки проводится с учетом спортивной специализации обучающихся (вратарь, защитник, нападающий) на этапах спортивной подготовки.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>Особенности осуществления спортивной подготовки по спортивным дисциплинам вида спорта «хоккей» учитываются организациями, реализующими дополнительные образовательные программы спортивной подготовки, при формировании дополнительных образовательных программ спортивной подготовки, в том числе годового учебно-тренировочного плана.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>Для зачисления на этап спортивной подготовки лицо, желающее пройти спортивную подготовку, должно достичь установленного возраста в календарный год зачисления на соответствующий этап спортивной подготовки.</w:t>
      </w: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>В зависимости от условий организации учебно-тренировочных занятий, 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безопасности, учитывающих особенности осуществления спортивной подготовки по спортивным дисциплинам вида спорта «хоккей».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VI. Условия реализации дополнительной образовательной программы спортивной подготовки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6.1. Материально-технические условия реализации программы спортивной подготовки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>Для успешной реализации программы необходимо выполнение ряда условий.</w:t>
      </w: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Материально-технические условия: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обеспеченность материально-технической базой и условиями для реализации программных мероприятий.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t>Требования к материально-техническим условиям реализации этапов спортивной подготовки предусматривают (в том числе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инфраструктуры):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наличие хоккейной площадки;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наличие игрового зала;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наличие тренажерного зала;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наличие раздевалок, душевых;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53611">
        <w:rPr>
          <w:rFonts w:ascii="Times New Roman" w:hAnsi="Times New Roman" w:cs="Times New Roman"/>
          <w:color w:val="000000"/>
          <w:sz w:val="28"/>
          <w:szCs w:val="28"/>
        </w:rPr>
        <w:t>- наличие медицинского пункта, оборудованного в соответствии с приказом Минздрава России от 23.10.2020 № 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</w:t>
      </w:r>
      <w:proofErr w:type="gramEnd"/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) Всероссийского </w:t>
      </w:r>
      <w:r w:rsidRPr="00D53611">
        <w:rPr>
          <w:rFonts w:ascii="Times New Roman" w:hAnsi="Times New Roman" w:cs="Times New Roman"/>
          <w:color w:val="000000"/>
          <w:sz w:val="28"/>
          <w:szCs w:val="28"/>
        </w:rPr>
        <w:lastRenderedPageBreak/>
        <w:t>физкультурно-спортивного комплекса «Готов к труду и обороне» (ГТО)» и форм медицинских заключений о допуске к участию физкультурных и спортивных мероприятиях» (</w:t>
      </w:r>
      <w:proofErr w:type="gramStart"/>
      <w:r w:rsidRPr="00D53611">
        <w:rPr>
          <w:rFonts w:ascii="Times New Roman" w:hAnsi="Times New Roman" w:cs="Times New Roman"/>
          <w:color w:val="000000"/>
          <w:sz w:val="28"/>
          <w:szCs w:val="28"/>
        </w:rPr>
        <w:t>зарегистрирован</w:t>
      </w:r>
      <w:proofErr w:type="gramEnd"/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 Минюстом России 03.12.2020, регистрационный № 61238);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- обеспечение оборудованием и спортивным инвентарем, </w:t>
      </w:r>
      <w:proofErr w:type="gramStart"/>
      <w:r w:rsidRPr="00D53611">
        <w:rPr>
          <w:rFonts w:ascii="Times New Roman" w:hAnsi="Times New Roman" w:cs="Times New Roman"/>
          <w:color w:val="000000"/>
          <w:sz w:val="28"/>
          <w:szCs w:val="28"/>
        </w:rPr>
        <w:t>необходимыми</w:t>
      </w:r>
      <w:proofErr w:type="gramEnd"/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 для прохождения спортивной подготовки (таблица № 28, 29);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обеспечение спортивной экипировкой (таблица № 30. 31);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обеспечение обучающихся проездом к месту проведения спортивных мероприятий и обратно;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>- обеспечение обучающихся питанием и проживанием в период проведения спортивных мероприятий;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color w:val="000000"/>
          <w:sz w:val="28"/>
          <w:szCs w:val="28"/>
        </w:rPr>
        <w:t xml:space="preserve">- медицинское обеспечение </w:t>
      </w:r>
      <w:proofErr w:type="gramStart"/>
      <w:r w:rsidRPr="00D53611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D53611">
        <w:rPr>
          <w:rFonts w:ascii="Times New Roman" w:hAnsi="Times New Roman" w:cs="Times New Roman"/>
          <w:color w:val="000000"/>
          <w:sz w:val="28"/>
          <w:szCs w:val="28"/>
        </w:rPr>
        <w:t>, в том числе организацию систематического медицинского контроля.</w:t>
      </w: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53611">
        <w:rPr>
          <w:rFonts w:ascii="Times New Roman" w:hAnsi="Times New Roman" w:cs="Times New Roman"/>
          <w:sz w:val="28"/>
          <w:szCs w:val="28"/>
        </w:rPr>
        <w:t>Таблица № 28</w:t>
      </w: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361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Обеспечение оборудованием и спортивным инвентарем, </w:t>
      </w:r>
      <w:proofErr w:type="gramStart"/>
      <w:r w:rsidRPr="00D53611">
        <w:rPr>
          <w:rFonts w:ascii="Times New Roman" w:hAnsi="Times New Roman" w:cs="Times New Roman"/>
          <w:b/>
          <w:color w:val="000000"/>
          <w:sz w:val="28"/>
          <w:szCs w:val="28"/>
        </w:rPr>
        <w:t>необходимыми</w:t>
      </w:r>
      <w:proofErr w:type="gramEnd"/>
      <w:r w:rsidRPr="00D5361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для прохождения спортивной подготовки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5616"/>
        <w:gridCol w:w="1755"/>
        <w:gridCol w:w="1842"/>
      </w:tblGrid>
      <w:tr w:rsidR="00D53611" w:rsidTr="00D53611">
        <w:trPr>
          <w:trHeight w:val="1288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оборудования спортивного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инвентаря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Единица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измерения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изделий</w:t>
            </w:r>
          </w:p>
        </w:tc>
      </w:tr>
      <w:tr w:rsidR="00D53611" w:rsidTr="00D53611">
        <w:trPr>
          <w:trHeight w:val="461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Ворота для хоккея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3611" w:rsidTr="00D53611">
        <w:trPr>
          <w:trHeight w:val="397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 гимнастический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289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Мяч баскетбольный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379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Мяч волейбольный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271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Мяч гандбольный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361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Мяч набивной (</w:t>
            </w:r>
            <w:proofErr w:type="spellStart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медицинбол</w:t>
            </w:r>
            <w:proofErr w:type="spellEnd"/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 (от 1 до 5 кг)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комплект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3611" w:rsidTr="00D53611">
        <w:trPr>
          <w:trHeight w:val="281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Мяч футбольный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654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Ограждение площадки (борта, сетка защитная)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комплект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D53611" w:rsidTr="00D53611">
        <w:trPr>
          <w:trHeight w:val="423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Рулетка металлическая (50 м)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D53611" w:rsidTr="00D53611">
        <w:trPr>
          <w:trHeight w:val="273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Свисток судейский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53611" w:rsidTr="00D53611">
        <w:trPr>
          <w:trHeight w:val="363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Секундомер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D53611" w:rsidTr="00D53611">
        <w:trPr>
          <w:trHeight w:val="411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Скамья гимнастическая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3611" w:rsidTr="00D53611">
        <w:trPr>
          <w:trHeight w:val="416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Станок для точки коньков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D53611" w:rsidTr="00D53611">
        <w:trPr>
          <w:trHeight w:val="423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Стенка гимнастическая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3611" w:rsidTr="00D53611">
        <w:trPr>
          <w:trHeight w:val="557"/>
        </w:trPr>
        <w:tc>
          <w:tcPr>
            <w:tcW w:w="817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5616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Шайба</w:t>
            </w:r>
          </w:p>
        </w:tc>
        <w:tc>
          <w:tcPr>
            <w:tcW w:w="1755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842" w:type="dxa"/>
          </w:tcPr>
          <w:p w:rsidR="00D53611" w:rsidRPr="00D53611" w:rsidRDefault="00D53611" w:rsidP="00D53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361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</w:tr>
    </w:tbl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  <w:sectPr w:rsidR="00D53611" w:rsidRPr="00D53611">
          <w:pgSz w:w="12215" w:h="17386"/>
          <w:pgMar w:top="1400" w:right="900" w:bottom="0" w:left="900" w:header="720" w:footer="720" w:gutter="0"/>
          <w:cols w:space="720"/>
          <w:noEndnote/>
        </w:sectPr>
      </w:pPr>
    </w:p>
    <w:p w:rsidR="00D53611" w:rsidRPr="00D53611" w:rsidRDefault="00D53611" w:rsidP="00D536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53611" w:rsidRPr="00754242" w:rsidRDefault="00D53611" w:rsidP="00D5361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754242">
        <w:rPr>
          <w:rFonts w:ascii="Times New Roman" w:hAnsi="Times New Roman" w:cs="Times New Roman"/>
          <w:color w:val="000000"/>
          <w:sz w:val="28"/>
          <w:szCs w:val="28"/>
        </w:rPr>
        <w:t xml:space="preserve">Таблица № 29 </w:t>
      </w:r>
    </w:p>
    <w:p w:rsidR="00D53611" w:rsidRPr="00754242" w:rsidRDefault="00D53611" w:rsidP="00D536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54242">
        <w:rPr>
          <w:rFonts w:ascii="Times New Roman" w:hAnsi="Times New Roman" w:cs="Times New Roman"/>
          <w:b/>
          <w:color w:val="000000"/>
          <w:sz w:val="28"/>
          <w:szCs w:val="28"/>
        </w:rPr>
        <w:t>Спортивный инвентарь, передаваемый в индивидуальное пользование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2"/>
        <w:gridCol w:w="1587"/>
        <w:gridCol w:w="1200"/>
        <w:gridCol w:w="1584"/>
        <w:gridCol w:w="1274"/>
        <w:gridCol w:w="1495"/>
        <w:gridCol w:w="1274"/>
        <w:gridCol w:w="1495"/>
      </w:tblGrid>
      <w:tr w:rsidR="00754242" w:rsidRPr="00754242" w:rsidTr="00754242">
        <w:tc>
          <w:tcPr>
            <w:tcW w:w="513" w:type="dxa"/>
            <w:vMerge w:val="restart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 xml:space="preserve">№ </w:t>
            </w:r>
            <w:proofErr w:type="gramStart"/>
            <w:r w:rsidRPr="00754242">
              <w:rPr>
                <w:sz w:val="28"/>
                <w:szCs w:val="28"/>
              </w:rPr>
              <w:t>п</w:t>
            </w:r>
            <w:proofErr w:type="gramEnd"/>
            <w:r w:rsidRPr="00754242">
              <w:rPr>
                <w:sz w:val="28"/>
                <w:szCs w:val="28"/>
              </w:rPr>
              <w:t>/п</w:t>
            </w:r>
          </w:p>
        </w:tc>
        <w:tc>
          <w:tcPr>
            <w:tcW w:w="1586" w:type="dxa"/>
            <w:vMerge w:val="restart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200" w:type="dxa"/>
            <w:vMerge w:val="restart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584" w:type="dxa"/>
            <w:vMerge w:val="restart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Расчетная единица</w:t>
            </w:r>
          </w:p>
        </w:tc>
        <w:tc>
          <w:tcPr>
            <w:tcW w:w="2769" w:type="dxa"/>
            <w:gridSpan w:val="2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769" w:type="dxa"/>
            <w:gridSpan w:val="2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754242">
              <w:rPr>
                <w:sz w:val="28"/>
                <w:szCs w:val="28"/>
              </w:rPr>
              <w:t>Учебнотренировочный</w:t>
            </w:r>
            <w:proofErr w:type="spellEnd"/>
            <w:r w:rsidRPr="00754242">
              <w:rPr>
                <w:sz w:val="28"/>
                <w:szCs w:val="28"/>
              </w:rPr>
              <w:t xml:space="preserve"> этап (этап спортивной специализации)</w:t>
            </w:r>
          </w:p>
        </w:tc>
      </w:tr>
      <w:tr w:rsidR="00754242" w:rsidRPr="00754242" w:rsidTr="00754242">
        <w:tc>
          <w:tcPr>
            <w:tcW w:w="513" w:type="dxa"/>
            <w:vMerge/>
          </w:tcPr>
          <w:p w:rsidR="00754242" w:rsidRPr="00754242" w:rsidRDefault="00754242" w:rsidP="00D536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86" w:type="dxa"/>
            <w:vMerge/>
          </w:tcPr>
          <w:p w:rsidR="00754242" w:rsidRPr="00754242" w:rsidRDefault="00754242" w:rsidP="00D536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Merge/>
          </w:tcPr>
          <w:p w:rsidR="00754242" w:rsidRPr="00754242" w:rsidRDefault="00754242" w:rsidP="00D536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84" w:type="dxa"/>
            <w:vMerge/>
          </w:tcPr>
          <w:p w:rsidR="00754242" w:rsidRPr="00754242" w:rsidRDefault="00754242" w:rsidP="00D5361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количество</w:t>
            </w:r>
          </w:p>
        </w:tc>
        <w:tc>
          <w:tcPr>
            <w:tcW w:w="1495" w:type="dxa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срок эксплуатации</w:t>
            </w:r>
          </w:p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(лет)</w:t>
            </w:r>
          </w:p>
        </w:tc>
        <w:tc>
          <w:tcPr>
            <w:tcW w:w="1274" w:type="dxa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количество</w:t>
            </w:r>
          </w:p>
        </w:tc>
        <w:tc>
          <w:tcPr>
            <w:tcW w:w="1495" w:type="dxa"/>
          </w:tcPr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срок эксплуатации</w:t>
            </w:r>
          </w:p>
          <w:p w:rsidR="00754242" w:rsidRPr="00754242" w:rsidRDefault="00754242">
            <w:pPr>
              <w:pStyle w:val="Default"/>
              <w:rPr>
                <w:sz w:val="28"/>
                <w:szCs w:val="28"/>
              </w:rPr>
            </w:pPr>
            <w:r w:rsidRPr="00754242">
              <w:rPr>
                <w:sz w:val="28"/>
                <w:szCs w:val="28"/>
              </w:rPr>
              <w:t>(лет)</w:t>
            </w:r>
          </w:p>
        </w:tc>
      </w:tr>
      <w:tr w:rsidR="00754242" w:rsidRPr="00754242" w:rsidTr="00754242">
        <w:tc>
          <w:tcPr>
            <w:tcW w:w="513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586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Клюшка для вратаря</w:t>
            </w:r>
          </w:p>
        </w:tc>
        <w:tc>
          <w:tcPr>
            <w:tcW w:w="1200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584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274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495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274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95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754242" w:rsidTr="00754242">
        <w:tc>
          <w:tcPr>
            <w:tcW w:w="513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586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Клюшка для игрока (защитника, нападающего)</w:t>
            </w:r>
          </w:p>
        </w:tc>
        <w:tc>
          <w:tcPr>
            <w:tcW w:w="1200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584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274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495" w:type="dxa"/>
          </w:tcPr>
          <w:p w:rsidR="00754242" w:rsidRPr="00754242" w:rsidRDefault="00754242" w:rsidP="001B3E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4" w:type="dxa"/>
          </w:tcPr>
          <w:p w:rsidR="00754242" w:rsidRPr="00754242" w:rsidRDefault="00754242" w:rsidP="00DC26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95" w:type="dxa"/>
          </w:tcPr>
          <w:p w:rsidR="00754242" w:rsidRPr="00754242" w:rsidRDefault="00754242" w:rsidP="00DC26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A707E1" w:rsidRPr="00754242" w:rsidRDefault="00A707E1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242" w:rsidRDefault="00754242" w:rsidP="0075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54242">
        <w:rPr>
          <w:rFonts w:ascii="Times New Roman" w:hAnsi="Times New Roman" w:cs="Times New Roman"/>
          <w:sz w:val="28"/>
          <w:szCs w:val="28"/>
        </w:rPr>
        <w:t>Таблица № 30</w:t>
      </w:r>
    </w:p>
    <w:p w:rsidR="00754242" w:rsidRDefault="00754242" w:rsidP="0075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54242">
        <w:rPr>
          <w:rFonts w:ascii="Times New Roman" w:hAnsi="Times New Roman" w:cs="Times New Roman"/>
          <w:b/>
          <w:color w:val="000000"/>
          <w:sz w:val="28"/>
          <w:szCs w:val="28"/>
        </w:rPr>
        <w:t>Обеспечение спортивной экипировкой</w:t>
      </w: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544"/>
        <w:gridCol w:w="2433"/>
        <w:gridCol w:w="2433"/>
      </w:tblGrid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Единица измерения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изделий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7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для вратаря (защита шеи и горла)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комплект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паха для вратаря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7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Коньки для вратаря (ботинки с лезвиями)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6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Нагрудник для вратаря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Перчатки для вратаря (блин)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Перчатки для вратаря (ловушки)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Шлем для вратаря с максой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6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Шорты для вратаря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54242" w:rsidRPr="00754242" w:rsidTr="00754242">
        <w:tblPrEx>
          <w:tblCellMar>
            <w:top w:w="0" w:type="dxa"/>
            <w:bottom w:w="0" w:type="dxa"/>
          </w:tblCellMar>
        </w:tblPrEx>
        <w:trPr>
          <w:trHeight w:val="167"/>
        </w:trPr>
        <w:tc>
          <w:tcPr>
            <w:tcW w:w="959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3544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Щитки для вратаря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</w:t>
            </w:r>
          </w:p>
        </w:tc>
        <w:tc>
          <w:tcPr>
            <w:tcW w:w="2433" w:type="dxa"/>
          </w:tcPr>
          <w:p w:rsidR="00754242" w:rsidRPr="00754242" w:rsidRDefault="00754242" w:rsidP="007542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</w:tbl>
    <w:p w:rsidR="00754242" w:rsidRDefault="00754242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Default="00754242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Default="00754242" w:rsidP="00D53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54242">
        <w:rPr>
          <w:rFonts w:ascii="Times New Roman" w:hAnsi="Times New Roman" w:cs="Times New Roman"/>
          <w:sz w:val="28"/>
          <w:szCs w:val="28"/>
        </w:rPr>
        <w:t>Таблица № 31</w:t>
      </w:r>
    </w:p>
    <w:p w:rsidR="00754242" w:rsidRPr="0058261D" w:rsidRDefault="00754242" w:rsidP="0075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61D">
        <w:rPr>
          <w:rFonts w:ascii="Times New Roman" w:hAnsi="Times New Roman" w:cs="Times New Roman"/>
          <w:b/>
          <w:sz w:val="28"/>
          <w:szCs w:val="28"/>
        </w:rPr>
        <w:t>Спортивная экипировка, передаваемая в индивидуальное пользование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2"/>
        <w:gridCol w:w="1587"/>
        <w:gridCol w:w="1200"/>
        <w:gridCol w:w="1584"/>
        <w:gridCol w:w="1274"/>
        <w:gridCol w:w="1495"/>
        <w:gridCol w:w="1274"/>
        <w:gridCol w:w="1495"/>
      </w:tblGrid>
      <w:tr w:rsidR="00754242" w:rsidRPr="0058261D" w:rsidTr="00754242">
        <w:tc>
          <w:tcPr>
            <w:tcW w:w="521" w:type="dxa"/>
            <w:vMerge w:val="restart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 xml:space="preserve">№ </w:t>
            </w:r>
            <w:proofErr w:type="gramStart"/>
            <w:r w:rsidRPr="0058261D">
              <w:rPr>
                <w:sz w:val="28"/>
                <w:szCs w:val="28"/>
              </w:rPr>
              <w:t>п</w:t>
            </w:r>
            <w:proofErr w:type="gramEnd"/>
            <w:r w:rsidRPr="0058261D">
              <w:rPr>
                <w:sz w:val="28"/>
                <w:szCs w:val="28"/>
              </w:rPr>
              <w:t>/п</w:t>
            </w:r>
          </w:p>
        </w:tc>
        <w:tc>
          <w:tcPr>
            <w:tcW w:w="1627" w:type="dxa"/>
            <w:vMerge w:val="restart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Наименование</w:t>
            </w:r>
            <w:bookmarkStart w:id="0" w:name="_GoBack"/>
            <w:bookmarkEnd w:id="0"/>
          </w:p>
        </w:tc>
        <w:tc>
          <w:tcPr>
            <w:tcW w:w="1228" w:type="dxa"/>
            <w:vMerge w:val="restart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373" w:type="dxa"/>
            <w:vMerge w:val="restart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Расчетная единица</w:t>
            </w:r>
          </w:p>
        </w:tc>
        <w:tc>
          <w:tcPr>
            <w:tcW w:w="2836" w:type="dxa"/>
            <w:gridSpan w:val="2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836" w:type="dxa"/>
            <w:gridSpan w:val="2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58261D">
              <w:rPr>
                <w:sz w:val="28"/>
                <w:szCs w:val="28"/>
              </w:rPr>
              <w:t>Учебнотренировочный</w:t>
            </w:r>
            <w:proofErr w:type="spellEnd"/>
            <w:r w:rsidRPr="0058261D">
              <w:rPr>
                <w:sz w:val="28"/>
                <w:szCs w:val="28"/>
              </w:rPr>
              <w:t xml:space="preserve"> этап (этап спортивной специализации)</w:t>
            </w:r>
          </w:p>
        </w:tc>
      </w:tr>
      <w:tr w:rsidR="00754242" w:rsidRPr="0058261D" w:rsidTr="00754242">
        <w:tc>
          <w:tcPr>
            <w:tcW w:w="521" w:type="dxa"/>
            <w:vMerge/>
          </w:tcPr>
          <w:p w:rsidR="00754242" w:rsidRPr="0058261D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vMerge/>
          </w:tcPr>
          <w:p w:rsidR="00754242" w:rsidRPr="0058261D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  <w:vMerge/>
          </w:tcPr>
          <w:p w:rsidR="00754242" w:rsidRPr="0058261D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vMerge/>
          </w:tcPr>
          <w:p w:rsidR="00754242" w:rsidRPr="0058261D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количество</w:t>
            </w:r>
          </w:p>
        </w:tc>
        <w:tc>
          <w:tcPr>
            <w:tcW w:w="1531" w:type="dxa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срок эксплуатации</w:t>
            </w:r>
          </w:p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(лет)</w:t>
            </w:r>
          </w:p>
        </w:tc>
        <w:tc>
          <w:tcPr>
            <w:tcW w:w="1305" w:type="dxa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количество</w:t>
            </w:r>
          </w:p>
        </w:tc>
        <w:tc>
          <w:tcPr>
            <w:tcW w:w="1531" w:type="dxa"/>
          </w:tcPr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срок эксплуатации</w:t>
            </w:r>
          </w:p>
          <w:p w:rsidR="00754242" w:rsidRPr="0058261D" w:rsidRDefault="00754242" w:rsidP="009800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(лет)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627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Визор</w:t>
            </w:r>
            <w:proofErr w:type="spellEnd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для игрока (защитника, нападающего)</w:t>
            </w:r>
          </w:p>
        </w:tc>
        <w:tc>
          <w:tcPr>
            <w:tcW w:w="1228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комплект</w:t>
            </w:r>
          </w:p>
        </w:tc>
        <w:tc>
          <w:tcPr>
            <w:tcW w:w="1373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4E4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4A1E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4A1E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627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 </w:t>
            </w:r>
            <w:proofErr w:type="spell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амаши</w:t>
            </w:r>
            <w:proofErr w:type="spellEnd"/>
            <w:proofErr w:type="gramEnd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спортивные</w:t>
            </w:r>
          </w:p>
        </w:tc>
        <w:tc>
          <w:tcPr>
            <w:tcW w:w="1228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754242" w:rsidRPr="00754242" w:rsidRDefault="00754242" w:rsidP="008D77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627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для вратаря (защита шеи и горла)</w:t>
            </w:r>
          </w:p>
        </w:tc>
        <w:tc>
          <w:tcPr>
            <w:tcW w:w="1228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комплект</w:t>
            </w:r>
          </w:p>
        </w:tc>
        <w:tc>
          <w:tcPr>
            <w:tcW w:w="1373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C26E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C26E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627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для игрока (защитника, нападающего) (защита шеи и горла)</w:t>
            </w:r>
          </w:p>
        </w:tc>
        <w:tc>
          <w:tcPr>
            <w:tcW w:w="1228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BE09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C26E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C26E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627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Защита паха для вратаря</w:t>
            </w:r>
          </w:p>
        </w:tc>
        <w:tc>
          <w:tcPr>
            <w:tcW w:w="1228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627" w:type="dxa"/>
          </w:tcPr>
          <w:p w:rsidR="00754242" w:rsidRPr="0058261D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Защита паха </w:t>
            </w:r>
            <w:proofErr w:type="gram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proofErr w:type="gramEnd"/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754242" w:rsidRPr="0058261D" w:rsidRDefault="00754242" w:rsidP="007542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игрока (защитника, нападающего)</w:t>
            </w:r>
          </w:p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28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58261D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754242" w:rsidRPr="0058261D" w:rsidRDefault="00754242" w:rsidP="00754242">
            <w:pPr>
              <w:pStyle w:val="Default"/>
              <w:rPr>
                <w:sz w:val="28"/>
                <w:szCs w:val="28"/>
              </w:rPr>
            </w:pPr>
            <w:r w:rsidRPr="0058261D">
              <w:rPr>
                <w:sz w:val="28"/>
                <w:szCs w:val="28"/>
              </w:rPr>
              <w:t>обучающегося</w:t>
            </w:r>
          </w:p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B57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627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Коньки </w:t>
            </w: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для вратаря (ботинки с лезвиями)</w:t>
            </w:r>
          </w:p>
        </w:tc>
        <w:tc>
          <w:tcPr>
            <w:tcW w:w="1228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пар</w:t>
            </w:r>
          </w:p>
        </w:tc>
        <w:tc>
          <w:tcPr>
            <w:tcW w:w="1373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</w:t>
            </w:r>
          </w:p>
        </w:tc>
        <w:tc>
          <w:tcPr>
            <w:tcW w:w="1531" w:type="dxa"/>
          </w:tcPr>
          <w:p w:rsidR="00754242" w:rsidRPr="00754242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5C33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5C33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8.</w:t>
            </w:r>
          </w:p>
        </w:tc>
        <w:tc>
          <w:tcPr>
            <w:tcW w:w="1627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Коньки для игрока (защитника, нападающего) (ботинки с лезвиями)</w:t>
            </w:r>
          </w:p>
        </w:tc>
        <w:tc>
          <w:tcPr>
            <w:tcW w:w="1228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</w:t>
            </w:r>
          </w:p>
        </w:tc>
        <w:tc>
          <w:tcPr>
            <w:tcW w:w="1373" w:type="dxa"/>
          </w:tcPr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0E19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9800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5C33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5C33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1627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Майка с коротким рукавом</w:t>
            </w:r>
          </w:p>
        </w:tc>
        <w:tc>
          <w:tcPr>
            <w:tcW w:w="1228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037F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754242" w:rsidRPr="00754242" w:rsidRDefault="00754242" w:rsidP="00037F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1627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Нагрудник для вратаря</w:t>
            </w:r>
          </w:p>
        </w:tc>
        <w:tc>
          <w:tcPr>
            <w:tcW w:w="1228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7025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27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Нагрудник для игрока (защитника, нападающего)</w:t>
            </w:r>
          </w:p>
        </w:tc>
        <w:tc>
          <w:tcPr>
            <w:tcW w:w="1228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1627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Налокотники для игрока (защитника, нападающего)</w:t>
            </w:r>
          </w:p>
        </w:tc>
        <w:tc>
          <w:tcPr>
            <w:tcW w:w="1228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1627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Перчатка для вратаря (блин)</w:t>
            </w:r>
          </w:p>
        </w:tc>
        <w:tc>
          <w:tcPr>
            <w:tcW w:w="1228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CB3F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387A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1627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Перчатка для вратаря (ловушка)</w:t>
            </w:r>
          </w:p>
        </w:tc>
        <w:tc>
          <w:tcPr>
            <w:tcW w:w="1228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BC1D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BC1D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1627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Перчатки для игрока (защитник, нападающего)</w:t>
            </w:r>
          </w:p>
        </w:tc>
        <w:tc>
          <w:tcPr>
            <w:tcW w:w="1228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</w:t>
            </w:r>
          </w:p>
        </w:tc>
        <w:tc>
          <w:tcPr>
            <w:tcW w:w="1373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BC1D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BC1D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16.</w:t>
            </w:r>
          </w:p>
        </w:tc>
        <w:tc>
          <w:tcPr>
            <w:tcW w:w="1627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Подтяжки </w:t>
            </w:r>
            <w:proofErr w:type="gramStart"/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proofErr w:type="gramEnd"/>
          </w:p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гамаш</w:t>
            </w:r>
          </w:p>
        </w:tc>
        <w:tc>
          <w:tcPr>
            <w:tcW w:w="1228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</w:t>
            </w:r>
          </w:p>
        </w:tc>
        <w:tc>
          <w:tcPr>
            <w:tcW w:w="1373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8F76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</w:t>
            </w:r>
          </w:p>
        </w:tc>
        <w:tc>
          <w:tcPr>
            <w:tcW w:w="1627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Подтяжки для шорт</w:t>
            </w:r>
          </w:p>
        </w:tc>
        <w:tc>
          <w:tcPr>
            <w:tcW w:w="1228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</w:t>
            </w:r>
          </w:p>
        </w:tc>
        <w:tc>
          <w:tcPr>
            <w:tcW w:w="1373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636A7D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636A7D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1627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Свитер хоккейный</w:t>
            </w:r>
          </w:p>
        </w:tc>
        <w:tc>
          <w:tcPr>
            <w:tcW w:w="1228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1627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Сумка для перевозки экипировки</w:t>
            </w:r>
          </w:p>
        </w:tc>
        <w:tc>
          <w:tcPr>
            <w:tcW w:w="1228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</w:t>
            </w:r>
          </w:p>
        </w:tc>
        <w:tc>
          <w:tcPr>
            <w:tcW w:w="1627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Шлем для вратаря с маской</w:t>
            </w:r>
          </w:p>
        </w:tc>
        <w:tc>
          <w:tcPr>
            <w:tcW w:w="1228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565264"/>
                <w:sz w:val="28"/>
                <w:szCs w:val="28"/>
              </w:rPr>
              <w:t>2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1627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Шлем для игрока (защитника, нападающего)</w:t>
            </w:r>
          </w:p>
        </w:tc>
        <w:tc>
          <w:tcPr>
            <w:tcW w:w="1228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937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54242" w:rsidRPr="0058261D" w:rsidTr="00754242">
        <w:tc>
          <w:tcPr>
            <w:tcW w:w="521" w:type="dxa"/>
          </w:tcPr>
          <w:p w:rsidR="00754242" w:rsidRPr="0058261D" w:rsidRDefault="00754242" w:rsidP="00FC5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627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Шорты для вратаря</w:t>
            </w:r>
          </w:p>
        </w:tc>
        <w:tc>
          <w:tcPr>
            <w:tcW w:w="1228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54242"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565264"/>
                <w:sz w:val="28"/>
                <w:szCs w:val="28"/>
              </w:rPr>
            </w:pPr>
            <w:r w:rsidRPr="00754242">
              <w:rPr>
                <w:rFonts w:ascii="Arial" w:hAnsi="Arial" w:cs="Arial"/>
                <w:color w:val="565264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754242" w:rsidRPr="00754242" w:rsidRDefault="00754242" w:rsidP="009904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8758A" w:rsidRPr="0058261D" w:rsidTr="00754242">
        <w:tc>
          <w:tcPr>
            <w:tcW w:w="521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1627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Шорты для игрока (защитника, нападающего)</w:t>
            </w:r>
          </w:p>
        </w:tc>
        <w:tc>
          <w:tcPr>
            <w:tcW w:w="1228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38758A" w:rsidRPr="00754242" w:rsidRDefault="0038758A" w:rsidP="009D2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38758A" w:rsidRPr="00754242" w:rsidRDefault="0038758A" w:rsidP="009D2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8758A" w:rsidRPr="0058261D" w:rsidTr="00754242">
        <w:tc>
          <w:tcPr>
            <w:tcW w:w="521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1627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Щитки для вратаря</w:t>
            </w:r>
          </w:p>
        </w:tc>
        <w:tc>
          <w:tcPr>
            <w:tcW w:w="1228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54242"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54242"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38758A" w:rsidRPr="00754242" w:rsidRDefault="0038758A" w:rsidP="005C0D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38758A" w:rsidRPr="0058261D" w:rsidTr="00754242">
        <w:tc>
          <w:tcPr>
            <w:tcW w:w="521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1627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Щитки для игрока (защитника, нападающего)</w:t>
            </w:r>
          </w:p>
        </w:tc>
        <w:tc>
          <w:tcPr>
            <w:tcW w:w="1228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штук</w:t>
            </w:r>
          </w:p>
        </w:tc>
        <w:tc>
          <w:tcPr>
            <w:tcW w:w="1373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</w:p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обучающегося</w:t>
            </w:r>
          </w:p>
        </w:tc>
        <w:tc>
          <w:tcPr>
            <w:tcW w:w="1305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531" w:type="dxa"/>
          </w:tcPr>
          <w:p w:rsidR="0038758A" w:rsidRPr="00754242" w:rsidRDefault="0038758A" w:rsidP="006C55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26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305" w:type="dxa"/>
          </w:tcPr>
          <w:p w:rsidR="0038758A" w:rsidRPr="00754242" w:rsidRDefault="0038758A" w:rsidP="00AC04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38758A" w:rsidRPr="00754242" w:rsidRDefault="0038758A" w:rsidP="00AC04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2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754242" w:rsidRPr="0058261D" w:rsidRDefault="00754242" w:rsidP="007542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54242" w:rsidRPr="00754242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8758A" w:rsidRDefault="0038758A" w:rsidP="003875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8261D" w:rsidRPr="0038758A" w:rsidRDefault="0058261D" w:rsidP="003875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8758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6.2.Кадровые условия реализации Программы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38758A">
        <w:rPr>
          <w:rFonts w:ascii="Times New Roman" w:hAnsi="Times New Roman" w:cs="Times New Roman"/>
          <w:color w:val="000000"/>
          <w:sz w:val="28"/>
          <w:szCs w:val="28"/>
        </w:rPr>
        <w:t>Укомплектованность Организации педагогическими, руководящими и иными работникам: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8758A">
        <w:rPr>
          <w:rFonts w:ascii="Times New Roman" w:hAnsi="Times New Roman" w:cs="Times New Roman"/>
          <w:color w:val="000000"/>
          <w:sz w:val="28"/>
          <w:szCs w:val="28"/>
        </w:rPr>
        <w:t>для проведения учебно-тренировочных занятий и участия в официальных спортивных соревнованиях на учебно-тренировочном этапе (этапе спортивной специализации), этапах совершенствования спортивного мастерства и высшего спортивного мастерства, кроме основного тренера-преподавателя, допускается привлечение тренера-преподавателя по видам спортивной подготовки, с учетом специфики вида спорта «хоккей», а также на всех этапах спортивной подготовки привлечение иных специалистов (при условии их одновременной работы с обучающимися).</w:t>
      </w:r>
      <w:proofErr w:type="gramEnd"/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- для подготовки спортивного инвентаря и спортивной экипировки к </w:t>
      </w:r>
      <w:proofErr w:type="spell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учебнотренировочным</w:t>
      </w:r>
      <w:proofErr w:type="spell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занятиям и спортивным соревнованиям, обслуживания техники, оборудования и спортивных сооружений, необходимых для осуществления спортивной подготовки в организациях, реализующих дополнительные образовательные программы спортивной подготовки, на всех этапах спортивной подготовки допускается привлечение соответствующих специалистов.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38758A">
        <w:rPr>
          <w:rFonts w:ascii="Times New Roman" w:hAnsi="Times New Roman" w:cs="Times New Roman"/>
          <w:color w:val="000000"/>
          <w:sz w:val="28"/>
          <w:szCs w:val="28"/>
        </w:rPr>
        <w:t>Уровень квалификации лиц, осуществляющих спортивную подготовку, должен соответствовать требованиям, установленным профессиональным стандартом «Трене</w:t>
      </w:r>
      <w:proofErr w:type="gram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р-</w:t>
      </w:r>
      <w:proofErr w:type="gram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преподаватель», утвержденным приказом Минтруда России от 24.12.2020 № 952н (зарегистрирован Минюстом России 25.01.2021, регистрационный № 62203), профессиональным стандартом «Тренер», утвержденным приказом Минтруда России от 28.03.2019 № 191н (зарегистрирован Минюстом России 25.04.2019, регистрационный № 54519), профессиональным стандартом «Специалист по обслуживанию и ремонту спортивного инвентаря и оборудования», утвержденным приказом Минтруда России от 28.03.2019 № 192н (зарегистрирован Минюстом России 23.04.2019, регистрационный № 54475) профессиональным стандартом «Инструкто</w:t>
      </w:r>
      <w:proofErr w:type="gram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р-</w:t>
      </w:r>
      <w:proofErr w:type="gram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методист», утвержденный приказом Минтруда России от 08.09.2014 № </w:t>
      </w:r>
      <w:proofErr w:type="spell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бЗОн</w:t>
      </w:r>
      <w:proofErr w:type="spell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(зарегистрирован Минюстом России 26.09.2014, регистрационный № 34135)2 или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в области физической культуры и спорта», утвержденным приказом </w:t>
      </w:r>
      <w:proofErr w:type="spell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Минздравсоцразвития</w:t>
      </w:r>
      <w:proofErr w:type="spell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России от 15.08.2011 № 916н (зарегистрирован Минюстом России 14.10.2011, регистрационный № 22054).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58A">
        <w:rPr>
          <w:rFonts w:ascii="Times New Roman" w:hAnsi="Times New Roman" w:cs="Times New Roman"/>
          <w:color w:val="000000"/>
          <w:sz w:val="28"/>
          <w:szCs w:val="28"/>
        </w:rPr>
        <w:t>2 с изменениями, внесенными приказом Минтруда России от 12.12.2016 № 727н (</w:t>
      </w:r>
      <w:proofErr w:type="gramStart"/>
      <w:r w:rsidRPr="0038758A">
        <w:rPr>
          <w:rFonts w:ascii="Times New Roman" w:hAnsi="Times New Roman" w:cs="Times New Roman"/>
          <w:color w:val="000000"/>
          <w:sz w:val="28"/>
          <w:szCs w:val="28"/>
        </w:rPr>
        <w:t>зарегистрирован</w:t>
      </w:r>
      <w:proofErr w:type="gramEnd"/>
      <w:r w:rsidRPr="0038758A">
        <w:rPr>
          <w:rFonts w:ascii="Times New Roman" w:hAnsi="Times New Roman" w:cs="Times New Roman"/>
          <w:color w:val="000000"/>
          <w:sz w:val="28"/>
          <w:szCs w:val="28"/>
        </w:rPr>
        <w:t xml:space="preserve"> Минюстом России 13.01.2017, регистрационный № 45230).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38758A">
        <w:rPr>
          <w:rFonts w:ascii="Times New Roman" w:hAnsi="Times New Roman" w:cs="Times New Roman"/>
          <w:color w:val="000000"/>
          <w:sz w:val="28"/>
          <w:szCs w:val="28"/>
        </w:rPr>
        <w:t>Непрерывность профессионального развития тренеров-преподавателей достигается путем решения следующих задач: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58A">
        <w:rPr>
          <w:rFonts w:ascii="Times New Roman" w:hAnsi="Times New Roman" w:cs="Times New Roman"/>
          <w:color w:val="000000"/>
          <w:sz w:val="28"/>
          <w:szCs w:val="28"/>
        </w:rPr>
        <w:t>- повышение уровня профессионального мастерства и компетенции специалистов в области физической культуры и спорта;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8758A" w:rsidRPr="0038758A" w:rsidRDefault="0038758A" w:rsidP="0038758A">
      <w:pPr>
        <w:pStyle w:val="Default"/>
        <w:jc w:val="both"/>
        <w:rPr>
          <w:sz w:val="28"/>
          <w:szCs w:val="28"/>
        </w:rPr>
      </w:pPr>
      <w:r w:rsidRPr="0038758A">
        <w:rPr>
          <w:sz w:val="28"/>
          <w:szCs w:val="28"/>
        </w:rPr>
        <w:t>- повышение эффективности и качества профессиональной деятельности специалистов в области физической культуры и спорта;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повышение заинтересованности специалистов в области физической культуры и спорта результатах труда.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Система непрерывного профессионального развития тренеров-преподавателей предусматривает следующие направления работы: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присвоение квалификационных категорий направленных на определение соответствия результата профессиональной деятельности специалистов в области физической культуры и спорта квалификационным требованиям к присвоению квалификационных категорий иных специалистов в области физической культуры и спорта (далее - квалификационные требования) и проводится каждые три года;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дополнительное профессиональное образование (программы повышения квалификации или программы профессиональной переподготовки) проводится раз в три года;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использование современных дистанционных образовательных технологий;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участие в тренингах, конференциях, мастер-классах;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- внедрение новейших методик подготовки спортсменов по виду спорта в практику тренировочного процесса;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 xml:space="preserve">- прохождение курсов дистанционного обучения «Антидопинг» на портале </w:t>
      </w:r>
      <w:proofErr w:type="gramStart"/>
      <w:r w:rsidRPr="0038758A">
        <w:rPr>
          <w:rFonts w:ascii="Times New Roman" w:hAnsi="Times New Roman" w:cs="Times New Roman"/>
          <w:sz w:val="28"/>
          <w:szCs w:val="28"/>
        </w:rPr>
        <w:t>РУ С</w:t>
      </w:r>
      <w:proofErr w:type="gramEnd"/>
      <w:r w:rsidRPr="0038758A">
        <w:rPr>
          <w:rFonts w:ascii="Times New Roman" w:hAnsi="Times New Roman" w:cs="Times New Roman"/>
          <w:sz w:val="28"/>
          <w:szCs w:val="28"/>
        </w:rPr>
        <w:t xml:space="preserve"> АДА, направленных на повышение эффективности противодействия допинга в спорте 1 раз в год.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6.3.</w:t>
      </w:r>
      <w:r w:rsidRPr="0038758A">
        <w:rPr>
          <w:rFonts w:ascii="Times New Roman" w:hAnsi="Times New Roman" w:cs="Times New Roman"/>
          <w:b/>
          <w:bCs/>
          <w:sz w:val="28"/>
          <w:szCs w:val="28"/>
        </w:rPr>
        <w:t>Информационно-методические условия реализации Программы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i/>
          <w:iCs/>
          <w:sz w:val="28"/>
          <w:szCs w:val="28"/>
        </w:rPr>
        <w:t>Список литературы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38758A">
        <w:rPr>
          <w:rFonts w:ascii="Times New Roman" w:hAnsi="Times New Roman" w:cs="Times New Roman"/>
          <w:sz w:val="28"/>
          <w:szCs w:val="28"/>
        </w:rPr>
        <w:t>Зеличонок</w:t>
      </w:r>
      <w:proofErr w:type="spellEnd"/>
      <w:r w:rsidRPr="0038758A">
        <w:rPr>
          <w:rFonts w:ascii="Times New Roman" w:hAnsi="Times New Roman" w:cs="Times New Roman"/>
          <w:sz w:val="28"/>
          <w:szCs w:val="28"/>
        </w:rPr>
        <w:t xml:space="preserve"> В.Б.. </w:t>
      </w:r>
      <w:proofErr w:type="gramStart"/>
      <w:r w:rsidRPr="0038758A">
        <w:rPr>
          <w:rFonts w:ascii="Times New Roman" w:hAnsi="Times New Roman" w:cs="Times New Roman"/>
          <w:sz w:val="28"/>
          <w:szCs w:val="28"/>
        </w:rPr>
        <w:t>Никитушкин</w:t>
      </w:r>
      <w:proofErr w:type="gramEnd"/>
      <w:r w:rsidRPr="0038758A">
        <w:rPr>
          <w:rFonts w:ascii="Times New Roman" w:hAnsi="Times New Roman" w:cs="Times New Roman"/>
          <w:sz w:val="28"/>
          <w:szCs w:val="28"/>
        </w:rPr>
        <w:t xml:space="preserve"> В.Г., Губа В.П. Критерии отбора. - М.: Терра-спорт, 2000;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2. Ишматов Р.Г. Тактическая подготовка хоккеистов. Теория и методика избранного вида спорта: учебное пособие / Р.Г. Ишматов. - СПб:, 2014. - 144 с.;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3. Министерство спорта Российской Федерации, Федерация хоккея России. Красная Машина - национальная программа подготовки хоккеистов/ Москва 2019. - 234 с.;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4. Савин В.П. Теория и методика хоккея. Учебник для студентов высших учебных заведений. - М.: Академия, 2003;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lastRenderedPageBreak/>
        <w:t>5. Спортивные игры. Учебник для вузов под редакцией Ю.Д. Железняка и Ю.М. Портнова. - М.: Академия, 2002.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i/>
          <w:iCs/>
          <w:sz w:val="28"/>
          <w:szCs w:val="28"/>
        </w:rPr>
        <w:t>Перечень Интернет-ресурсов, включая электронные базы данных.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1. Министерство спорта Российской Федерации: [Электронный ресурс]. URL: http://www.minsport.gov.ru/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2. Мой спорт - Удобная цифровая платформа для сферы спорта: [Электронный ресурс]. URL: https://moisport.ru/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3. Российское антидопинговое агентство «РУСАДА»: [Электронный ресурс]. URL: https://rusada.ru/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758A">
        <w:rPr>
          <w:rFonts w:ascii="Times New Roman" w:hAnsi="Times New Roman" w:cs="Times New Roman"/>
          <w:sz w:val="28"/>
          <w:szCs w:val="28"/>
        </w:rPr>
        <w:t>4. Федерация хоккея России: [Электронный ресурс]. URL: https://fhr.ru/</w:t>
      </w:r>
    </w:p>
    <w:p w:rsidR="0038758A" w:rsidRPr="0038758A" w:rsidRDefault="0038758A" w:rsidP="003875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4242" w:rsidRPr="0038758A" w:rsidRDefault="00754242" w:rsidP="007542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sectPr w:rsidR="00754242" w:rsidRPr="0038758A" w:rsidSect="009C071C">
      <w:pgSz w:w="11906" w:h="16838"/>
      <w:pgMar w:top="1134" w:right="567" w:bottom="1134" w:left="1134" w:header="709" w:footer="709" w:gutter="0"/>
      <w:pgNumType w:start="2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75337D"/>
    <w:multiLevelType w:val="hybridMultilevel"/>
    <w:tmpl w:val="E4D6206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B76FE90"/>
    <w:multiLevelType w:val="hybridMultilevel"/>
    <w:tmpl w:val="9E61E8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2796313"/>
    <w:multiLevelType w:val="hybridMultilevel"/>
    <w:tmpl w:val="4ADB79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BC57DF46"/>
    <w:multiLevelType w:val="hybridMultilevel"/>
    <w:tmpl w:val="21ADDF5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70D08CA"/>
    <w:multiLevelType w:val="hybridMultilevel"/>
    <w:tmpl w:val="A4EF028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C53089D"/>
    <w:multiLevelType w:val="hybridMultilevel"/>
    <w:tmpl w:val="FAE529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D97E9486"/>
    <w:multiLevelType w:val="hybridMultilevel"/>
    <w:tmpl w:val="A6656F9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492F487"/>
    <w:multiLevelType w:val="hybridMultilevel"/>
    <w:tmpl w:val="6454453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5E9600C"/>
    <w:multiLevelType w:val="hybridMultilevel"/>
    <w:tmpl w:val="63D489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8E27D59"/>
    <w:multiLevelType w:val="multilevel"/>
    <w:tmpl w:val="377E347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8"/>
      </w:rPr>
    </w:lvl>
  </w:abstractNum>
  <w:abstractNum w:abstractNumId="10">
    <w:nsid w:val="106C7819"/>
    <w:multiLevelType w:val="hybridMultilevel"/>
    <w:tmpl w:val="5BD87B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1ABC505D"/>
    <w:multiLevelType w:val="multilevel"/>
    <w:tmpl w:val="2C783D3C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12">
    <w:nsid w:val="1AC842AD"/>
    <w:multiLevelType w:val="hybridMultilevel"/>
    <w:tmpl w:val="8DCF1A6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1E7A714E"/>
    <w:multiLevelType w:val="hybridMultilevel"/>
    <w:tmpl w:val="1FF69402"/>
    <w:lvl w:ilvl="0" w:tplc="C8FAA91C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0DF8D0C"/>
    <w:multiLevelType w:val="hybridMultilevel"/>
    <w:tmpl w:val="0D28F7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25A4222F"/>
    <w:multiLevelType w:val="hybridMultilevel"/>
    <w:tmpl w:val="8D2A669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9983B58"/>
    <w:multiLevelType w:val="hybridMultilevel"/>
    <w:tmpl w:val="775C8710"/>
    <w:lvl w:ilvl="0" w:tplc="F028C0F2">
      <w:start w:val="832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223E93"/>
    <w:multiLevelType w:val="hybridMultilevel"/>
    <w:tmpl w:val="F7A63792"/>
    <w:lvl w:ilvl="0" w:tplc="283623BE">
      <w:start w:val="17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0910C6"/>
    <w:multiLevelType w:val="hybridMultilevel"/>
    <w:tmpl w:val="0F34726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57175651"/>
    <w:multiLevelType w:val="hybridMultilevel"/>
    <w:tmpl w:val="A4E04BE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576B40E9"/>
    <w:multiLevelType w:val="hybridMultilevel"/>
    <w:tmpl w:val="A99237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5BD5A643"/>
    <w:multiLevelType w:val="hybridMultilevel"/>
    <w:tmpl w:val="DD1222D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CE52B83"/>
    <w:multiLevelType w:val="hybridMultilevel"/>
    <w:tmpl w:val="FEE2D0F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5DFE0F3C"/>
    <w:multiLevelType w:val="hybridMultilevel"/>
    <w:tmpl w:val="9F3103F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5F3A35DC"/>
    <w:multiLevelType w:val="hybridMultilevel"/>
    <w:tmpl w:val="3B27925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6D354EA2"/>
    <w:multiLevelType w:val="multilevel"/>
    <w:tmpl w:val="BE929E7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8"/>
      </w:rPr>
    </w:lvl>
  </w:abstractNum>
  <w:num w:numId="1">
    <w:abstractNumId w:val="16"/>
  </w:num>
  <w:num w:numId="2">
    <w:abstractNumId w:val="11"/>
  </w:num>
  <w:num w:numId="3">
    <w:abstractNumId w:val="13"/>
  </w:num>
  <w:num w:numId="4">
    <w:abstractNumId w:val="18"/>
  </w:num>
  <w:num w:numId="5">
    <w:abstractNumId w:val="26"/>
  </w:num>
  <w:num w:numId="6">
    <w:abstractNumId w:val="9"/>
  </w:num>
  <w:num w:numId="7">
    <w:abstractNumId w:val="17"/>
  </w:num>
  <w:num w:numId="8">
    <w:abstractNumId w:val="21"/>
  </w:num>
  <w:num w:numId="9">
    <w:abstractNumId w:val="3"/>
  </w:num>
  <w:num w:numId="10">
    <w:abstractNumId w:val="4"/>
  </w:num>
  <w:num w:numId="11">
    <w:abstractNumId w:val="0"/>
  </w:num>
  <w:num w:numId="12">
    <w:abstractNumId w:val="12"/>
  </w:num>
  <w:num w:numId="13">
    <w:abstractNumId w:val="5"/>
  </w:num>
  <w:num w:numId="14">
    <w:abstractNumId w:val="14"/>
  </w:num>
  <w:num w:numId="15">
    <w:abstractNumId w:val="2"/>
  </w:num>
  <w:num w:numId="16">
    <w:abstractNumId w:val="23"/>
  </w:num>
  <w:num w:numId="17">
    <w:abstractNumId w:val="7"/>
  </w:num>
  <w:num w:numId="18">
    <w:abstractNumId w:val="20"/>
  </w:num>
  <w:num w:numId="19">
    <w:abstractNumId w:val="6"/>
  </w:num>
  <w:num w:numId="20">
    <w:abstractNumId w:val="22"/>
  </w:num>
  <w:num w:numId="21">
    <w:abstractNumId w:val="1"/>
  </w:num>
  <w:num w:numId="22">
    <w:abstractNumId w:val="8"/>
  </w:num>
  <w:num w:numId="23">
    <w:abstractNumId w:val="24"/>
  </w:num>
  <w:num w:numId="24">
    <w:abstractNumId w:val="19"/>
  </w:num>
  <w:num w:numId="25">
    <w:abstractNumId w:val="15"/>
  </w:num>
  <w:num w:numId="26">
    <w:abstractNumId w:val="25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0AB"/>
    <w:rsid w:val="00026765"/>
    <w:rsid w:val="00114B4A"/>
    <w:rsid w:val="001248F5"/>
    <w:rsid w:val="001453DA"/>
    <w:rsid w:val="00195FB1"/>
    <w:rsid w:val="001D544E"/>
    <w:rsid w:val="002D131F"/>
    <w:rsid w:val="0030334F"/>
    <w:rsid w:val="003401DE"/>
    <w:rsid w:val="0038758A"/>
    <w:rsid w:val="00410D39"/>
    <w:rsid w:val="00452303"/>
    <w:rsid w:val="00571835"/>
    <w:rsid w:val="0058261D"/>
    <w:rsid w:val="005D2DA7"/>
    <w:rsid w:val="005E1AFE"/>
    <w:rsid w:val="00632808"/>
    <w:rsid w:val="006424E8"/>
    <w:rsid w:val="006F0C85"/>
    <w:rsid w:val="00754242"/>
    <w:rsid w:val="007C47A8"/>
    <w:rsid w:val="008844C4"/>
    <w:rsid w:val="00981C05"/>
    <w:rsid w:val="00990C90"/>
    <w:rsid w:val="009C071C"/>
    <w:rsid w:val="00A707E1"/>
    <w:rsid w:val="00AC78C2"/>
    <w:rsid w:val="00B130C6"/>
    <w:rsid w:val="00B3449B"/>
    <w:rsid w:val="00B70BF0"/>
    <w:rsid w:val="00C708AF"/>
    <w:rsid w:val="00CC1398"/>
    <w:rsid w:val="00D53611"/>
    <w:rsid w:val="00D855A9"/>
    <w:rsid w:val="00DC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1835"/>
    <w:pPr>
      <w:spacing w:after="160" w:line="259" w:lineRule="auto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71835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571835"/>
  </w:style>
  <w:style w:type="paragraph" w:styleId="a6">
    <w:name w:val="No Spacing"/>
    <w:uiPriority w:val="1"/>
    <w:qFormat/>
    <w:rsid w:val="00571835"/>
    <w:pPr>
      <w:spacing w:after="0" w:line="240" w:lineRule="auto"/>
    </w:pPr>
  </w:style>
  <w:style w:type="table" w:styleId="a7">
    <w:name w:val="Table Grid"/>
    <w:basedOn w:val="a2"/>
    <w:uiPriority w:val="39"/>
    <w:rsid w:val="005718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5718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unhideWhenUsed/>
    <w:rsid w:val="0057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571835"/>
  </w:style>
  <w:style w:type="paragraph" w:styleId="aa">
    <w:name w:val="footer"/>
    <w:basedOn w:val="a0"/>
    <w:link w:val="ab"/>
    <w:unhideWhenUsed/>
    <w:rsid w:val="0057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rsid w:val="00571835"/>
  </w:style>
  <w:style w:type="paragraph" w:customStyle="1" w:styleId="Default">
    <w:name w:val="Default"/>
    <w:qFormat/>
    <w:rsid w:val="005718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Перечень"/>
    <w:basedOn w:val="a0"/>
    <w:next w:val="a0"/>
    <w:link w:val="ac"/>
    <w:qFormat/>
    <w:rsid w:val="00571835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c">
    <w:name w:val="Перечень Знак"/>
    <w:link w:val="a"/>
    <w:rsid w:val="0057183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d">
    <w:name w:val="Balloon Text"/>
    <w:basedOn w:val="a0"/>
    <w:link w:val="ae"/>
    <w:uiPriority w:val="99"/>
    <w:semiHidden/>
    <w:unhideWhenUsed/>
    <w:rsid w:val="009C0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9C07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1835"/>
    <w:pPr>
      <w:spacing w:after="160" w:line="259" w:lineRule="auto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71835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571835"/>
  </w:style>
  <w:style w:type="paragraph" w:styleId="a6">
    <w:name w:val="No Spacing"/>
    <w:uiPriority w:val="1"/>
    <w:qFormat/>
    <w:rsid w:val="00571835"/>
    <w:pPr>
      <w:spacing w:after="0" w:line="240" w:lineRule="auto"/>
    </w:pPr>
  </w:style>
  <w:style w:type="table" w:styleId="a7">
    <w:name w:val="Table Grid"/>
    <w:basedOn w:val="a2"/>
    <w:uiPriority w:val="39"/>
    <w:rsid w:val="005718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5718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unhideWhenUsed/>
    <w:rsid w:val="0057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571835"/>
  </w:style>
  <w:style w:type="paragraph" w:styleId="aa">
    <w:name w:val="footer"/>
    <w:basedOn w:val="a0"/>
    <w:link w:val="ab"/>
    <w:unhideWhenUsed/>
    <w:rsid w:val="005718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rsid w:val="00571835"/>
  </w:style>
  <w:style w:type="paragraph" w:customStyle="1" w:styleId="Default">
    <w:name w:val="Default"/>
    <w:qFormat/>
    <w:rsid w:val="005718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Перечень"/>
    <w:basedOn w:val="a0"/>
    <w:next w:val="a0"/>
    <w:link w:val="ac"/>
    <w:qFormat/>
    <w:rsid w:val="00571835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c">
    <w:name w:val="Перечень Знак"/>
    <w:link w:val="a"/>
    <w:rsid w:val="0057183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d">
    <w:name w:val="Balloon Text"/>
    <w:basedOn w:val="a0"/>
    <w:link w:val="ae"/>
    <w:uiPriority w:val="99"/>
    <w:semiHidden/>
    <w:unhideWhenUsed/>
    <w:rsid w:val="009C0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9C07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71</Pages>
  <Words>18837</Words>
  <Characters>107371</Characters>
  <Application>Microsoft Office Word</Application>
  <DocSecurity>0</DocSecurity>
  <Lines>894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</dc:creator>
  <cp:keywords/>
  <dc:description/>
  <cp:lastModifiedBy>Zn</cp:lastModifiedBy>
  <cp:revision>10</cp:revision>
  <dcterms:created xsi:type="dcterms:W3CDTF">2023-08-03T08:12:00Z</dcterms:created>
  <dcterms:modified xsi:type="dcterms:W3CDTF">2023-08-04T06:38:00Z</dcterms:modified>
</cp:coreProperties>
</file>