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C30" w:rsidRDefault="00FD2F9A" w:rsidP="00FD2F9A">
      <w:pPr>
        <w:jc w:val="center"/>
        <w:rPr>
          <w:w w:val="100"/>
          <w:sz w:val="24"/>
          <w:szCs w:val="24"/>
        </w:rPr>
      </w:pPr>
      <w:r w:rsidRPr="00FD2F9A">
        <w:rPr>
          <w:w w:val="100"/>
          <w:sz w:val="24"/>
          <w:szCs w:val="24"/>
        </w:rPr>
        <w:t xml:space="preserve">Перечень дисциплин по профессии </w:t>
      </w:r>
      <w:bookmarkStart w:id="0" w:name="bookmark10"/>
    </w:p>
    <w:p w:rsidR="00FD2F9A" w:rsidRPr="00FD2F9A" w:rsidRDefault="00FD2F9A" w:rsidP="00FD2F9A">
      <w:pPr>
        <w:jc w:val="center"/>
        <w:rPr>
          <w:color w:val="auto"/>
          <w:w w:val="100"/>
          <w:sz w:val="24"/>
          <w:szCs w:val="24"/>
        </w:rPr>
      </w:pPr>
      <w:r w:rsidRPr="00FD2F9A">
        <w:rPr>
          <w:b/>
          <w:sz w:val="24"/>
          <w:szCs w:val="24"/>
        </w:rPr>
        <w:t>23.01.17 Мастер по ремонту и обслуживанию автомобилей</w:t>
      </w:r>
      <w:bookmarkEnd w:id="0"/>
    </w:p>
    <w:p w:rsidR="00FD2F9A" w:rsidRDefault="00FD2F9A"/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7796"/>
      </w:tblGrid>
      <w:tr w:rsidR="00FD2F9A" w:rsidRPr="00FD2F9A" w:rsidTr="00C70C30">
        <w:trPr>
          <w:trHeight w:val="322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jc w:val="center"/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индекс</w:t>
            </w:r>
          </w:p>
        </w:tc>
        <w:tc>
          <w:tcPr>
            <w:tcW w:w="7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jc w:val="center"/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Наименование циклов, дисциплин, профессиональных модулей, МДК, практик</w:t>
            </w:r>
            <w:bookmarkStart w:id="1" w:name="_GoBack"/>
            <w:bookmarkEnd w:id="1"/>
          </w:p>
        </w:tc>
      </w:tr>
      <w:tr w:rsidR="00FD2F9A" w:rsidRPr="00FD2F9A" w:rsidTr="00C70C30">
        <w:trPr>
          <w:trHeight w:val="322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</w:p>
        </w:tc>
      </w:tr>
      <w:tr w:rsidR="00FD2F9A" w:rsidRPr="00FD2F9A" w:rsidTr="00C70C30">
        <w:trPr>
          <w:trHeight w:val="322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</w:p>
        </w:tc>
      </w:tr>
      <w:tr w:rsidR="00FD2F9A" w:rsidRPr="00FD2F9A" w:rsidTr="00C70C30">
        <w:trPr>
          <w:trHeight w:val="322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</w:p>
        </w:tc>
      </w:tr>
      <w:tr w:rsidR="00FD2F9A" w:rsidRPr="00FD2F9A" w:rsidTr="00C70C30">
        <w:trPr>
          <w:cantSplit/>
          <w:trHeight w:val="276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</w:p>
        </w:tc>
      </w:tr>
      <w:tr w:rsidR="00FD2F9A" w:rsidRPr="00FD2F9A" w:rsidTr="00C70C30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Обязательная часть образовательной программы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4"/>
              <w:shd w:val="clear" w:color="auto" w:fill="auto"/>
              <w:spacing w:line="240" w:lineRule="auto"/>
              <w:jc w:val="left"/>
              <w:rPr>
                <w:b/>
                <w:spacing w:val="0"/>
                <w:sz w:val="24"/>
                <w:szCs w:val="24"/>
              </w:rPr>
            </w:pPr>
            <w:r w:rsidRPr="00FD2F9A">
              <w:rPr>
                <w:b/>
                <w:spacing w:val="0"/>
                <w:sz w:val="24"/>
                <w:szCs w:val="24"/>
              </w:rPr>
              <w:t>ОП.00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4"/>
              <w:shd w:val="clear" w:color="auto" w:fill="auto"/>
              <w:spacing w:line="250" w:lineRule="exact"/>
              <w:jc w:val="left"/>
              <w:rPr>
                <w:b/>
                <w:spacing w:val="0"/>
                <w:sz w:val="24"/>
                <w:szCs w:val="24"/>
              </w:rPr>
            </w:pPr>
            <w:r w:rsidRPr="00FD2F9A">
              <w:rPr>
                <w:b/>
                <w:spacing w:val="0"/>
                <w:sz w:val="24"/>
                <w:szCs w:val="24"/>
              </w:rPr>
              <w:t>Общепрофессиональный цикл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12"/>
              <w:shd w:val="clear" w:color="auto" w:fill="auto"/>
              <w:spacing w:before="0" w:after="0" w:line="240" w:lineRule="auto"/>
              <w:ind w:firstLine="0"/>
              <w:jc w:val="left"/>
              <w:rPr>
                <w:spacing w:val="0"/>
                <w:sz w:val="24"/>
                <w:szCs w:val="24"/>
              </w:rPr>
            </w:pPr>
            <w:r w:rsidRPr="00FD2F9A">
              <w:rPr>
                <w:spacing w:val="0"/>
                <w:sz w:val="24"/>
                <w:szCs w:val="24"/>
              </w:rPr>
              <w:t>ОП.01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Электротехника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12"/>
              <w:shd w:val="clear" w:color="auto" w:fill="auto"/>
              <w:spacing w:before="0" w:after="0" w:line="240" w:lineRule="auto"/>
              <w:ind w:firstLine="0"/>
              <w:jc w:val="left"/>
              <w:rPr>
                <w:spacing w:val="0"/>
                <w:sz w:val="24"/>
                <w:szCs w:val="24"/>
              </w:rPr>
            </w:pPr>
            <w:r w:rsidRPr="00FD2F9A">
              <w:rPr>
                <w:spacing w:val="0"/>
                <w:sz w:val="24"/>
                <w:szCs w:val="24"/>
              </w:rPr>
              <w:t>ОП.02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Охрана труда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12"/>
              <w:shd w:val="clear" w:color="auto" w:fill="auto"/>
              <w:spacing w:before="0" w:after="0" w:line="240" w:lineRule="auto"/>
              <w:ind w:firstLine="0"/>
              <w:jc w:val="left"/>
              <w:rPr>
                <w:spacing w:val="0"/>
                <w:sz w:val="24"/>
                <w:szCs w:val="24"/>
              </w:rPr>
            </w:pPr>
            <w:r w:rsidRPr="00FD2F9A">
              <w:rPr>
                <w:spacing w:val="0"/>
                <w:sz w:val="24"/>
                <w:szCs w:val="24"/>
              </w:rPr>
              <w:t>ОП.03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Материаловедение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12"/>
              <w:shd w:val="clear" w:color="auto" w:fill="auto"/>
              <w:spacing w:before="0" w:after="0" w:line="240" w:lineRule="auto"/>
              <w:ind w:firstLine="0"/>
              <w:jc w:val="left"/>
              <w:rPr>
                <w:spacing w:val="0"/>
                <w:sz w:val="24"/>
                <w:szCs w:val="24"/>
              </w:rPr>
            </w:pPr>
            <w:r w:rsidRPr="00FD2F9A">
              <w:rPr>
                <w:spacing w:val="0"/>
                <w:sz w:val="24"/>
                <w:szCs w:val="24"/>
              </w:rPr>
              <w:t>ОП.04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Безопасность жизнедеятельности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12"/>
              <w:shd w:val="clear" w:color="auto" w:fill="auto"/>
              <w:spacing w:before="0" w:after="0" w:line="240" w:lineRule="auto"/>
              <w:ind w:firstLine="0"/>
              <w:jc w:val="left"/>
              <w:rPr>
                <w:spacing w:val="0"/>
                <w:sz w:val="24"/>
                <w:szCs w:val="24"/>
              </w:rPr>
            </w:pPr>
            <w:r w:rsidRPr="00FD2F9A">
              <w:rPr>
                <w:spacing w:val="0"/>
                <w:sz w:val="24"/>
                <w:szCs w:val="24"/>
              </w:rPr>
              <w:t>ФК.01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Физическая культура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12"/>
              <w:shd w:val="clear" w:color="auto" w:fill="auto"/>
              <w:spacing w:before="0" w:after="0" w:line="240" w:lineRule="auto"/>
              <w:ind w:firstLine="0"/>
              <w:jc w:val="left"/>
              <w:rPr>
                <w:spacing w:val="0"/>
                <w:sz w:val="24"/>
                <w:szCs w:val="24"/>
              </w:rPr>
            </w:pPr>
            <w:r w:rsidRPr="00FD2F9A">
              <w:rPr>
                <w:spacing w:val="0"/>
                <w:sz w:val="24"/>
                <w:szCs w:val="24"/>
              </w:rPr>
              <w:t>ОП.05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Техническое черчение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ОП.06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Основы предпринимательства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12"/>
              <w:shd w:val="clear" w:color="auto" w:fill="auto"/>
              <w:spacing w:before="0" w:after="0" w:line="240" w:lineRule="auto"/>
              <w:ind w:firstLine="0"/>
              <w:jc w:val="left"/>
              <w:rPr>
                <w:b/>
                <w:spacing w:val="0"/>
                <w:sz w:val="24"/>
                <w:szCs w:val="24"/>
              </w:rPr>
            </w:pPr>
            <w:r w:rsidRPr="00FD2F9A">
              <w:rPr>
                <w:b/>
                <w:spacing w:val="0"/>
                <w:sz w:val="24"/>
                <w:szCs w:val="24"/>
              </w:rPr>
              <w:t>ПО.00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pStyle w:val="12"/>
              <w:shd w:val="clear" w:color="auto" w:fill="auto"/>
              <w:spacing w:before="0" w:after="0" w:line="240" w:lineRule="auto"/>
              <w:ind w:firstLine="0"/>
              <w:jc w:val="left"/>
              <w:rPr>
                <w:b/>
                <w:spacing w:val="0"/>
                <w:sz w:val="24"/>
                <w:szCs w:val="24"/>
              </w:rPr>
            </w:pPr>
            <w:r w:rsidRPr="00FD2F9A">
              <w:rPr>
                <w:b/>
                <w:spacing w:val="0"/>
                <w:sz w:val="24"/>
                <w:szCs w:val="24"/>
              </w:rPr>
              <w:t>Профессиональный цикл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b/>
                <w:w w:val="100"/>
                <w:sz w:val="24"/>
                <w:szCs w:val="24"/>
              </w:rPr>
            </w:pPr>
            <w:r w:rsidRPr="00FD2F9A">
              <w:rPr>
                <w:b/>
                <w:w w:val="100"/>
                <w:sz w:val="24"/>
                <w:szCs w:val="24"/>
              </w:rPr>
              <w:t>ПМ.01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b/>
                <w:w w:val="100"/>
                <w:sz w:val="24"/>
                <w:szCs w:val="24"/>
              </w:rPr>
            </w:pPr>
            <w:r w:rsidRPr="00FD2F9A">
              <w:rPr>
                <w:b/>
                <w:w w:val="100"/>
                <w:sz w:val="24"/>
                <w:szCs w:val="24"/>
              </w:rPr>
              <w:t>Техническое состояние систем, агрегатов, деталей и механизмов автомобиля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МДК.01.01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Устройство автомобилей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МДК.01.02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Техническая диагностика автомобилей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УП.01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Учебная практика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ПП.01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Производственная практика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b/>
                <w:w w:val="100"/>
                <w:sz w:val="24"/>
                <w:szCs w:val="24"/>
              </w:rPr>
            </w:pPr>
            <w:r w:rsidRPr="00FD2F9A">
              <w:rPr>
                <w:b/>
                <w:w w:val="100"/>
                <w:sz w:val="24"/>
                <w:szCs w:val="24"/>
              </w:rPr>
              <w:t>ПМ.02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b/>
                <w:w w:val="100"/>
                <w:sz w:val="24"/>
                <w:szCs w:val="24"/>
              </w:rPr>
            </w:pPr>
            <w:r w:rsidRPr="00FD2F9A">
              <w:rPr>
                <w:b/>
                <w:w w:val="100"/>
                <w:sz w:val="24"/>
                <w:szCs w:val="24"/>
              </w:rPr>
              <w:t>Техническое обслуживание автотранспорта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МДК.02.01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Техническое обслуживание автомобилей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МДК.02.02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Теоретическая подготовка водителя автомобиля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УП.02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Учебная практика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ПП.02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Производственная практика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b/>
                <w:w w:val="100"/>
                <w:sz w:val="24"/>
                <w:szCs w:val="24"/>
              </w:rPr>
            </w:pPr>
            <w:r w:rsidRPr="00FD2F9A">
              <w:rPr>
                <w:b/>
                <w:w w:val="100"/>
                <w:sz w:val="24"/>
                <w:szCs w:val="24"/>
              </w:rPr>
              <w:t>ПМ.03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b/>
                <w:w w:val="100"/>
                <w:sz w:val="24"/>
                <w:szCs w:val="24"/>
              </w:rPr>
            </w:pPr>
            <w:r w:rsidRPr="00FD2F9A">
              <w:rPr>
                <w:b/>
                <w:w w:val="100"/>
                <w:sz w:val="24"/>
                <w:szCs w:val="24"/>
              </w:rPr>
              <w:t>Текущий ремонт различных типов автомобилей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МДК.03.01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Слесарное дело и технические измерения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МДК.03.02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Ремонт автомобилей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МДК.03.03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Сварочные работы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УП.03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Учебная практика</w:t>
            </w:r>
          </w:p>
        </w:tc>
      </w:tr>
      <w:tr w:rsidR="00FD2F9A" w:rsidRPr="00FD2F9A" w:rsidTr="00C70C3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ПП.03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FD2F9A" w:rsidRDefault="00FD2F9A" w:rsidP="00285494">
            <w:pPr>
              <w:rPr>
                <w:w w:val="100"/>
                <w:sz w:val="24"/>
                <w:szCs w:val="24"/>
              </w:rPr>
            </w:pPr>
            <w:r w:rsidRPr="00FD2F9A">
              <w:rPr>
                <w:w w:val="100"/>
                <w:sz w:val="24"/>
                <w:szCs w:val="24"/>
              </w:rPr>
              <w:t>Производственная практика</w:t>
            </w:r>
          </w:p>
        </w:tc>
      </w:tr>
    </w:tbl>
    <w:p w:rsidR="00FD2F9A" w:rsidRDefault="00FD2F9A"/>
    <w:sectPr w:rsidR="00FD2F9A" w:rsidSect="00FD2F9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F9A"/>
    <w:rsid w:val="00374B6E"/>
    <w:rsid w:val="008B6F5F"/>
    <w:rsid w:val="00C70C30"/>
    <w:rsid w:val="00FD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5C6F8"/>
  <w15:chartTrackingRefBased/>
  <w15:docId w15:val="{946C5C88-6438-4BF5-BECF-DEB1B1286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F9A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Основной текст (4)"/>
    <w:basedOn w:val="a"/>
    <w:rsid w:val="00FD2F9A"/>
    <w:pPr>
      <w:shd w:val="clear" w:color="auto" w:fill="FFFFFF"/>
      <w:suppressAutoHyphens/>
      <w:spacing w:line="317" w:lineRule="exact"/>
      <w:jc w:val="both"/>
    </w:pPr>
    <w:rPr>
      <w:color w:val="00000A"/>
      <w:spacing w:val="3"/>
      <w:w w:val="100"/>
      <w:sz w:val="21"/>
      <w:szCs w:val="21"/>
      <w:lang w:bidi="ru-RU"/>
    </w:rPr>
  </w:style>
  <w:style w:type="paragraph" w:customStyle="1" w:styleId="12">
    <w:name w:val="Основной текст12"/>
    <w:basedOn w:val="a"/>
    <w:rsid w:val="00FD2F9A"/>
    <w:pPr>
      <w:shd w:val="clear" w:color="auto" w:fill="FFFFFF"/>
      <w:suppressAutoHyphens/>
      <w:spacing w:before="60" w:after="360" w:line="0" w:lineRule="atLeast"/>
      <w:ind w:hanging="1080"/>
      <w:jc w:val="center"/>
    </w:pPr>
    <w:rPr>
      <w:color w:val="00000A"/>
      <w:spacing w:val="3"/>
      <w:w w:val="100"/>
      <w:sz w:val="21"/>
      <w:szCs w:val="21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Larisa Gennadievna</cp:lastModifiedBy>
  <cp:revision>2</cp:revision>
  <dcterms:created xsi:type="dcterms:W3CDTF">2023-01-13T10:21:00Z</dcterms:created>
  <dcterms:modified xsi:type="dcterms:W3CDTF">2023-01-21T06:54:00Z</dcterms:modified>
</cp:coreProperties>
</file>