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D50" w:rsidRDefault="00973B36" w:rsidP="00CE2FAB">
      <w:pPr>
        <w:tabs>
          <w:tab w:val="left" w:pos="664"/>
        </w:tabs>
        <w:spacing w:line="276" w:lineRule="auto"/>
        <w:ind w:left="-851" w:right="-852"/>
        <w:rPr>
          <w:b/>
          <w:color w:val="000000"/>
          <w:sz w:val="32"/>
          <w:szCs w:val="32"/>
          <w:shd w:val="clear" w:color="auto" w:fill="FFFFFF"/>
          <w:lang w:val="en-US"/>
        </w:rPr>
      </w:pPr>
      <w:r>
        <w:rPr>
          <w:b/>
          <w:color w:val="000000"/>
          <w:sz w:val="32"/>
          <w:szCs w:val="32"/>
          <w:shd w:val="clear" w:color="auto" w:fill="FFFFFF"/>
          <w:lang w:val="en-US"/>
        </w:rPr>
        <w:tab/>
      </w:r>
      <w:r w:rsidRPr="00973B36">
        <w:rPr>
          <w:b/>
          <w:noProof/>
          <w:color w:val="000000"/>
          <w:sz w:val="32"/>
          <w:szCs w:val="32"/>
          <w:shd w:val="clear" w:color="auto" w:fill="FFFFFF"/>
        </w:rPr>
        <w:drawing>
          <wp:inline distT="0" distB="0" distL="0" distR="0">
            <wp:extent cx="7243638" cy="9270621"/>
            <wp:effectExtent l="0" t="0" r="0" b="6985"/>
            <wp:docPr id="2" name="Рисунок 2" descr="C:\Users\Каниф\Downloads\псих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ниф\Downloads\псих.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3638" cy="9270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B36" w:rsidRDefault="00973B36" w:rsidP="00973B36">
      <w:pPr>
        <w:tabs>
          <w:tab w:val="left" w:pos="664"/>
        </w:tabs>
        <w:spacing w:line="276" w:lineRule="auto"/>
        <w:rPr>
          <w:b/>
          <w:color w:val="000000"/>
          <w:sz w:val="32"/>
          <w:szCs w:val="32"/>
          <w:shd w:val="clear" w:color="auto" w:fill="FFFFFF"/>
          <w:lang w:val="en-US"/>
        </w:rPr>
      </w:pPr>
    </w:p>
    <w:p w:rsid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  <w:lang w:val="en-US"/>
        </w:rPr>
      </w:pPr>
    </w:p>
    <w:p w:rsidR="00690D50" w:rsidRPr="00690D50" w:rsidRDefault="00690D50" w:rsidP="00690D50">
      <w:pPr>
        <w:spacing w:after="160" w:line="259" w:lineRule="auto"/>
        <w:ind w:left="-426" w:right="-568"/>
        <w:jc w:val="center"/>
        <w:rPr>
          <w:rFonts w:eastAsia="Calibri"/>
          <w:b/>
          <w:sz w:val="28"/>
          <w:szCs w:val="28"/>
          <w:lang w:eastAsia="en-US"/>
        </w:rPr>
      </w:pPr>
      <w:r w:rsidRPr="00690D50">
        <w:rPr>
          <w:rFonts w:eastAsia="Calibri"/>
          <w:b/>
          <w:sz w:val="28"/>
          <w:szCs w:val="28"/>
          <w:lang w:eastAsia="en-US"/>
        </w:rPr>
        <w:t>Оглавление</w:t>
      </w:r>
    </w:p>
    <w:p w:rsidR="00690D50" w:rsidRPr="00690D50" w:rsidRDefault="00690D50" w:rsidP="00690D50">
      <w:pPr>
        <w:numPr>
          <w:ilvl w:val="0"/>
          <w:numId w:val="15"/>
        </w:numPr>
        <w:spacing w:after="20" w:line="360" w:lineRule="auto"/>
        <w:ind w:left="-426" w:right="-568" w:hanging="283"/>
        <w:contextualSpacing/>
        <w:rPr>
          <w:rFonts w:eastAsia="Calibri"/>
          <w:b/>
          <w:sz w:val="28"/>
          <w:szCs w:val="28"/>
          <w:lang w:eastAsia="en-US"/>
        </w:rPr>
      </w:pPr>
      <w:r w:rsidRPr="00690D50">
        <w:rPr>
          <w:rFonts w:eastAsia="Calibri"/>
          <w:b/>
          <w:sz w:val="28"/>
          <w:szCs w:val="28"/>
          <w:lang w:eastAsia="en-US"/>
        </w:rPr>
        <w:t>Целевой раздел</w:t>
      </w:r>
    </w:p>
    <w:p w:rsidR="00690D50" w:rsidRPr="00690D50" w:rsidRDefault="00690D50" w:rsidP="00690D50">
      <w:pPr>
        <w:spacing w:after="20" w:line="360" w:lineRule="auto"/>
        <w:ind w:left="-426" w:right="-568"/>
        <w:rPr>
          <w:rFonts w:eastAsia="Calibri"/>
          <w:b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Пояснительная записка………………………………………………………………………</w:t>
      </w:r>
      <w:r>
        <w:rPr>
          <w:rFonts w:eastAsia="Calibri"/>
          <w:sz w:val="28"/>
          <w:szCs w:val="28"/>
          <w:lang w:eastAsia="en-US"/>
        </w:rPr>
        <w:t>.</w:t>
      </w:r>
      <w:r w:rsidRPr="00690D50">
        <w:rPr>
          <w:rFonts w:eastAsia="Calibri"/>
          <w:sz w:val="28"/>
          <w:szCs w:val="28"/>
          <w:lang w:eastAsia="en-US"/>
        </w:rPr>
        <w:t>3</w:t>
      </w:r>
    </w:p>
    <w:p w:rsidR="00690D50" w:rsidRPr="00690D50" w:rsidRDefault="00690D50" w:rsidP="00973B36">
      <w:pPr>
        <w:numPr>
          <w:ilvl w:val="1"/>
          <w:numId w:val="14"/>
        </w:numPr>
        <w:spacing w:after="20" w:line="360" w:lineRule="auto"/>
        <w:ind w:left="-426" w:right="-568" w:firstLine="0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Цель и задачи реализации программы…………………………………………………</w:t>
      </w:r>
      <w:r w:rsidR="00CE2FAB">
        <w:rPr>
          <w:rFonts w:eastAsia="Calibri"/>
          <w:sz w:val="28"/>
          <w:szCs w:val="28"/>
          <w:lang w:eastAsia="en-US"/>
        </w:rPr>
        <w:t>...</w:t>
      </w:r>
      <w:r w:rsidRPr="00690D50">
        <w:rPr>
          <w:rFonts w:eastAsia="Calibri"/>
          <w:sz w:val="28"/>
          <w:szCs w:val="28"/>
          <w:lang w:eastAsia="en-US"/>
        </w:rPr>
        <w:t>4</w:t>
      </w:r>
    </w:p>
    <w:p w:rsidR="00690D50" w:rsidRPr="00690D50" w:rsidRDefault="00690D50" w:rsidP="00973B36">
      <w:pPr>
        <w:numPr>
          <w:ilvl w:val="1"/>
          <w:numId w:val="14"/>
        </w:numPr>
        <w:spacing w:after="20" w:line="360" w:lineRule="auto"/>
        <w:ind w:left="-426" w:right="-568" w:firstLine="0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Методы и формы реализаци</w:t>
      </w:r>
      <w:r w:rsidR="00CE2FAB">
        <w:rPr>
          <w:rFonts w:eastAsia="Calibri"/>
          <w:sz w:val="28"/>
          <w:szCs w:val="28"/>
          <w:lang w:eastAsia="en-US"/>
        </w:rPr>
        <w:t>и программы……………………………………………….</w:t>
      </w:r>
      <w:r w:rsidRPr="00690D50">
        <w:rPr>
          <w:rFonts w:eastAsia="Calibri"/>
          <w:sz w:val="28"/>
          <w:szCs w:val="28"/>
          <w:lang w:eastAsia="en-US"/>
        </w:rPr>
        <w:t>5</w:t>
      </w:r>
    </w:p>
    <w:p w:rsidR="00690D50" w:rsidRPr="00690D50" w:rsidRDefault="00690D50" w:rsidP="00973B36">
      <w:pPr>
        <w:numPr>
          <w:ilvl w:val="1"/>
          <w:numId w:val="14"/>
        </w:numPr>
        <w:spacing w:after="160" w:line="360" w:lineRule="auto"/>
        <w:ind w:left="-426" w:right="-568" w:firstLine="0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Сроки и этапы реализации программы…………………………………………………</w:t>
      </w:r>
      <w:r w:rsidR="00CE2FAB">
        <w:rPr>
          <w:rFonts w:eastAsia="Calibri"/>
          <w:sz w:val="28"/>
          <w:szCs w:val="28"/>
          <w:lang w:eastAsia="en-US"/>
        </w:rPr>
        <w:t>.</w:t>
      </w:r>
      <w:r w:rsidRPr="00690D50">
        <w:rPr>
          <w:rFonts w:eastAsia="Calibri"/>
          <w:sz w:val="28"/>
          <w:szCs w:val="28"/>
          <w:lang w:eastAsia="en-US"/>
        </w:rPr>
        <w:t>5</w:t>
      </w:r>
    </w:p>
    <w:p w:rsidR="00690D50" w:rsidRPr="00690D50" w:rsidRDefault="00690D50" w:rsidP="00CE2FAB">
      <w:pPr>
        <w:numPr>
          <w:ilvl w:val="1"/>
          <w:numId w:val="14"/>
        </w:numPr>
        <w:spacing w:after="160" w:line="360" w:lineRule="auto"/>
        <w:ind w:left="-426" w:right="-568" w:firstLine="0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Планируемые результаты………………………………………………………………</w:t>
      </w:r>
      <w:r w:rsidR="00CE2FAB">
        <w:rPr>
          <w:rFonts w:eastAsia="Calibri"/>
          <w:sz w:val="28"/>
          <w:szCs w:val="28"/>
          <w:lang w:eastAsia="en-US"/>
        </w:rPr>
        <w:t>...</w:t>
      </w:r>
      <w:r w:rsidRPr="00690D50">
        <w:rPr>
          <w:rFonts w:eastAsia="Calibri"/>
          <w:sz w:val="28"/>
          <w:szCs w:val="28"/>
          <w:lang w:eastAsia="en-US"/>
        </w:rPr>
        <w:t>6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b/>
          <w:sz w:val="28"/>
          <w:szCs w:val="28"/>
          <w:lang w:eastAsia="en-US"/>
        </w:rPr>
      </w:pPr>
      <w:r w:rsidRPr="00690D50">
        <w:rPr>
          <w:rFonts w:eastAsia="Calibri"/>
          <w:b/>
          <w:sz w:val="28"/>
          <w:szCs w:val="28"/>
          <w:lang w:eastAsia="en-US"/>
        </w:rPr>
        <w:t>II. Содержательный раздел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2.1 Тематическое планирование занятий…………………………………………………</w:t>
      </w:r>
      <w:r>
        <w:rPr>
          <w:rFonts w:eastAsia="Calibri"/>
          <w:sz w:val="28"/>
          <w:szCs w:val="28"/>
          <w:lang w:eastAsia="en-US"/>
        </w:rPr>
        <w:t>…</w:t>
      </w:r>
      <w:r w:rsidRPr="00690D50">
        <w:rPr>
          <w:rFonts w:eastAsia="Calibri"/>
          <w:sz w:val="28"/>
          <w:szCs w:val="28"/>
          <w:lang w:eastAsia="en-US"/>
        </w:rPr>
        <w:t>7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2.2 Описание основных разделов программы…………………………………………...</w:t>
      </w:r>
      <w:r>
        <w:rPr>
          <w:rFonts w:eastAsia="Calibri"/>
          <w:sz w:val="28"/>
          <w:szCs w:val="28"/>
          <w:lang w:eastAsia="en-US"/>
        </w:rPr>
        <w:t>....</w:t>
      </w:r>
      <w:r w:rsidRPr="00690D50">
        <w:rPr>
          <w:rFonts w:eastAsia="Calibri"/>
          <w:sz w:val="28"/>
          <w:szCs w:val="28"/>
          <w:lang w:eastAsia="en-US"/>
        </w:rPr>
        <w:t>12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2.3 Перечень мероприятий, реализуемых специалистом………………………………</w:t>
      </w:r>
      <w:r>
        <w:rPr>
          <w:rFonts w:eastAsia="Calibri"/>
          <w:sz w:val="28"/>
          <w:szCs w:val="28"/>
          <w:lang w:eastAsia="en-US"/>
        </w:rPr>
        <w:t>….</w:t>
      </w:r>
      <w:r w:rsidRPr="00690D50">
        <w:rPr>
          <w:rFonts w:eastAsia="Calibri"/>
          <w:sz w:val="28"/>
          <w:szCs w:val="28"/>
          <w:lang w:eastAsia="en-US"/>
        </w:rPr>
        <w:t>12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b/>
          <w:sz w:val="28"/>
          <w:szCs w:val="28"/>
          <w:lang w:eastAsia="en-US"/>
        </w:rPr>
      </w:pPr>
      <w:r w:rsidRPr="00690D50">
        <w:rPr>
          <w:rFonts w:eastAsia="Calibri"/>
          <w:b/>
          <w:sz w:val="28"/>
          <w:szCs w:val="28"/>
          <w:lang w:eastAsia="en-US"/>
        </w:rPr>
        <w:t>III. Организационный раздел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3.1 Требования к материально-техническому обеспечению программы……………...</w:t>
      </w:r>
      <w:r>
        <w:rPr>
          <w:rFonts w:eastAsia="Calibri"/>
          <w:sz w:val="28"/>
          <w:szCs w:val="28"/>
          <w:lang w:eastAsia="en-US"/>
        </w:rPr>
        <w:t>....</w:t>
      </w:r>
      <w:r w:rsidRPr="00690D50">
        <w:rPr>
          <w:rFonts w:eastAsia="Calibri"/>
          <w:sz w:val="28"/>
          <w:szCs w:val="28"/>
          <w:lang w:eastAsia="en-US"/>
        </w:rPr>
        <w:t>13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3.2 Организация системы взаимодействия………………………………………………</w:t>
      </w:r>
      <w:r>
        <w:rPr>
          <w:rFonts w:eastAsia="Calibri"/>
          <w:sz w:val="28"/>
          <w:szCs w:val="28"/>
          <w:lang w:eastAsia="en-US"/>
        </w:rPr>
        <w:t>…</w:t>
      </w:r>
      <w:r w:rsidRPr="00690D50">
        <w:rPr>
          <w:rFonts w:eastAsia="Calibri"/>
          <w:sz w:val="28"/>
          <w:szCs w:val="28"/>
          <w:lang w:eastAsia="en-US"/>
        </w:rPr>
        <w:t>13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b/>
          <w:sz w:val="28"/>
          <w:szCs w:val="28"/>
          <w:lang w:eastAsia="en-US"/>
        </w:rPr>
      </w:pPr>
      <w:r w:rsidRPr="00690D50">
        <w:rPr>
          <w:rFonts w:eastAsia="Calibri"/>
          <w:b/>
          <w:sz w:val="28"/>
          <w:szCs w:val="28"/>
          <w:lang w:eastAsia="en-US"/>
        </w:rPr>
        <w:t>IV.Информационное обеспечение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4.1 Заключение ……………………………………………………………………………</w:t>
      </w:r>
      <w:r>
        <w:rPr>
          <w:rFonts w:eastAsia="Calibri"/>
          <w:sz w:val="28"/>
          <w:szCs w:val="28"/>
          <w:lang w:eastAsia="en-US"/>
        </w:rPr>
        <w:t>…</w:t>
      </w:r>
      <w:r w:rsidRPr="00690D50">
        <w:rPr>
          <w:rFonts w:eastAsia="Calibri"/>
          <w:sz w:val="28"/>
          <w:szCs w:val="28"/>
          <w:lang w:eastAsia="en-US"/>
        </w:rPr>
        <w:t>14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4.2 Список используемой литературы …………………………………………………</w:t>
      </w:r>
      <w:r>
        <w:rPr>
          <w:rFonts w:eastAsia="Calibri"/>
          <w:sz w:val="28"/>
          <w:szCs w:val="28"/>
          <w:lang w:eastAsia="en-US"/>
        </w:rPr>
        <w:t>…..</w:t>
      </w:r>
      <w:r w:rsidRPr="00690D50">
        <w:rPr>
          <w:rFonts w:eastAsia="Calibri"/>
          <w:sz w:val="28"/>
          <w:szCs w:val="28"/>
          <w:lang w:eastAsia="en-US"/>
        </w:rPr>
        <w:t>15</w:t>
      </w:r>
    </w:p>
    <w:p w:rsidR="00690D50" w:rsidRPr="00690D50" w:rsidRDefault="00690D50" w:rsidP="00690D50">
      <w:pPr>
        <w:spacing w:after="160" w:line="360" w:lineRule="auto"/>
        <w:ind w:left="-426" w:right="-568"/>
        <w:contextualSpacing/>
        <w:rPr>
          <w:rFonts w:eastAsia="Calibri"/>
          <w:sz w:val="28"/>
          <w:szCs w:val="28"/>
          <w:lang w:eastAsia="en-US"/>
        </w:rPr>
      </w:pPr>
      <w:r w:rsidRPr="00690D50">
        <w:rPr>
          <w:rFonts w:eastAsia="Calibri"/>
          <w:sz w:val="28"/>
          <w:szCs w:val="28"/>
          <w:lang w:eastAsia="en-US"/>
        </w:rPr>
        <w:t>4.3 Приложение …………………………………………………………………………...</w:t>
      </w:r>
      <w:r>
        <w:rPr>
          <w:rFonts w:eastAsia="Calibri"/>
          <w:sz w:val="28"/>
          <w:szCs w:val="28"/>
          <w:lang w:eastAsia="en-US"/>
        </w:rPr>
        <w:t>....</w:t>
      </w:r>
      <w:r w:rsidRPr="00690D50">
        <w:rPr>
          <w:rFonts w:eastAsia="Calibri"/>
          <w:sz w:val="28"/>
          <w:szCs w:val="28"/>
          <w:lang w:eastAsia="en-US"/>
        </w:rPr>
        <w:t>16</w:t>
      </w: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Pr="00690D50" w:rsidRDefault="00690D50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</w:p>
    <w:p w:rsidR="00690D50" w:rsidRDefault="00690D50" w:rsidP="00690D50">
      <w:pPr>
        <w:spacing w:line="276" w:lineRule="auto"/>
        <w:rPr>
          <w:b/>
          <w:color w:val="000000"/>
          <w:sz w:val="32"/>
          <w:szCs w:val="32"/>
          <w:shd w:val="clear" w:color="auto" w:fill="FFFFFF"/>
        </w:rPr>
      </w:pPr>
    </w:p>
    <w:p w:rsidR="00CE2FAB" w:rsidRPr="00690D50" w:rsidRDefault="00CE2FAB" w:rsidP="00690D50">
      <w:pPr>
        <w:spacing w:line="276" w:lineRule="auto"/>
        <w:rPr>
          <w:b/>
          <w:color w:val="000000"/>
          <w:sz w:val="32"/>
          <w:szCs w:val="32"/>
          <w:shd w:val="clear" w:color="auto" w:fill="FFFFFF"/>
        </w:rPr>
      </w:pPr>
    </w:p>
    <w:p w:rsidR="00EF4E49" w:rsidRPr="00A46C52" w:rsidRDefault="00EF4E49" w:rsidP="00EF4E49">
      <w:pPr>
        <w:spacing w:line="276" w:lineRule="auto"/>
        <w:jc w:val="center"/>
        <w:rPr>
          <w:b/>
          <w:color w:val="000000"/>
          <w:sz w:val="32"/>
          <w:szCs w:val="32"/>
          <w:shd w:val="clear" w:color="auto" w:fill="FFFFFF"/>
        </w:rPr>
      </w:pPr>
      <w:r w:rsidRPr="00EF4E49">
        <w:rPr>
          <w:b/>
          <w:color w:val="000000"/>
          <w:sz w:val="32"/>
          <w:szCs w:val="32"/>
          <w:shd w:val="clear" w:color="auto" w:fill="FFFFFF"/>
          <w:lang w:val="en-US"/>
        </w:rPr>
        <w:t>I</w:t>
      </w:r>
      <w:r w:rsidRPr="00A46C52">
        <w:rPr>
          <w:b/>
          <w:color w:val="000000"/>
          <w:sz w:val="32"/>
          <w:szCs w:val="32"/>
          <w:shd w:val="clear" w:color="auto" w:fill="FFFFFF"/>
        </w:rPr>
        <w:t>.</w:t>
      </w:r>
      <w:r w:rsidRPr="00EF4E49">
        <w:rPr>
          <w:b/>
          <w:color w:val="000000"/>
          <w:sz w:val="32"/>
          <w:szCs w:val="32"/>
          <w:shd w:val="clear" w:color="auto" w:fill="FFFFFF"/>
        </w:rPr>
        <w:t>Целевой раздел</w:t>
      </w:r>
    </w:p>
    <w:p w:rsidR="00BB64A2" w:rsidRPr="00A46C52" w:rsidRDefault="004E4B25" w:rsidP="00EF4E49">
      <w:pPr>
        <w:spacing w:line="276" w:lineRule="auto"/>
        <w:jc w:val="center"/>
        <w:rPr>
          <w:color w:val="000000"/>
          <w:sz w:val="32"/>
          <w:szCs w:val="32"/>
          <w:shd w:val="clear" w:color="auto" w:fill="FFFFFF"/>
        </w:rPr>
      </w:pPr>
      <w:r w:rsidRPr="0085476F">
        <w:rPr>
          <w:color w:val="000000"/>
          <w:sz w:val="32"/>
          <w:szCs w:val="32"/>
          <w:shd w:val="clear" w:color="auto" w:fill="FFFFFF"/>
        </w:rPr>
        <w:t>Пояснительная записка</w:t>
      </w:r>
    </w:p>
    <w:p w:rsidR="004E4B25" w:rsidRPr="00CB08FD" w:rsidRDefault="00BB64A2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BB64A2">
        <w:rPr>
          <w:color w:val="000000"/>
          <w:sz w:val="28"/>
          <w:szCs w:val="28"/>
          <w:shd w:val="clear" w:color="auto" w:fill="FFFFFF"/>
        </w:rPr>
        <w:t xml:space="preserve">   </w:t>
      </w:r>
      <w:r w:rsidR="004E4B25" w:rsidRPr="004E4B25">
        <w:rPr>
          <w:sz w:val="28"/>
          <w:szCs w:val="28"/>
        </w:rPr>
        <w:t xml:space="preserve">    </w:t>
      </w:r>
      <w:r w:rsidR="00E80A1E">
        <w:rPr>
          <w:sz w:val="28"/>
          <w:szCs w:val="28"/>
        </w:rPr>
        <w:t>Эмоционально-волевая</w:t>
      </w:r>
      <w:r w:rsidR="00E663E2" w:rsidRPr="00CB08FD">
        <w:rPr>
          <w:sz w:val="28"/>
          <w:szCs w:val="28"/>
        </w:rPr>
        <w:t xml:space="preserve"> сфера является важной составляющей в развитии, так как никакое общение, взаимодействие не будет эффективным, если его участники не способны, во-первых, «читать» эмоциональное состояние другого, а во-вторых, управлять своими эмоциями. Понимание своих эмоций и чувств также является важным моментом в становлении личности растущего человека. При всей кажущейся простоте, распознавание и передача эмоций — достаточно сложный процесс, требующий от ребенка определенных знаний, определенного уровня развития. </w:t>
      </w:r>
      <w:r w:rsidR="0085476F" w:rsidRPr="00CB08FD">
        <w:rPr>
          <w:sz w:val="28"/>
          <w:szCs w:val="28"/>
        </w:rPr>
        <w:t xml:space="preserve"> </w:t>
      </w:r>
      <w:r w:rsidR="00E663E2" w:rsidRPr="00CB08FD">
        <w:rPr>
          <w:sz w:val="28"/>
          <w:szCs w:val="28"/>
        </w:rPr>
        <w:t xml:space="preserve">Дети прежде всего обращают внимание на выражение лица, не придавая значения пантомимике (позе, жестам). Таким образом, даже старшие дошкольники имеют недостаточные представления об эмоциональных, внутренних состояниях человека и их проявлениях. Поэтому </w:t>
      </w:r>
      <w:r w:rsidR="00E663E2" w:rsidRPr="00CB08FD">
        <w:rPr>
          <w:color w:val="2A2723"/>
          <w:sz w:val="28"/>
          <w:szCs w:val="28"/>
          <w:shd w:val="clear" w:color="auto" w:fill="F7F7F2"/>
        </w:rPr>
        <w:t xml:space="preserve">формирование "умных" эмоций, коррекция недостатков эмоциональной сферы должны рассматриваться в качестве одной из наиболее важных, приоритетных задач воспитания. </w:t>
      </w:r>
      <w:r w:rsidR="00E663E2" w:rsidRPr="00CB08FD">
        <w:rPr>
          <w:color w:val="2A2723"/>
          <w:sz w:val="28"/>
          <w:szCs w:val="28"/>
        </w:rPr>
        <w:t xml:space="preserve">Но сама по себе эмоциональная сфера качественно не развивается. </w:t>
      </w:r>
      <w:r w:rsidR="00B376C1" w:rsidRPr="00CB08FD">
        <w:rPr>
          <w:color w:val="2A2723"/>
          <w:sz w:val="28"/>
          <w:szCs w:val="28"/>
        </w:rPr>
        <w:t>А для этого мы используем коррекционно - развивающие программы.</w:t>
      </w:r>
    </w:p>
    <w:p w:rsidR="003A0907" w:rsidRPr="00CB08FD" w:rsidRDefault="0085476F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 xml:space="preserve">    </w:t>
      </w:r>
      <w:r w:rsidR="003A0907" w:rsidRPr="00CB08FD">
        <w:rPr>
          <w:color w:val="2A2723"/>
          <w:sz w:val="28"/>
          <w:szCs w:val="28"/>
        </w:rPr>
        <w:t xml:space="preserve">Предлагаемая программа </w:t>
      </w:r>
      <w:r w:rsidR="00B376C1" w:rsidRPr="00CB08FD">
        <w:rPr>
          <w:color w:val="2A2723"/>
          <w:sz w:val="28"/>
          <w:szCs w:val="28"/>
        </w:rPr>
        <w:t xml:space="preserve">создана </w:t>
      </w:r>
      <w:r w:rsidR="003A0907" w:rsidRPr="00CB08FD">
        <w:rPr>
          <w:color w:val="2A2723"/>
          <w:sz w:val="28"/>
          <w:szCs w:val="28"/>
        </w:rPr>
        <w:t xml:space="preserve">для детей старшего дошкольного возраста </w:t>
      </w:r>
      <w:r w:rsidR="00B376C1" w:rsidRPr="00CB08FD">
        <w:rPr>
          <w:color w:val="2A2723"/>
          <w:sz w:val="28"/>
          <w:szCs w:val="28"/>
        </w:rPr>
        <w:t xml:space="preserve">и </w:t>
      </w:r>
      <w:r w:rsidR="003A0907" w:rsidRPr="00CB08FD">
        <w:rPr>
          <w:color w:val="2A2723"/>
          <w:sz w:val="28"/>
          <w:szCs w:val="28"/>
        </w:rPr>
        <w:t xml:space="preserve">нацелена на оказание помощи в становлении личности ребенка, развитие его самосознания, умении дифференцировать и адекватно интерпретировать эмоциональное состояние. </w:t>
      </w:r>
      <w:r w:rsidR="00B376C1" w:rsidRPr="00CB08FD">
        <w:rPr>
          <w:color w:val="2A2723"/>
          <w:sz w:val="28"/>
          <w:szCs w:val="28"/>
        </w:rPr>
        <w:t xml:space="preserve">Занятия по </w:t>
      </w:r>
      <w:r w:rsidR="00E80A1E">
        <w:rPr>
          <w:color w:val="2A2723"/>
          <w:sz w:val="28"/>
          <w:szCs w:val="28"/>
        </w:rPr>
        <w:t>данной</w:t>
      </w:r>
      <w:r w:rsidR="00B376C1" w:rsidRPr="00CB08FD">
        <w:rPr>
          <w:color w:val="2A2723"/>
          <w:sz w:val="28"/>
          <w:szCs w:val="28"/>
        </w:rPr>
        <w:t xml:space="preserve"> будут способствовать формированию у ребенка адекватной реакции на различные явления окружающей действительности, повышению самооценки, снижению тревожности, обретению уверенности в себе.</w:t>
      </w:r>
    </w:p>
    <w:p w:rsidR="00B376C1" w:rsidRPr="00E80A1E" w:rsidRDefault="00B376C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 xml:space="preserve">  </w:t>
      </w:r>
      <w:r w:rsidRPr="00CB08FD">
        <w:rPr>
          <w:b/>
          <w:color w:val="2A2723"/>
          <w:sz w:val="28"/>
          <w:szCs w:val="28"/>
        </w:rPr>
        <w:t xml:space="preserve">Программа основана на принципах: </w:t>
      </w:r>
    </w:p>
    <w:p w:rsidR="00B376C1" w:rsidRPr="00CB08FD" w:rsidRDefault="00B376C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- позитивности (создание доброжелательной атмосферы помощи, сотрудничества);</w:t>
      </w:r>
    </w:p>
    <w:p w:rsidR="00B376C1" w:rsidRPr="00CB08FD" w:rsidRDefault="00B376C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- безусловного принятия ребенка психологом для формирования у него чувства безопасности;</w:t>
      </w:r>
    </w:p>
    <w:p w:rsidR="00B376C1" w:rsidRPr="00CB08FD" w:rsidRDefault="00B376C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- развития и саморазвития личности (активизация творческих возможностей);</w:t>
      </w:r>
    </w:p>
    <w:p w:rsidR="00B376C1" w:rsidRPr="00CB08FD" w:rsidRDefault="00B376C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- демократизма в объединении взрослого и ребенка, соблюдении равноправия;</w:t>
      </w:r>
    </w:p>
    <w:p w:rsidR="00B376C1" w:rsidRPr="00CB08FD" w:rsidRDefault="00B376C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lastRenderedPageBreak/>
        <w:t>- обеспечения в процессе игровых занятий условий, актуализирующих переживания ребенком чувства достижения собственного достоинства и самоуважения;</w:t>
      </w:r>
    </w:p>
    <w:p w:rsidR="00B376C1" w:rsidRDefault="00B376C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- отражения и вербализации психологом чувств и переживаний ребенка</w:t>
      </w:r>
      <w:r w:rsidR="00773010" w:rsidRPr="00CB08FD">
        <w:rPr>
          <w:color w:val="2A2723"/>
          <w:sz w:val="28"/>
          <w:szCs w:val="28"/>
        </w:rPr>
        <w:t xml:space="preserve"> в максимально точной и понятной ему форме.</w:t>
      </w:r>
    </w:p>
    <w:p w:rsidR="00E80A1E" w:rsidRDefault="00E80A1E" w:rsidP="00E80A1E">
      <w:pPr>
        <w:spacing w:before="6" w:line="360" w:lineRule="auto"/>
        <w:jc w:val="center"/>
        <w:rPr>
          <w:b/>
          <w:color w:val="2A2723"/>
          <w:sz w:val="28"/>
          <w:szCs w:val="28"/>
        </w:rPr>
      </w:pPr>
      <w:r>
        <w:rPr>
          <w:b/>
          <w:color w:val="2A2723"/>
          <w:sz w:val="28"/>
          <w:szCs w:val="28"/>
        </w:rPr>
        <w:t>1.1.</w:t>
      </w:r>
      <w:r w:rsidRPr="00CB08FD">
        <w:rPr>
          <w:b/>
          <w:color w:val="2A2723"/>
          <w:sz w:val="28"/>
          <w:szCs w:val="28"/>
        </w:rPr>
        <w:t xml:space="preserve">Цель </w:t>
      </w:r>
      <w:r>
        <w:rPr>
          <w:b/>
          <w:color w:val="2A2723"/>
          <w:sz w:val="28"/>
          <w:szCs w:val="28"/>
        </w:rPr>
        <w:t xml:space="preserve">и задачи реализации </w:t>
      </w:r>
      <w:r w:rsidRPr="00CB08FD">
        <w:rPr>
          <w:b/>
          <w:color w:val="2A2723"/>
          <w:sz w:val="28"/>
          <w:szCs w:val="28"/>
        </w:rPr>
        <w:t>программы</w:t>
      </w:r>
    </w:p>
    <w:p w:rsidR="00E80A1E" w:rsidRPr="00CB08FD" w:rsidRDefault="00E80A1E" w:rsidP="00E80A1E">
      <w:pPr>
        <w:spacing w:before="6" w:line="360" w:lineRule="auto"/>
        <w:jc w:val="both"/>
        <w:rPr>
          <w:color w:val="2A2723"/>
          <w:sz w:val="28"/>
          <w:szCs w:val="28"/>
        </w:rPr>
      </w:pPr>
      <w:r>
        <w:rPr>
          <w:b/>
          <w:color w:val="2A2723"/>
          <w:sz w:val="28"/>
          <w:szCs w:val="28"/>
        </w:rPr>
        <w:t>Цель:</w:t>
      </w:r>
      <w:r>
        <w:rPr>
          <w:color w:val="2A2723"/>
          <w:sz w:val="28"/>
          <w:szCs w:val="28"/>
        </w:rPr>
        <w:t xml:space="preserve"> развитие эмоционально-волевой</w:t>
      </w:r>
      <w:r w:rsidRPr="00CB08FD">
        <w:rPr>
          <w:color w:val="2A2723"/>
          <w:sz w:val="28"/>
          <w:szCs w:val="28"/>
        </w:rPr>
        <w:t xml:space="preserve"> сферы</w:t>
      </w:r>
      <w:r w:rsidR="000A6B14">
        <w:rPr>
          <w:color w:val="2A2723"/>
          <w:sz w:val="28"/>
          <w:szCs w:val="28"/>
        </w:rPr>
        <w:t xml:space="preserve"> детей дошкольного возраста</w:t>
      </w:r>
    </w:p>
    <w:p w:rsidR="000A6B14" w:rsidRPr="00CB08FD" w:rsidRDefault="00E80A1E" w:rsidP="00E80A1E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 w:rsidRPr="00CB08FD">
        <w:rPr>
          <w:b/>
          <w:color w:val="2A2723"/>
          <w:sz w:val="28"/>
          <w:szCs w:val="28"/>
        </w:rPr>
        <w:t>Задачи программы:</w:t>
      </w:r>
    </w:p>
    <w:p w:rsidR="00E80A1E" w:rsidRPr="00CB08FD" w:rsidRDefault="00E80A1E" w:rsidP="00E80A1E">
      <w:pPr>
        <w:spacing w:before="6" w:line="360" w:lineRule="auto"/>
        <w:jc w:val="both"/>
        <w:rPr>
          <w:color w:val="2A2723"/>
          <w:sz w:val="28"/>
          <w:szCs w:val="28"/>
        </w:rPr>
      </w:pPr>
      <w:r>
        <w:rPr>
          <w:color w:val="2A2723"/>
          <w:sz w:val="28"/>
          <w:szCs w:val="28"/>
        </w:rPr>
        <w:t>1.</w:t>
      </w:r>
      <w:r w:rsidRPr="00CB08FD">
        <w:rPr>
          <w:color w:val="2A2723"/>
          <w:sz w:val="28"/>
          <w:szCs w:val="28"/>
        </w:rPr>
        <w:t>Исследовать эмоциональную сферу дошкольников (первоначальная и итоговая диагностика)</w:t>
      </w:r>
      <w:r w:rsidR="000A6B14" w:rsidRPr="000A6B14">
        <w:rPr>
          <w:color w:val="2A2723"/>
          <w:sz w:val="28"/>
          <w:szCs w:val="28"/>
        </w:rPr>
        <w:t xml:space="preserve"> </w:t>
      </w:r>
      <w:r w:rsidR="000A6B14">
        <w:rPr>
          <w:color w:val="2A2723"/>
          <w:sz w:val="28"/>
          <w:szCs w:val="28"/>
        </w:rPr>
        <w:t>путем</w:t>
      </w:r>
      <w:r w:rsidR="000A6B14" w:rsidRPr="00CB08FD">
        <w:rPr>
          <w:color w:val="2A2723"/>
          <w:sz w:val="28"/>
          <w:szCs w:val="28"/>
        </w:rPr>
        <w:t xml:space="preserve"> диагностически</w:t>
      </w:r>
      <w:r w:rsidR="000A6B14">
        <w:rPr>
          <w:color w:val="2A2723"/>
          <w:sz w:val="28"/>
          <w:szCs w:val="28"/>
        </w:rPr>
        <w:t>х</w:t>
      </w:r>
      <w:r w:rsidR="000A6B14" w:rsidRPr="00CB08FD">
        <w:rPr>
          <w:color w:val="2A2723"/>
          <w:sz w:val="28"/>
          <w:szCs w:val="28"/>
        </w:rPr>
        <w:t xml:space="preserve"> проективны</w:t>
      </w:r>
      <w:r w:rsidR="000A6B14">
        <w:rPr>
          <w:color w:val="2A2723"/>
          <w:sz w:val="28"/>
          <w:szCs w:val="28"/>
        </w:rPr>
        <w:t>х</w:t>
      </w:r>
      <w:r w:rsidR="000A6B14" w:rsidRPr="00CB08FD">
        <w:rPr>
          <w:color w:val="2A2723"/>
          <w:sz w:val="28"/>
          <w:szCs w:val="28"/>
        </w:rPr>
        <w:t xml:space="preserve"> метод</w:t>
      </w:r>
      <w:r w:rsidR="000A6B14">
        <w:rPr>
          <w:color w:val="2A2723"/>
          <w:sz w:val="28"/>
          <w:szCs w:val="28"/>
        </w:rPr>
        <w:t>ов</w:t>
      </w:r>
      <w:r w:rsidRPr="00CB08FD">
        <w:rPr>
          <w:color w:val="2A2723"/>
          <w:sz w:val="28"/>
          <w:szCs w:val="28"/>
        </w:rPr>
        <w:t>;</w:t>
      </w:r>
    </w:p>
    <w:p w:rsidR="00E80A1E" w:rsidRPr="00CB08FD" w:rsidRDefault="00E80A1E" w:rsidP="00E80A1E">
      <w:pPr>
        <w:spacing w:before="6" w:line="360" w:lineRule="auto"/>
        <w:jc w:val="both"/>
        <w:rPr>
          <w:color w:val="2A2723"/>
          <w:sz w:val="28"/>
          <w:szCs w:val="28"/>
        </w:rPr>
      </w:pPr>
      <w:r>
        <w:rPr>
          <w:color w:val="2A2723"/>
          <w:sz w:val="28"/>
          <w:szCs w:val="28"/>
        </w:rPr>
        <w:t>2.</w:t>
      </w:r>
      <w:r w:rsidRPr="00CB08FD">
        <w:rPr>
          <w:color w:val="2A2723"/>
          <w:sz w:val="28"/>
          <w:szCs w:val="28"/>
        </w:rPr>
        <w:t>Разработать систему занятий, комплекс игр;</w:t>
      </w:r>
    </w:p>
    <w:p w:rsidR="00E80A1E" w:rsidRPr="00CB08FD" w:rsidRDefault="00E80A1E" w:rsidP="00E80A1E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>
        <w:rPr>
          <w:color w:val="2A2723"/>
          <w:sz w:val="28"/>
          <w:szCs w:val="28"/>
        </w:rPr>
        <w:t>3.</w:t>
      </w:r>
      <w:r w:rsidRPr="00CB08FD">
        <w:rPr>
          <w:color w:val="2A2723"/>
          <w:sz w:val="28"/>
          <w:szCs w:val="28"/>
        </w:rPr>
        <w:t>Создать условия для ознакомлени</w:t>
      </w:r>
      <w:r w:rsidR="000A6B14">
        <w:rPr>
          <w:color w:val="2A2723"/>
          <w:sz w:val="28"/>
          <w:szCs w:val="28"/>
        </w:rPr>
        <w:t>я</w:t>
      </w:r>
      <w:r w:rsidRPr="00CB08FD">
        <w:rPr>
          <w:color w:val="2A2723"/>
          <w:sz w:val="28"/>
          <w:szCs w:val="28"/>
        </w:rPr>
        <w:t xml:space="preserve"> детей с миром эмоций и способами адекватного выражения своего эмоционального состояния;</w:t>
      </w:r>
    </w:p>
    <w:p w:rsidR="00E80A1E" w:rsidRDefault="00E80A1E" w:rsidP="00E80A1E">
      <w:pPr>
        <w:spacing w:before="6" w:line="360" w:lineRule="auto"/>
        <w:jc w:val="both"/>
        <w:rPr>
          <w:color w:val="2A2723"/>
          <w:sz w:val="28"/>
          <w:szCs w:val="28"/>
        </w:rPr>
      </w:pPr>
      <w:r>
        <w:rPr>
          <w:color w:val="2A2723"/>
          <w:sz w:val="28"/>
          <w:szCs w:val="28"/>
        </w:rPr>
        <w:t>4.</w:t>
      </w:r>
      <w:r w:rsidRPr="00CB08FD">
        <w:rPr>
          <w:color w:val="2A2723"/>
          <w:sz w:val="28"/>
          <w:szCs w:val="28"/>
        </w:rPr>
        <w:t>Провести мониторинг динамики развития эмоциональной сферы старшего дошкольного возраста</w:t>
      </w:r>
    </w:p>
    <w:p w:rsidR="000A6B14" w:rsidRPr="000A6B14" w:rsidRDefault="000A6B14" w:rsidP="00E80A1E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 w:rsidRPr="000A6B14">
        <w:rPr>
          <w:b/>
          <w:color w:val="2A2723"/>
          <w:sz w:val="28"/>
          <w:szCs w:val="28"/>
        </w:rPr>
        <w:t>Задачи по темам:</w:t>
      </w:r>
    </w:p>
    <w:p w:rsidR="000A6B14" w:rsidRPr="000F2288" w:rsidRDefault="000A6B14" w:rsidP="000A6B14">
      <w:pPr>
        <w:pStyle w:val="a8"/>
        <w:numPr>
          <w:ilvl w:val="0"/>
          <w:numId w:val="10"/>
        </w:numPr>
        <w:ind w:left="0" w:right="-567" w:firstLine="0"/>
        <w:jc w:val="both"/>
        <w:rPr>
          <w:rFonts w:ascii="Times New Roman" w:hAnsi="Times New Roman"/>
          <w:i/>
          <w:sz w:val="28"/>
          <w:szCs w:val="28"/>
        </w:rPr>
      </w:pPr>
      <w:r w:rsidRPr="000F2288">
        <w:rPr>
          <w:rFonts w:ascii="Times New Roman" w:hAnsi="Times New Roman"/>
          <w:i/>
          <w:sz w:val="28"/>
          <w:szCs w:val="28"/>
        </w:rPr>
        <w:t>Образовательные:</w:t>
      </w:r>
    </w:p>
    <w:p w:rsidR="000A6B14" w:rsidRDefault="000A6B14" w:rsidP="000A6B14">
      <w:pPr>
        <w:pStyle w:val="a8"/>
        <w:numPr>
          <w:ilvl w:val="0"/>
          <w:numId w:val="11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Расширять словарный запас по данным темам;</w:t>
      </w:r>
    </w:p>
    <w:p w:rsidR="000A6B14" w:rsidRDefault="000A6B14" w:rsidP="000A6B14">
      <w:pPr>
        <w:pStyle w:val="a8"/>
        <w:numPr>
          <w:ilvl w:val="0"/>
          <w:numId w:val="11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Обогащать эмоциональный словарь.</w:t>
      </w:r>
    </w:p>
    <w:p w:rsidR="000A6B14" w:rsidRPr="000F2288" w:rsidRDefault="000A6B14" w:rsidP="000A6B14">
      <w:pPr>
        <w:pStyle w:val="a8"/>
        <w:numPr>
          <w:ilvl w:val="0"/>
          <w:numId w:val="10"/>
        </w:numPr>
        <w:ind w:left="0" w:right="-567" w:firstLine="0"/>
        <w:jc w:val="both"/>
        <w:rPr>
          <w:rFonts w:ascii="Times New Roman" w:hAnsi="Times New Roman"/>
          <w:i/>
          <w:sz w:val="28"/>
          <w:szCs w:val="28"/>
        </w:rPr>
      </w:pPr>
      <w:r w:rsidRPr="000F2288">
        <w:rPr>
          <w:rFonts w:ascii="Times New Roman" w:hAnsi="Times New Roman"/>
          <w:i/>
          <w:sz w:val="28"/>
          <w:szCs w:val="28"/>
        </w:rPr>
        <w:t>Развивающие:</w:t>
      </w:r>
    </w:p>
    <w:p w:rsidR="000A6B14" w:rsidRDefault="000A6B14" w:rsidP="000A6B14">
      <w:pPr>
        <w:pStyle w:val="a8"/>
        <w:numPr>
          <w:ilvl w:val="0"/>
          <w:numId w:val="12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интонационную выразительность речи;</w:t>
      </w:r>
    </w:p>
    <w:p w:rsidR="000A6B14" w:rsidRDefault="000A6B14" w:rsidP="000A6B14">
      <w:pPr>
        <w:pStyle w:val="a8"/>
        <w:numPr>
          <w:ilvl w:val="0"/>
          <w:numId w:val="12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эмоционально-выразительные движения;</w:t>
      </w:r>
    </w:p>
    <w:p w:rsidR="000A6B14" w:rsidRDefault="000A6B14" w:rsidP="000A6B14">
      <w:pPr>
        <w:pStyle w:val="a8"/>
        <w:numPr>
          <w:ilvl w:val="0"/>
          <w:numId w:val="12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мелкую моторику рук;</w:t>
      </w:r>
    </w:p>
    <w:p w:rsidR="000A6B14" w:rsidRDefault="000A6B14" w:rsidP="000A6B14">
      <w:pPr>
        <w:pStyle w:val="a8"/>
        <w:numPr>
          <w:ilvl w:val="0"/>
          <w:numId w:val="12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внимание, воображение, память;</w:t>
      </w:r>
    </w:p>
    <w:p w:rsidR="000A6B14" w:rsidRDefault="000A6B14" w:rsidP="000A6B14">
      <w:pPr>
        <w:pStyle w:val="a8"/>
        <w:numPr>
          <w:ilvl w:val="0"/>
          <w:numId w:val="12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и совершенствовать коммуникативные навыки;</w:t>
      </w:r>
    </w:p>
    <w:p w:rsidR="000A6B14" w:rsidRDefault="000A6B14" w:rsidP="000A6B14">
      <w:pPr>
        <w:pStyle w:val="a8"/>
        <w:numPr>
          <w:ilvl w:val="0"/>
          <w:numId w:val="12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у детей умение   распознавать эмоциональное состояние человека</w:t>
      </w:r>
    </w:p>
    <w:p w:rsidR="000A6B14" w:rsidRPr="000F2288" w:rsidRDefault="000A6B14" w:rsidP="000A6B14">
      <w:pPr>
        <w:pStyle w:val="a8"/>
        <w:numPr>
          <w:ilvl w:val="0"/>
          <w:numId w:val="10"/>
        </w:numPr>
        <w:ind w:left="0" w:right="-567" w:firstLine="0"/>
        <w:jc w:val="both"/>
        <w:rPr>
          <w:rFonts w:ascii="Times New Roman" w:hAnsi="Times New Roman"/>
          <w:i/>
          <w:sz w:val="28"/>
          <w:szCs w:val="28"/>
        </w:rPr>
      </w:pPr>
      <w:r w:rsidRPr="000F2288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0A6B14" w:rsidRDefault="000A6B14" w:rsidP="000A6B14">
      <w:pPr>
        <w:pStyle w:val="a8"/>
        <w:numPr>
          <w:ilvl w:val="0"/>
          <w:numId w:val="13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Воспитывать чувство взаимопомощи, инициативности;</w:t>
      </w:r>
    </w:p>
    <w:p w:rsidR="000A6B14" w:rsidRDefault="000A6B14" w:rsidP="000A6B14">
      <w:pPr>
        <w:pStyle w:val="a8"/>
        <w:numPr>
          <w:ilvl w:val="0"/>
          <w:numId w:val="13"/>
        </w:numPr>
        <w:ind w:left="0" w:righ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сопереживания.</w:t>
      </w:r>
    </w:p>
    <w:p w:rsidR="000A6B14" w:rsidRPr="00CB08FD" w:rsidRDefault="000A6B14" w:rsidP="00E80A1E">
      <w:pPr>
        <w:spacing w:before="6" w:line="360" w:lineRule="auto"/>
        <w:jc w:val="both"/>
        <w:rPr>
          <w:color w:val="2A2723"/>
          <w:sz w:val="28"/>
          <w:szCs w:val="28"/>
        </w:rPr>
      </w:pPr>
    </w:p>
    <w:p w:rsidR="00E80A1E" w:rsidRDefault="00E80A1E" w:rsidP="00E80A1E">
      <w:pPr>
        <w:spacing w:before="6" w:line="360" w:lineRule="auto"/>
        <w:jc w:val="both"/>
        <w:rPr>
          <w:color w:val="2A2723"/>
          <w:sz w:val="28"/>
          <w:szCs w:val="28"/>
        </w:rPr>
      </w:pPr>
    </w:p>
    <w:p w:rsidR="000A6B14" w:rsidRDefault="000A6B14" w:rsidP="00E80A1E">
      <w:pPr>
        <w:spacing w:before="6" w:line="360" w:lineRule="auto"/>
        <w:jc w:val="both"/>
        <w:rPr>
          <w:color w:val="2A2723"/>
          <w:sz w:val="28"/>
          <w:szCs w:val="28"/>
        </w:rPr>
      </w:pPr>
    </w:p>
    <w:p w:rsidR="002D6415" w:rsidRDefault="002D6415" w:rsidP="00E80A1E">
      <w:pPr>
        <w:spacing w:before="6" w:line="360" w:lineRule="auto"/>
        <w:jc w:val="both"/>
        <w:rPr>
          <w:color w:val="2A2723"/>
          <w:sz w:val="28"/>
          <w:szCs w:val="28"/>
        </w:rPr>
      </w:pPr>
    </w:p>
    <w:p w:rsidR="00CE2FAB" w:rsidRDefault="00CE2FAB" w:rsidP="00E80A1E">
      <w:pPr>
        <w:spacing w:before="6" w:line="360" w:lineRule="auto"/>
        <w:jc w:val="both"/>
        <w:rPr>
          <w:color w:val="2A2723"/>
          <w:sz w:val="28"/>
          <w:szCs w:val="28"/>
        </w:rPr>
      </w:pPr>
    </w:p>
    <w:p w:rsidR="00CE2FAB" w:rsidRDefault="00CE2FAB" w:rsidP="00E80A1E">
      <w:pPr>
        <w:spacing w:before="6" w:line="360" w:lineRule="auto"/>
        <w:jc w:val="both"/>
        <w:rPr>
          <w:color w:val="2A2723"/>
          <w:sz w:val="28"/>
          <w:szCs w:val="28"/>
        </w:rPr>
      </w:pPr>
    </w:p>
    <w:p w:rsidR="00CE2FAB" w:rsidRPr="00CB08FD" w:rsidRDefault="00CE2FAB" w:rsidP="00E80A1E">
      <w:pPr>
        <w:spacing w:before="6" w:line="360" w:lineRule="auto"/>
        <w:jc w:val="both"/>
        <w:rPr>
          <w:color w:val="2A2723"/>
          <w:sz w:val="28"/>
          <w:szCs w:val="28"/>
        </w:rPr>
      </w:pPr>
    </w:p>
    <w:p w:rsidR="00E80A1E" w:rsidRDefault="00E80A1E" w:rsidP="00E80A1E">
      <w:pPr>
        <w:spacing w:before="6" w:line="360" w:lineRule="auto"/>
        <w:jc w:val="center"/>
        <w:rPr>
          <w:b/>
          <w:color w:val="2A2723"/>
          <w:sz w:val="28"/>
          <w:szCs w:val="28"/>
        </w:rPr>
      </w:pPr>
      <w:r w:rsidRPr="00E80A1E">
        <w:rPr>
          <w:b/>
          <w:color w:val="2A2723"/>
          <w:sz w:val="28"/>
          <w:szCs w:val="28"/>
        </w:rPr>
        <w:t>1.2.Методы и формы реализации программы</w:t>
      </w:r>
      <w:r w:rsidR="00397672">
        <w:rPr>
          <w:b/>
          <w:color w:val="2A2723"/>
          <w:sz w:val="28"/>
          <w:szCs w:val="28"/>
        </w:rPr>
        <w:t>.</w:t>
      </w:r>
    </w:p>
    <w:p w:rsidR="00E80A1E" w:rsidRPr="00397672" w:rsidRDefault="00397672" w:rsidP="00CB08FD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>
        <w:rPr>
          <w:b/>
          <w:color w:val="2A2723"/>
          <w:sz w:val="28"/>
          <w:szCs w:val="28"/>
        </w:rPr>
        <w:t xml:space="preserve">Методы: </w:t>
      </w:r>
      <w:r w:rsidR="00E80A1E" w:rsidRPr="00CB08FD">
        <w:rPr>
          <w:color w:val="2A2723"/>
          <w:sz w:val="28"/>
          <w:szCs w:val="28"/>
        </w:rPr>
        <w:t xml:space="preserve">Данный цикл занятий построен в форме мини-тренингов </w:t>
      </w:r>
      <w:r>
        <w:rPr>
          <w:color w:val="2A2723"/>
          <w:sz w:val="28"/>
          <w:szCs w:val="28"/>
        </w:rPr>
        <w:t xml:space="preserve">с применением хороводных, </w:t>
      </w:r>
      <w:bookmarkStart w:id="0" w:name="_GoBack"/>
      <w:r>
        <w:rPr>
          <w:color w:val="2A2723"/>
          <w:sz w:val="28"/>
          <w:szCs w:val="28"/>
        </w:rPr>
        <w:t>подвижных  игр, упражнений, релаксаций, бес</w:t>
      </w:r>
      <w:r w:rsidR="000A6B14">
        <w:rPr>
          <w:color w:val="2A2723"/>
          <w:sz w:val="28"/>
          <w:szCs w:val="28"/>
        </w:rPr>
        <w:t>ед</w:t>
      </w:r>
      <w:r w:rsidR="00391D6B">
        <w:rPr>
          <w:color w:val="2A2723"/>
          <w:sz w:val="28"/>
          <w:szCs w:val="28"/>
        </w:rPr>
        <w:t>,</w:t>
      </w:r>
      <w:r w:rsidR="000A6B14">
        <w:rPr>
          <w:color w:val="2A2723"/>
          <w:sz w:val="28"/>
          <w:szCs w:val="28"/>
        </w:rPr>
        <w:t xml:space="preserve"> </w:t>
      </w:r>
      <w:r w:rsidR="00391D6B">
        <w:rPr>
          <w:color w:val="2A2723"/>
          <w:sz w:val="28"/>
          <w:szCs w:val="28"/>
        </w:rPr>
        <w:t xml:space="preserve">направленных на развитие самосознание ребенка </w:t>
      </w:r>
      <w:r w:rsidR="00E80A1E" w:rsidRPr="00CB08FD">
        <w:rPr>
          <w:color w:val="2A2723"/>
          <w:sz w:val="28"/>
          <w:szCs w:val="28"/>
        </w:rPr>
        <w:t>ее творческой переработки</w:t>
      </w:r>
      <w:r>
        <w:rPr>
          <w:color w:val="2A2723"/>
          <w:sz w:val="28"/>
          <w:szCs w:val="28"/>
        </w:rPr>
        <w:t>; в форме инсценирования сказок.</w:t>
      </w:r>
    </w:p>
    <w:p w:rsidR="00397672" w:rsidRDefault="00867B1A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b/>
          <w:color w:val="2A2723"/>
          <w:sz w:val="28"/>
          <w:szCs w:val="28"/>
        </w:rPr>
        <w:t>Форма проведения</w:t>
      </w:r>
      <w:r w:rsidRPr="00CB08FD">
        <w:rPr>
          <w:color w:val="2A2723"/>
          <w:sz w:val="28"/>
          <w:szCs w:val="28"/>
        </w:rPr>
        <w:t xml:space="preserve"> – групповая, по </w:t>
      </w:r>
      <w:r w:rsidR="00397672">
        <w:rPr>
          <w:color w:val="2A2723"/>
          <w:sz w:val="28"/>
          <w:szCs w:val="28"/>
        </w:rPr>
        <w:t>10-15</w:t>
      </w:r>
      <w:r w:rsidRPr="00CB08FD">
        <w:rPr>
          <w:color w:val="2A2723"/>
          <w:sz w:val="28"/>
          <w:szCs w:val="28"/>
        </w:rPr>
        <w:t xml:space="preserve"> </w:t>
      </w:r>
      <w:r w:rsidR="0085476F" w:rsidRPr="00CB08FD">
        <w:rPr>
          <w:color w:val="2A2723"/>
          <w:sz w:val="28"/>
          <w:szCs w:val="28"/>
        </w:rPr>
        <w:t>детей</w:t>
      </w:r>
      <w:r w:rsidRPr="00CB08FD">
        <w:rPr>
          <w:color w:val="2A2723"/>
          <w:sz w:val="28"/>
          <w:szCs w:val="28"/>
        </w:rPr>
        <w:t>. Эта программа предназначена для работы с детьми старше</w:t>
      </w:r>
      <w:r w:rsidR="00F7609A">
        <w:rPr>
          <w:color w:val="2A2723"/>
          <w:sz w:val="28"/>
          <w:szCs w:val="28"/>
        </w:rPr>
        <w:t>го дошкольного возраста (5-7</w:t>
      </w:r>
      <w:r w:rsidR="000A6B14">
        <w:rPr>
          <w:color w:val="2A2723"/>
          <w:sz w:val="28"/>
          <w:szCs w:val="28"/>
        </w:rPr>
        <w:t>лет).</w:t>
      </w:r>
    </w:p>
    <w:p w:rsidR="00397672" w:rsidRDefault="00397672" w:rsidP="00397672">
      <w:pPr>
        <w:spacing w:before="6" w:line="360" w:lineRule="auto"/>
        <w:jc w:val="center"/>
        <w:rPr>
          <w:b/>
          <w:color w:val="2A2723"/>
          <w:sz w:val="28"/>
          <w:szCs w:val="28"/>
        </w:rPr>
      </w:pPr>
    </w:p>
    <w:bookmarkEnd w:id="0"/>
    <w:p w:rsidR="00397672" w:rsidRPr="00397672" w:rsidRDefault="00397672" w:rsidP="00397672">
      <w:pPr>
        <w:spacing w:before="6" w:line="360" w:lineRule="auto"/>
        <w:jc w:val="center"/>
        <w:rPr>
          <w:b/>
          <w:color w:val="2A2723"/>
          <w:sz w:val="28"/>
          <w:szCs w:val="28"/>
        </w:rPr>
      </w:pPr>
      <w:r w:rsidRPr="00397672">
        <w:rPr>
          <w:b/>
          <w:color w:val="2A2723"/>
          <w:sz w:val="28"/>
          <w:szCs w:val="28"/>
        </w:rPr>
        <w:t>1.3.Сроки и этапы реализации программы.</w:t>
      </w:r>
    </w:p>
    <w:p w:rsidR="00867B1A" w:rsidRPr="00CB08FD" w:rsidRDefault="00397672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397672">
        <w:rPr>
          <w:color w:val="2A2723"/>
          <w:sz w:val="28"/>
          <w:szCs w:val="28"/>
        </w:rPr>
        <w:t xml:space="preserve">Данная программа рассчитана на два года обучения. </w:t>
      </w:r>
      <w:r w:rsidR="00EA6971" w:rsidRPr="00397672">
        <w:rPr>
          <w:color w:val="2A2723"/>
          <w:sz w:val="28"/>
          <w:szCs w:val="28"/>
        </w:rPr>
        <w:t>Продолжительность одного занятия</w:t>
      </w:r>
      <w:r w:rsidR="00EA6971" w:rsidRPr="00CB08FD">
        <w:rPr>
          <w:color w:val="2A2723"/>
          <w:sz w:val="28"/>
          <w:szCs w:val="28"/>
        </w:rPr>
        <w:t xml:space="preserve"> 25-30 минут, что соответствует требованиям программы воспитания и обучения детей в детском саду.</w:t>
      </w:r>
      <w:r w:rsidR="000A6B14">
        <w:rPr>
          <w:color w:val="2A2723"/>
          <w:sz w:val="28"/>
          <w:szCs w:val="28"/>
        </w:rPr>
        <w:t xml:space="preserve"> Занятия проводятся 1 раз в неделю.</w:t>
      </w:r>
    </w:p>
    <w:p w:rsidR="00ED1943" w:rsidRPr="00CB08FD" w:rsidRDefault="00ED1943" w:rsidP="00CB08FD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 w:rsidRPr="00CB08FD">
        <w:rPr>
          <w:b/>
          <w:color w:val="2A2723"/>
          <w:sz w:val="28"/>
          <w:szCs w:val="28"/>
        </w:rPr>
        <w:t>Этапы работы:</w:t>
      </w:r>
    </w:p>
    <w:p w:rsidR="00ED1943" w:rsidRPr="00397672" w:rsidRDefault="00CB08FD" w:rsidP="00CB08FD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 w:rsidRPr="00397672">
        <w:rPr>
          <w:b/>
          <w:color w:val="2A2723"/>
          <w:sz w:val="28"/>
          <w:szCs w:val="28"/>
        </w:rPr>
        <w:t>1.</w:t>
      </w:r>
      <w:r w:rsidR="003C269C" w:rsidRPr="00397672">
        <w:rPr>
          <w:b/>
          <w:color w:val="2A2723"/>
          <w:sz w:val="28"/>
          <w:szCs w:val="28"/>
        </w:rPr>
        <w:t>Предварительный этап.</w:t>
      </w:r>
    </w:p>
    <w:p w:rsidR="002001C5" w:rsidRPr="00A46C52" w:rsidRDefault="003C269C" w:rsidP="00CB08FD">
      <w:pPr>
        <w:spacing w:before="5" w:after="100" w:afterAutospacing="1" w:line="360" w:lineRule="auto"/>
        <w:jc w:val="both"/>
        <w:outlineLvl w:val="0"/>
        <w:rPr>
          <w:color w:val="000000"/>
          <w:sz w:val="28"/>
          <w:szCs w:val="28"/>
          <w:shd w:val="clear" w:color="auto" w:fill="FFFFFF"/>
        </w:rPr>
      </w:pPr>
      <w:r w:rsidRPr="00CB08FD">
        <w:rPr>
          <w:color w:val="2A2723"/>
          <w:sz w:val="28"/>
          <w:szCs w:val="28"/>
        </w:rPr>
        <w:t>На данном этапе собирается информация</w:t>
      </w:r>
      <w:r w:rsidR="002001C5" w:rsidRPr="00CB08FD">
        <w:rPr>
          <w:color w:val="2A2723"/>
          <w:sz w:val="28"/>
          <w:szCs w:val="28"/>
        </w:rPr>
        <w:t xml:space="preserve"> о детях. Первичная диагностика </w:t>
      </w:r>
      <w:r w:rsidRPr="00CB08FD">
        <w:rPr>
          <w:color w:val="2A2723"/>
          <w:sz w:val="28"/>
          <w:szCs w:val="28"/>
        </w:rPr>
        <w:t xml:space="preserve">проводится с помощью следующих методик: </w:t>
      </w:r>
      <w:r w:rsidR="002001C5" w:rsidRPr="00243A61">
        <w:rPr>
          <w:bCs/>
          <w:color w:val="000000"/>
          <w:kern w:val="36"/>
          <w:sz w:val="28"/>
          <w:szCs w:val="28"/>
        </w:rPr>
        <w:t>«Кактус»</w:t>
      </w:r>
      <w:r w:rsidR="002001C5" w:rsidRPr="00CB08FD">
        <w:rPr>
          <w:bCs/>
          <w:color w:val="000000"/>
          <w:kern w:val="36"/>
          <w:sz w:val="28"/>
          <w:szCs w:val="28"/>
        </w:rPr>
        <w:t> </w:t>
      </w:r>
      <w:r w:rsidR="002001C5" w:rsidRPr="00243A61">
        <w:rPr>
          <w:bCs/>
          <w:color w:val="000000"/>
          <w:kern w:val="36"/>
          <w:sz w:val="28"/>
          <w:szCs w:val="28"/>
        </w:rPr>
        <w:br/>
        <w:t>графическая методика М.А. Панфиловой</w:t>
      </w:r>
      <w:r w:rsidR="002001C5" w:rsidRPr="00CB08FD">
        <w:rPr>
          <w:bCs/>
          <w:color w:val="000000"/>
          <w:kern w:val="36"/>
          <w:sz w:val="28"/>
          <w:szCs w:val="28"/>
        </w:rPr>
        <w:t xml:space="preserve"> (Приложение 1), направленная на </w:t>
      </w:r>
      <w:r w:rsidR="002001C5" w:rsidRPr="00CB08FD">
        <w:rPr>
          <w:color w:val="000000"/>
          <w:sz w:val="28"/>
          <w:szCs w:val="28"/>
        </w:rPr>
        <w:t xml:space="preserve">выявление состояния эмоциональной сферы ребенка, выявление наличия агрессии, ее направленности и интенсивности; </w:t>
      </w:r>
      <w:r w:rsidR="002001C5" w:rsidRPr="00CB08FD">
        <w:rPr>
          <w:color w:val="000000"/>
          <w:sz w:val="28"/>
          <w:szCs w:val="28"/>
          <w:shd w:val="clear" w:color="auto" w:fill="FFFFFF"/>
        </w:rPr>
        <w:t xml:space="preserve">Методика «Эмоциональные лица» Н.Я.Семаго (Приложение 2), направленная на </w:t>
      </w:r>
      <w:r w:rsidR="002001C5" w:rsidRPr="00CB08FD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="002001C5" w:rsidRPr="00CB08FD">
        <w:rPr>
          <w:color w:val="000000"/>
          <w:sz w:val="28"/>
          <w:szCs w:val="28"/>
          <w:shd w:val="clear" w:color="auto" w:fill="FFFFFF"/>
        </w:rPr>
        <w:t xml:space="preserve">оценку адекватности опознания эмоционального состояния, точности и качества этого опознания (тонкие эмоциональные дифференцировки); </w:t>
      </w:r>
    </w:p>
    <w:p w:rsidR="002001C5" w:rsidRPr="00243A61" w:rsidRDefault="00CB08FD" w:rsidP="00CB08FD">
      <w:pPr>
        <w:spacing w:before="5" w:after="100" w:afterAutospacing="1" w:line="360" w:lineRule="auto"/>
        <w:jc w:val="both"/>
        <w:outlineLvl w:val="0"/>
        <w:rPr>
          <w:b/>
          <w:bCs/>
          <w:color w:val="000000"/>
          <w:kern w:val="36"/>
          <w:sz w:val="28"/>
          <w:szCs w:val="28"/>
        </w:rPr>
      </w:pPr>
      <w:r w:rsidRPr="00397672">
        <w:rPr>
          <w:b/>
          <w:color w:val="000000"/>
          <w:sz w:val="28"/>
          <w:szCs w:val="28"/>
          <w:shd w:val="clear" w:color="auto" w:fill="FFFFFF"/>
        </w:rPr>
        <w:t>2.</w:t>
      </w:r>
      <w:r w:rsidR="002001C5" w:rsidRPr="00397672">
        <w:rPr>
          <w:b/>
          <w:color w:val="000000"/>
          <w:sz w:val="28"/>
          <w:szCs w:val="28"/>
          <w:shd w:val="clear" w:color="auto" w:fill="FFFFFF"/>
        </w:rPr>
        <w:t>Этап коррекционно-развивающей работы.</w:t>
      </w:r>
      <w:r w:rsidR="002001C5" w:rsidRPr="00CB08FD">
        <w:rPr>
          <w:color w:val="000000"/>
          <w:sz w:val="28"/>
          <w:szCs w:val="28"/>
          <w:shd w:val="clear" w:color="auto" w:fill="FFFFFF"/>
        </w:rPr>
        <w:t xml:space="preserve"> Программа психолого-педагогической коррекции детей</w:t>
      </w:r>
      <w:r w:rsidR="00396439" w:rsidRPr="00CB08FD">
        <w:rPr>
          <w:color w:val="000000"/>
          <w:sz w:val="28"/>
          <w:szCs w:val="28"/>
          <w:shd w:val="clear" w:color="auto" w:fill="FFFFFF"/>
        </w:rPr>
        <w:t xml:space="preserve"> старшего дошкольного возраста  состоит из </w:t>
      </w:r>
      <w:r w:rsidR="00397672">
        <w:rPr>
          <w:color w:val="000000"/>
          <w:sz w:val="28"/>
          <w:szCs w:val="28"/>
          <w:shd w:val="clear" w:color="auto" w:fill="FFFFFF"/>
        </w:rPr>
        <w:t xml:space="preserve">34 </w:t>
      </w:r>
      <w:r w:rsidR="00396439" w:rsidRPr="00CB08FD">
        <w:rPr>
          <w:color w:val="000000"/>
          <w:sz w:val="28"/>
          <w:szCs w:val="28"/>
          <w:shd w:val="clear" w:color="auto" w:fill="FFFFFF"/>
        </w:rPr>
        <w:t xml:space="preserve">тематических занятий, каждое из которых включает в себя по </w:t>
      </w:r>
      <w:r w:rsidR="00F172A9">
        <w:rPr>
          <w:color w:val="000000"/>
          <w:sz w:val="28"/>
          <w:szCs w:val="28"/>
          <w:shd w:val="clear" w:color="auto" w:fill="FFFFFF"/>
        </w:rPr>
        <w:t>3-4</w:t>
      </w:r>
      <w:r w:rsidR="00396439" w:rsidRPr="00CB08FD">
        <w:rPr>
          <w:color w:val="000000"/>
          <w:sz w:val="28"/>
          <w:szCs w:val="28"/>
          <w:shd w:val="clear" w:color="auto" w:fill="FFFFFF"/>
        </w:rPr>
        <w:t xml:space="preserve"> упражнений, скомпонованных в определенном порядке:</w:t>
      </w:r>
    </w:p>
    <w:p w:rsidR="00867B1A" w:rsidRPr="00CB08FD" w:rsidRDefault="00867B1A" w:rsidP="00CB08FD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 w:rsidRPr="00CB08FD">
        <w:rPr>
          <w:b/>
          <w:color w:val="2A2723"/>
          <w:sz w:val="28"/>
          <w:szCs w:val="28"/>
        </w:rPr>
        <w:t>1. Вводная</w:t>
      </w:r>
      <w:r w:rsidR="00396439" w:rsidRPr="00CB08FD">
        <w:rPr>
          <w:b/>
          <w:color w:val="2A2723"/>
          <w:sz w:val="28"/>
          <w:szCs w:val="28"/>
        </w:rPr>
        <w:t xml:space="preserve"> часть</w:t>
      </w:r>
    </w:p>
    <w:p w:rsidR="00EA6971" w:rsidRPr="00CB08FD" w:rsidRDefault="00EA697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Цели:</w:t>
      </w:r>
    </w:p>
    <w:p w:rsidR="00EA6971" w:rsidRPr="00CB08FD" w:rsidRDefault="00EA697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- установить эмоциональный контакт с детьми, настроить их на совместную работу;</w:t>
      </w:r>
    </w:p>
    <w:p w:rsidR="00EA6971" w:rsidRPr="00CB08FD" w:rsidRDefault="00EA697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lastRenderedPageBreak/>
        <w:t>- развить чувство единства, сплоченности;</w:t>
      </w:r>
    </w:p>
    <w:p w:rsidR="00EA6971" w:rsidRPr="00CB08FD" w:rsidRDefault="00EA697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- обучить действовать согласованно. Здесь использованы «Приветствия», коллективные упражнения на объединение, «Игры с именами</w:t>
      </w:r>
      <w:r w:rsidR="00F172A9">
        <w:rPr>
          <w:color w:val="2A2723"/>
          <w:sz w:val="28"/>
          <w:szCs w:val="28"/>
        </w:rPr>
        <w:t xml:space="preserve"> и комплиментами</w:t>
      </w:r>
      <w:r w:rsidRPr="00CB08FD">
        <w:rPr>
          <w:color w:val="2A2723"/>
          <w:sz w:val="28"/>
          <w:szCs w:val="28"/>
        </w:rPr>
        <w:t>».</w:t>
      </w:r>
    </w:p>
    <w:p w:rsidR="00EA6971" w:rsidRPr="00CB08FD" w:rsidRDefault="00EA6971" w:rsidP="00CB08FD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 w:rsidRPr="00CB08FD">
        <w:rPr>
          <w:b/>
          <w:color w:val="2A2723"/>
          <w:sz w:val="28"/>
          <w:szCs w:val="28"/>
        </w:rPr>
        <w:t>2. Основная</w:t>
      </w:r>
      <w:r w:rsidR="00396439" w:rsidRPr="00CB08FD">
        <w:rPr>
          <w:b/>
          <w:color w:val="2A2723"/>
          <w:sz w:val="28"/>
          <w:szCs w:val="28"/>
        </w:rPr>
        <w:t xml:space="preserve"> часть</w:t>
      </w:r>
    </w:p>
    <w:p w:rsidR="00EA6971" w:rsidRPr="00CB08FD" w:rsidRDefault="00EA697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Проводятся психологические упражнения, игры, направленные на развитие и коррекцию эмоционально-</w:t>
      </w:r>
      <w:r w:rsidR="00F172A9">
        <w:rPr>
          <w:color w:val="2A2723"/>
          <w:sz w:val="28"/>
          <w:szCs w:val="28"/>
        </w:rPr>
        <w:t>волевой</w:t>
      </w:r>
      <w:r w:rsidRPr="00CB08FD">
        <w:rPr>
          <w:color w:val="2A2723"/>
          <w:sz w:val="28"/>
          <w:szCs w:val="28"/>
        </w:rPr>
        <w:t xml:space="preserve"> сферы ребенка. Эта часть состоит из повторения</w:t>
      </w:r>
      <w:r w:rsidR="00F172A9">
        <w:rPr>
          <w:color w:val="2A2723"/>
          <w:sz w:val="28"/>
          <w:szCs w:val="28"/>
        </w:rPr>
        <w:t xml:space="preserve"> предыдущего занятия</w:t>
      </w:r>
      <w:r w:rsidRPr="00CB08FD">
        <w:rPr>
          <w:color w:val="2A2723"/>
          <w:sz w:val="28"/>
          <w:szCs w:val="28"/>
        </w:rPr>
        <w:t>, узнавание нового.</w:t>
      </w:r>
    </w:p>
    <w:p w:rsidR="00EA6971" w:rsidRPr="00CB08FD" w:rsidRDefault="00EA6971" w:rsidP="00CB08FD">
      <w:pPr>
        <w:spacing w:before="6" w:line="360" w:lineRule="auto"/>
        <w:jc w:val="both"/>
        <w:rPr>
          <w:b/>
          <w:color w:val="2A2723"/>
          <w:sz w:val="28"/>
          <w:szCs w:val="28"/>
        </w:rPr>
      </w:pPr>
      <w:r w:rsidRPr="00CB08FD">
        <w:rPr>
          <w:b/>
          <w:color w:val="2A2723"/>
          <w:sz w:val="28"/>
          <w:szCs w:val="28"/>
        </w:rPr>
        <w:t>3. Заключительная</w:t>
      </w:r>
      <w:r w:rsidR="00396439" w:rsidRPr="00CB08FD">
        <w:rPr>
          <w:b/>
          <w:color w:val="2A2723"/>
          <w:sz w:val="28"/>
          <w:szCs w:val="28"/>
        </w:rPr>
        <w:t xml:space="preserve"> часть</w:t>
      </w:r>
    </w:p>
    <w:p w:rsidR="00EA6971" w:rsidRPr="00CB08FD" w:rsidRDefault="00EA6971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Цели: закрепить положительные эмоции от работы на занятии, «выйти» из сказочной ситуации, действовать совместно.</w:t>
      </w:r>
    </w:p>
    <w:p w:rsidR="00EA6971" w:rsidRPr="00CB08FD" w:rsidRDefault="00CB08FD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>
        <w:rPr>
          <w:color w:val="2A2723"/>
          <w:sz w:val="28"/>
          <w:szCs w:val="28"/>
        </w:rPr>
        <w:t xml:space="preserve">   </w:t>
      </w:r>
      <w:r w:rsidR="00EA6971" w:rsidRPr="00CB08FD">
        <w:rPr>
          <w:color w:val="2A2723"/>
          <w:sz w:val="28"/>
          <w:szCs w:val="28"/>
        </w:rPr>
        <w:t>В заняти</w:t>
      </w:r>
      <w:r w:rsidR="00A82894" w:rsidRPr="00CB08FD">
        <w:rPr>
          <w:color w:val="2A2723"/>
          <w:sz w:val="28"/>
          <w:szCs w:val="28"/>
        </w:rPr>
        <w:t>и</w:t>
      </w:r>
      <w:r w:rsidR="00EA6971" w:rsidRPr="00CB08FD">
        <w:rPr>
          <w:color w:val="2A2723"/>
          <w:sz w:val="28"/>
          <w:szCs w:val="28"/>
        </w:rPr>
        <w:t xml:space="preserve"> включены упражнения на мимическую и дыхательную гимнастику (снятие общего напряжения)</w:t>
      </w:r>
      <w:r w:rsidR="00A82894" w:rsidRPr="00CB08FD">
        <w:rPr>
          <w:color w:val="2A2723"/>
          <w:sz w:val="28"/>
          <w:szCs w:val="28"/>
        </w:rPr>
        <w:t xml:space="preserve">, саморегуляцию и </w:t>
      </w:r>
      <w:r w:rsidR="00EA6971" w:rsidRPr="00CB08FD">
        <w:rPr>
          <w:color w:val="2A2723"/>
          <w:sz w:val="28"/>
          <w:szCs w:val="28"/>
        </w:rPr>
        <w:t>мышечную релаксацию</w:t>
      </w:r>
      <w:r w:rsidR="00A82894" w:rsidRPr="00CB08FD">
        <w:rPr>
          <w:color w:val="2A2723"/>
          <w:sz w:val="28"/>
          <w:szCs w:val="28"/>
        </w:rPr>
        <w:t>.</w:t>
      </w:r>
    </w:p>
    <w:p w:rsidR="00396439" w:rsidRPr="00CB08FD" w:rsidRDefault="00396439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CB08FD">
        <w:rPr>
          <w:color w:val="2A2723"/>
          <w:sz w:val="28"/>
          <w:szCs w:val="28"/>
        </w:rPr>
        <w:t>В качестве объединяющего все занятия элемента используется «Домик</w:t>
      </w:r>
      <w:r w:rsidR="00F172A9">
        <w:rPr>
          <w:color w:val="2A2723"/>
          <w:sz w:val="28"/>
          <w:szCs w:val="28"/>
        </w:rPr>
        <w:t xml:space="preserve"> настроения», символизирующий</w:t>
      </w:r>
      <w:r w:rsidRPr="00CB08FD">
        <w:rPr>
          <w:color w:val="2A2723"/>
          <w:sz w:val="28"/>
          <w:szCs w:val="28"/>
        </w:rPr>
        <w:t xml:space="preserve"> </w:t>
      </w:r>
      <w:r w:rsidR="00BE4170">
        <w:rPr>
          <w:color w:val="2A2723"/>
          <w:sz w:val="28"/>
          <w:szCs w:val="28"/>
        </w:rPr>
        <w:t>сплоченность</w:t>
      </w:r>
      <w:r w:rsidRPr="00CB08FD">
        <w:rPr>
          <w:color w:val="2A2723"/>
          <w:sz w:val="28"/>
          <w:szCs w:val="28"/>
        </w:rPr>
        <w:t xml:space="preserve"> </w:t>
      </w:r>
      <w:r w:rsidR="00BE4170">
        <w:rPr>
          <w:color w:val="2A2723"/>
          <w:sz w:val="28"/>
          <w:szCs w:val="28"/>
        </w:rPr>
        <w:t>коллектива.</w:t>
      </w:r>
    </w:p>
    <w:p w:rsidR="00396439" w:rsidRPr="00CB08FD" w:rsidRDefault="00396439" w:rsidP="00CB08FD">
      <w:pPr>
        <w:spacing w:before="6" w:line="360" w:lineRule="auto"/>
        <w:jc w:val="both"/>
        <w:rPr>
          <w:color w:val="2A2723"/>
          <w:sz w:val="28"/>
          <w:szCs w:val="28"/>
        </w:rPr>
      </w:pPr>
      <w:r w:rsidRPr="00F172A9">
        <w:rPr>
          <w:b/>
          <w:color w:val="2A2723"/>
          <w:sz w:val="28"/>
          <w:szCs w:val="28"/>
        </w:rPr>
        <w:t>3.</w:t>
      </w:r>
      <w:r w:rsidR="00CB08FD" w:rsidRPr="00F172A9">
        <w:rPr>
          <w:b/>
          <w:color w:val="2A2723"/>
          <w:sz w:val="28"/>
          <w:szCs w:val="28"/>
        </w:rPr>
        <w:t xml:space="preserve"> </w:t>
      </w:r>
      <w:r w:rsidRPr="00F172A9">
        <w:rPr>
          <w:b/>
          <w:color w:val="2A2723"/>
          <w:sz w:val="28"/>
          <w:szCs w:val="28"/>
        </w:rPr>
        <w:t>Этап повторной диагностики</w:t>
      </w:r>
      <w:r w:rsidRPr="00CB08FD">
        <w:rPr>
          <w:color w:val="2A2723"/>
          <w:sz w:val="28"/>
          <w:szCs w:val="28"/>
        </w:rPr>
        <w:t>. Проводятся те же диагностические процедуры, что и на предварительном этапе</w:t>
      </w:r>
      <w:r w:rsidR="00CB08FD" w:rsidRPr="00CB08FD">
        <w:rPr>
          <w:color w:val="2A2723"/>
          <w:sz w:val="28"/>
          <w:szCs w:val="28"/>
        </w:rPr>
        <w:t>, чтобы отследить динамику развития и провести качественный анализ результатов.</w:t>
      </w:r>
    </w:p>
    <w:p w:rsidR="00CB08FD" w:rsidRDefault="00CB08FD" w:rsidP="00CB08FD">
      <w:pPr>
        <w:rPr>
          <w:color w:val="2A2723"/>
          <w:sz w:val="28"/>
          <w:szCs w:val="28"/>
        </w:rPr>
      </w:pPr>
    </w:p>
    <w:p w:rsidR="008C5A2A" w:rsidRPr="00391D6B" w:rsidRDefault="00F172A9" w:rsidP="00391D6B">
      <w:pPr>
        <w:spacing w:before="6" w:line="360" w:lineRule="auto"/>
        <w:jc w:val="center"/>
        <w:rPr>
          <w:b/>
          <w:sz w:val="28"/>
          <w:szCs w:val="28"/>
        </w:rPr>
      </w:pPr>
      <w:r w:rsidRPr="00391D6B">
        <w:rPr>
          <w:b/>
          <w:sz w:val="28"/>
          <w:szCs w:val="28"/>
        </w:rPr>
        <w:t>1.4.Планируемые результаты</w:t>
      </w:r>
    </w:p>
    <w:p w:rsidR="00F172A9" w:rsidRDefault="00F172A9" w:rsidP="000A6B14">
      <w:pPr>
        <w:spacing w:before="6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1.Умени</w:t>
      </w:r>
      <w:r w:rsidR="00391D6B">
        <w:rPr>
          <w:sz w:val="28"/>
          <w:szCs w:val="28"/>
        </w:rPr>
        <w:t>е</w:t>
      </w:r>
      <w:r>
        <w:rPr>
          <w:sz w:val="28"/>
          <w:szCs w:val="28"/>
        </w:rPr>
        <w:t xml:space="preserve"> различать,</w:t>
      </w:r>
      <w:r w:rsidR="00391D6B">
        <w:rPr>
          <w:sz w:val="28"/>
          <w:szCs w:val="28"/>
        </w:rPr>
        <w:t xml:space="preserve"> </w:t>
      </w:r>
      <w:r>
        <w:rPr>
          <w:sz w:val="28"/>
          <w:szCs w:val="28"/>
        </w:rPr>
        <w:t>выражать эмоции с помощью вербальных и невербальных средств</w:t>
      </w:r>
      <w:r w:rsidR="00391D6B">
        <w:rPr>
          <w:sz w:val="28"/>
          <w:szCs w:val="28"/>
        </w:rPr>
        <w:t xml:space="preserve"> и  сопереживать чувствам других людей;</w:t>
      </w:r>
    </w:p>
    <w:p w:rsidR="00391D6B" w:rsidRDefault="00391D6B" w:rsidP="000A6B14">
      <w:pPr>
        <w:spacing w:before="6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2.Стабилизация психоэмоционального состояния детей;</w:t>
      </w:r>
    </w:p>
    <w:p w:rsidR="00391D6B" w:rsidRDefault="00391D6B" w:rsidP="000A6B14">
      <w:pPr>
        <w:spacing w:before="6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3.Коррекция и развитие эмоционально-волевой сферы.</w:t>
      </w:r>
    </w:p>
    <w:p w:rsidR="00391D6B" w:rsidRDefault="00391D6B" w:rsidP="000A6B14">
      <w:pPr>
        <w:spacing w:before="6" w:line="360" w:lineRule="auto"/>
        <w:jc w:val="both"/>
        <w:rPr>
          <w:b/>
          <w:sz w:val="28"/>
          <w:szCs w:val="28"/>
        </w:rPr>
      </w:pPr>
      <w:r w:rsidRPr="00391D6B">
        <w:rPr>
          <w:b/>
          <w:sz w:val="28"/>
          <w:szCs w:val="28"/>
        </w:rPr>
        <w:t>Формы отслеживания результатов</w:t>
      </w:r>
      <w:r>
        <w:rPr>
          <w:b/>
          <w:sz w:val="28"/>
          <w:szCs w:val="28"/>
        </w:rPr>
        <w:t xml:space="preserve">: </w:t>
      </w:r>
    </w:p>
    <w:p w:rsidR="00391D6B" w:rsidRDefault="00391D6B" w:rsidP="000A6B14">
      <w:pPr>
        <w:spacing w:before="6" w:line="360" w:lineRule="auto"/>
        <w:jc w:val="both"/>
        <w:rPr>
          <w:sz w:val="28"/>
          <w:szCs w:val="28"/>
        </w:rPr>
      </w:pPr>
      <w:r w:rsidRPr="00391D6B">
        <w:rPr>
          <w:sz w:val="28"/>
          <w:szCs w:val="28"/>
        </w:rPr>
        <w:t>первичная и повторная диагностика (сравнение результатов до и после)</w:t>
      </w:r>
      <w:r>
        <w:rPr>
          <w:sz w:val="28"/>
          <w:szCs w:val="28"/>
        </w:rPr>
        <w:t>.</w:t>
      </w:r>
    </w:p>
    <w:p w:rsidR="00391D6B" w:rsidRPr="00391D6B" w:rsidRDefault="00391D6B" w:rsidP="000A6B14">
      <w:pPr>
        <w:spacing w:before="6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Первичная диагностика проводится в сентябре. Повторная диагностика – в апреле месяца. Результаты диагностики указываются в диагностической карте.</w:t>
      </w:r>
    </w:p>
    <w:p w:rsidR="00391D6B" w:rsidRPr="00391D6B" w:rsidRDefault="00391D6B" w:rsidP="00391D6B">
      <w:pPr>
        <w:spacing w:before="6" w:line="360" w:lineRule="auto"/>
        <w:rPr>
          <w:b/>
          <w:sz w:val="28"/>
          <w:szCs w:val="28"/>
        </w:rPr>
      </w:pPr>
    </w:p>
    <w:p w:rsidR="00690D50" w:rsidRDefault="00690D50" w:rsidP="008C5A2A">
      <w:pPr>
        <w:spacing w:before="6" w:line="360" w:lineRule="auto"/>
        <w:jc w:val="both"/>
        <w:rPr>
          <w:sz w:val="28"/>
          <w:szCs w:val="28"/>
        </w:rPr>
        <w:sectPr w:rsidR="00690D50" w:rsidSect="00CE2FAB">
          <w:footerReference w:type="default" r:id="rId9"/>
          <w:pgSz w:w="11906" w:h="16838"/>
          <w:pgMar w:top="142" w:right="424" w:bottom="284" w:left="1134" w:header="709" w:footer="709" w:gutter="0"/>
          <w:pgNumType w:start="1"/>
          <w:cols w:space="708"/>
          <w:docGrid w:linePitch="360"/>
        </w:sectPr>
      </w:pPr>
    </w:p>
    <w:p w:rsidR="00690D50" w:rsidRPr="00690D50" w:rsidRDefault="00690D50" w:rsidP="00690D50">
      <w:pPr>
        <w:spacing w:after="200"/>
        <w:ind w:left="426"/>
        <w:jc w:val="center"/>
        <w:rPr>
          <w:rFonts w:eastAsiaTheme="minorHAnsi"/>
          <w:b/>
          <w:sz w:val="28"/>
          <w:szCs w:val="28"/>
          <w:lang w:eastAsia="en-US"/>
        </w:rPr>
      </w:pPr>
      <w:r w:rsidRPr="00690D50">
        <w:rPr>
          <w:rFonts w:eastAsiaTheme="minorHAnsi"/>
          <w:b/>
          <w:sz w:val="28"/>
          <w:szCs w:val="28"/>
          <w:lang w:val="en-US" w:eastAsia="en-US"/>
        </w:rPr>
        <w:lastRenderedPageBreak/>
        <w:t>II</w:t>
      </w:r>
      <w:r w:rsidRPr="00690D50">
        <w:rPr>
          <w:rFonts w:eastAsiaTheme="minorHAnsi"/>
          <w:b/>
          <w:sz w:val="28"/>
          <w:szCs w:val="28"/>
          <w:lang w:eastAsia="en-US"/>
        </w:rPr>
        <w:t>. Содержательный раздел</w:t>
      </w:r>
    </w:p>
    <w:p w:rsidR="00690D50" w:rsidRPr="00690D50" w:rsidRDefault="00690D50" w:rsidP="00690D50">
      <w:pPr>
        <w:spacing w:after="200"/>
        <w:ind w:left="426"/>
        <w:jc w:val="center"/>
        <w:rPr>
          <w:rFonts w:eastAsiaTheme="minorHAnsi"/>
          <w:b/>
          <w:sz w:val="28"/>
          <w:szCs w:val="28"/>
          <w:lang w:eastAsia="en-US"/>
        </w:rPr>
      </w:pPr>
      <w:r w:rsidRPr="00690D50">
        <w:rPr>
          <w:rFonts w:eastAsiaTheme="minorHAnsi"/>
          <w:b/>
          <w:sz w:val="28"/>
          <w:szCs w:val="28"/>
          <w:lang w:eastAsia="en-US"/>
        </w:rPr>
        <w:t>2.1.Тематическое планирование занятий по программе «Детский мир эмоций»</w:t>
      </w:r>
    </w:p>
    <w:p w:rsidR="00690D50" w:rsidRPr="00690D50" w:rsidRDefault="00690D50" w:rsidP="00690D50">
      <w:pPr>
        <w:spacing w:after="200"/>
        <w:ind w:left="426"/>
        <w:jc w:val="center"/>
        <w:rPr>
          <w:rFonts w:eastAsiaTheme="minorHAnsi"/>
          <w:b/>
          <w:sz w:val="28"/>
          <w:szCs w:val="28"/>
          <w:lang w:eastAsia="en-US"/>
        </w:rPr>
      </w:pPr>
      <w:r w:rsidRPr="00690D50">
        <w:rPr>
          <w:rFonts w:eastAsiaTheme="minorHAnsi"/>
          <w:b/>
          <w:sz w:val="28"/>
          <w:szCs w:val="28"/>
          <w:lang w:eastAsia="en-US"/>
        </w:rPr>
        <w:t xml:space="preserve"> для детей старшего дошкольного возраста</w:t>
      </w:r>
    </w:p>
    <w:tbl>
      <w:tblPr>
        <w:tblStyle w:val="af1"/>
        <w:tblpPr w:leftFromText="180" w:rightFromText="180" w:vertAnchor="text" w:tblpY="1"/>
        <w:tblOverlap w:val="never"/>
        <w:tblW w:w="16727" w:type="dxa"/>
        <w:tblLayout w:type="fixed"/>
        <w:tblLook w:val="04A0" w:firstRow="1" w:lastRow="0" w:firstColumn="1" w:lastColumn="0" w:noHBand="0" w:noVBand="1"/>
      </w:tblPr>
      <w:tblGrid>
        <w:gridCol w:w="496"/>
        <w:gridCol w:w="2198"/>
        <w:gridCol w:w="1984"/>
        <w:gridCol w:w="1843"/>
        <w:gridCol w:w="2550"/>
        <w:gridCol w:w="3341"/>
        <w:gridCol w:w="2331"/>
        <w:gridCol w:w="1984"/>
      </w:tblGrid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№</w:t>
            </w:r>
          </w:p>
        </w:tc>
        <w:tc>
          <w:tcPr>
            <w:tcW w:w="2198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Раздел программы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Тема занятий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Цели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Содержание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Материалы и оборудования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Кол-во занятий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1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Сентябрь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1-2 недели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Изучаем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Первичная диагностика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Выявление уровня развития эмоциональной сферы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spacing w:before="6"/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Проводятся 2 методики:</w:t>
            </w:r>
          </w:p>
          <w:p w:rsidR="00690D50" w:rsidRPr="00690D50" w:rsidRDefault="00690D50" w:rsidP="00690D50">
            <w:pPr>
              <w:spacing w:before="6"/>
              <w:ind w:left="426"/>
              <w:rPr>
                <w:rFonts w:ascii="Times New Roman" w:hAnsi="Times New Roman" w:cs="Times New Roman"/>
                <w:bCs/>
              </w:rPr>
            </w:pPr>
            <w:r w:rsidRPr="00690D50">
              <w:rPr>
                <w:rFonts w:ascii="Times New Roman" w:hAnsi="Times New Roman" w:cs="Times New Roman"/>
                <w:bCs/>
              </w:rPr>
              <w:t>1.«Кактус» </w:t>
            </w:r>
            <w:r w:rsidRPr="00690D50">
              <w:rPr>
                <w:rFonts w:ascii="Times New Roman" w:hAnsi="Times New Roman" w:cs="Times New Roman"/>
                <w:bCs/>
              </w:rPr>
              <w:br/>
              <w:t>графическая методика М.А. Панфиловой. Содержание заключается в следующем:</w:t>
            </w:r>
          </w:p>
          <w:p w:rsidR="00690D50" w:rsidRPr="00690D50" w:rsidRDefault="00690D50" w:rsidP="00690D50">
            <w:pPr>
              <w:spacing w:before="6"/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Ребенку дается лист бумаги и задание: нарисовать кактус. Дается столько времени, сколько ему необходимо. По завершении рисования с ребенком проводится беседа.</w:t>
            </w:r>
          </w:p>
          <w:p w:rsidR="00690D50" w:rsidRPr="00690D50" w:rsidRDefault="00690D50" w:rsidP="00690D50">
            <w:pPr>
              <w:spacing w:before="6"/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2. Методика выявления психоэмоционального уровня развития ребенка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Ручки, листы, карандаши, бланки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2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Сентябрь 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3-4недели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Изучаем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«Загадочный мир внутри меня»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Выражение своих желаний, чувств и эмоции, развитие внимания к себе, воспитание положительного образа собственного «Я»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Знакомство с внутренним миром ребенка. (переживание, сочувствие). Занятие включает в себя упражнения в игровой форме, упражнение-релаксация.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Карандаши,краски, домики заготовленные, пиктограммы эмоций,магнитофон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3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Октябрь 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>1-2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 xml:space="preserve">Изучаем </w:t>
            </w:r>
            <w:r w:rsidRPr="00690D50">
              <w:rPr>
                <w:rFonts w:ascii="Times New Roman" w:hAnsi="Times New Roman" w:cs="Times New Roman"/>
              </w:rPr>
              <w:lastRenderedPageBreak/>
              <w:t>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>«Радость»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Знакомство детей </w:t>
            </w:r>
            <w:r w:rsidRPr="00690D50">
              <w:rPr>
                <w:rFonts w:ascii="Times New Roman" w:hAnsi="Times New Roman" w:cs="Times New Roman"/>
              </w:rPr>
              <w:lastRenderedPageBreak/>
              <w:t>с эмоцией «Радость», снятие психомышечного напряжения, формирование способности понимать эмоциональное состояние человека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 xml:space="preserve">Знакомство детей с </w:t>
            </w:r>
            <w:r w:rsidRPr="00690D50">
              <w:rPr>
                <w:rFonts w:ascii="Times New Roman" w:hAnsi="Times New Roman" w:cs="Times New Roman"/>
              </w:rPr>
              <w:lastRenderedPageBreak/>
              <w:t xml:space="preserve">эмоцией «Радость». </w:t>
            </w:r>
          </w:p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Обсуждение на тему «Когда у человека бывает радостное настроение». Для сплочение коллектива проводится игра «Улиточка». 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>Карандаши,крас</w:t>
            </w:r>
            <w:r w:rsidRPr="00690D50">
              <w:rPr>
                <w:rFonts w:ascii="Times New Roman" w:hAnsi="Times New Roman" w:cs="Times New Roman"/>
              </w:rPr>
              <w:lastRenderedPageBreak/>
              <w:t>ки, разрезанные пиктограмма радости,  магнитофон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Октябрь 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3-4нед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Изучаем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«Удивление»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Формирование положительного отношения к миру, знакомство с эмоциональным проявлением «Удивление»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Для создания доброжелательной атмосферы проводится игра «Скажи друг другу комплименты».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Беседа об эмоциях удивления.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Психогимнастика «Минутка движения»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Ритуал прощания. Рефлексия.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Картинки с эмоциями,разрезные пиктограммы удивления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5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Ноябрь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1-2-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Изучаем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«Грусть»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Знакомство детей с эмоцией «Грусть», умение правильно выражать свои эмоции, создание доброжелательной атмосферы.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Беседа с детьми на тему «Грусть». Для поднятия настроения проводится игра «Подарим друг другу комплименты». Релаксация «Водопад» Рефлексия.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Карандаши, листы бумаги, пиктограммы эмоций, магнитофон.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6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Ноябрь 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3-4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Изучаем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«Стыд»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Знакомство детей с эмоцией «Стыд», снятие психомышечного напряжения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Ведущий начинает занятие с истории о  мальчике, которому было очень стыдно за свой проступок. Обсуждение </w:t>
            </w:r>
            <w:r w:rsidRPr="00690D50">
              <w:rPr>
                <w:rFonts w:ascii="Times New Roman" w:hAnsi="Times New Roman" w:cs="Times New Roman"/>
              </w:rPr>
              <w:lastRenderedPageBreak/>
              <w:t>темы. Проводится релаксация «Озеро».Ритуал прощания.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>Карандаши, листы бумаги, пиктограммы эмоций, магнитофон.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Декабрь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1-2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Как победить негативные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«Страх»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Создание условий для преодоления чувства страха, формирование чувства уверенности в себе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Беседа об эмоции «Страх», чтение детям стихотворения «Счастливая ошибка» (Г.Семенова)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Игра «прогоним бабу-ягу»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Игра «Море волнуется»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Мешочек страха, картинки с эмоциями, пиктограммы, маска бабы-яги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8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Декабрь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3-4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Как победить негативные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«Злость»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Знакомство детей с чувством «Злость», умение детей адекватно выражать негативные эмоции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Беседа об эмоции «Злость». Проводится упражнение «Избавляемся от злости». Хороводная игра «Прогоним бабу-ягу». Игра «Угадай эмоцию».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Пиктограммы эмоций, листы бумаги, два разноцветных шарика, маска бабы-яги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9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Январь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3-4 недели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Как победить негативные чувства и эмоции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«Печаль, горе, жадность»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Знакомство детей с чувством «Жадность, печаль, горе», Формирование дружеских отношений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Чтение сказки «Жадный кармашек». Обсуждение сказки.«Что такое жадность?» 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Игрушки на каждого ребенка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10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Февраль 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1-2-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Социальные навыки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«Ласковые слова»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Развитие добрых теплых отношений между детьми, пополнение лексикона добрыми, ласковыми </w:t>
            </w:r>
            <w:r w:rsidRPr="00690D50">
              <w:rPr>
                <w:rFonts w:ascii="Times New Roman" w:hAnsi="Times New Roman" w:cs="Times New Roman"/>
              </w:rPr>
              <w:lastRenderedPageBreak/>
              <w:t>словами.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lastRenderedPageBreak/>
              <w:t>В гостях девочка-персонаж. Выполнение различных упражнений, с употреблением ласковых слов.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Картинки с эмоциями, ситуативные картинки, магнитофон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2198" w:type="dxa"/>
          </w:tcPr>
          <w:p w:rsidR="00077D0F" w:rsidRDefault="00690D50" w:rsidP="00077D0F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Февраль</w:t>
            </w:r>
          </w:p>
          <w:p w:rsidR="00690D50" w:rsidRPr="00690D50" w:rsidRDefault="00690D50" w:rsidP="00077D0F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3</w:t>
            </w:r>
            <w:r w:rsidR="00077D0F">
              <w:rPr>
                <w:rFonts w:ascii="Times New Roman" w:hAnsi="Times New Roman" w:cs="Times New Roman"/>
              </w:rPr>
              <w:t>-</w:t>
            </w:r>
            <w:r w:rsidRPr="00690D50">
              <w:rPr>
                <w:rFonts w:ascii="Times New Roman" w:hAnsi="Times New Roman" w:cs="Times New Roman"/>
              </w:rPr>
              <w:t>4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Социальные навыки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«Дружба»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Формирование умений, проявление внимания и сопереживания к своим сверстникам, развитие представления о том, что такое дружба.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Показ кукольного спектакля «Лучшие друзья». Стих о дружбе. Обсуждение. Аудиозапись песни «Дружба крепкая» 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Кукольные персонажи: ежик, заяц, лиса, белка, магнитофон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12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Март 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1-2 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Социальные навыки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«Одиночество»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Развитие теплых отношений между детьми, знакомство с чувством «Одиночество», умение распознавать это чувство.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В гостях Гном. Беседа с детьми на тему «Что такое одиночество?». На занятии Игрушечный Гном является очень одиноким. Жалуется на свою одинокую судьбу. Игра с гномом. Рефлексия.  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Игрушечный гном, магнитофон, картинки с эмоциями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13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Март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3-4нед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Социальные навыки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«В мире эмоций»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Развитие эмоциональной сферы детей, развитие творческого потенциала, снятие эмоционального напряжения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Исполнение этюдов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Дидактический материал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14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Апрель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1-2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Социальные навыки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«В мире эмоций»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Повторение изученного материала.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Тренинговые упражнения, беседы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Дидактический материал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2198" w:type="dxa"/>
          </w:tcPr>
          <w:p w:rsidR="00077D0F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Апрель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 xml:space="preserve"> 3-4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Социальные навыки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Итоговое занятие «В мире эмоций»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Повторение изученных эмоций. Снятие психомышечного напряжения, выражение своих эмоций и чувств с помощью вербальных и невербальных средств, научение регулировать своими эмоциями.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Ведущий ставит определенные цели перед детьми: Персонаж Мишутка в опасности и его надо спасти. Дети отправляются в путешествие в мир эмоций.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Выполняя различные задания, дети достигают поставленной цели.</w:t>
            </w: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Домик настроения, маска Бабы-Яги, листы бумаги, шарики, ноутбук, презентация, телефон, мешочек страха.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2</w:t>
            </w:r>
          </w:p>
        </w:tc>
      </w:tr>
      <w:tr w:rsidR="00077D0F" w:rsidRPr="00690D50" w:rsidTr="00077D0F">
        <w:tc>
          <w:tcPr>
            <w:tcW w:w="496" w:type="dxa"/>
          </w:tcPr>
          <w:p w:rsidR="00690D50" w:rsidRPr="00690D50" w:rsidRDefault="00690D50" w:rsidP="00690D50">
            <w:pPr>
              <w:ind w:left="426"/>
              <w:jc w:val="center"/>
              <w:rPr>
                <w:sz w:val="28"/>
                <w:szCs w:val="28"/>
              </w:rPr>
            </w:pPr>
            <w:r w:rsidRPr="00690D50">
              <w:rPr>
                <w:sz w:val="28"/>
                <w:szCs w:val="28"/>
              </w:rPr>
              <w:t>16</w:t>
            </w:r>
          </w:p>
        </w:tc>
        <w:tc>
          <w:tcPr>
            <w:tcW w:w="2198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Май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Социальные навыки</w:t>
            </w:r>
          </w:p>
        </w:tc>
        <w:tc>
          <w:tcPr>
            <w:tcW w:w="1843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Повторная диагностика</w:t>
            </w:r>
          </w:p>
        </w:tc>
        <w:tc>
          <w:tcPr>
            <w:tcW w:w="2550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Выявление конечного результата. Сравнение «до» и «после»</w:t>
            </w:r>
          </w:p>
        </w:tc>
        <w:tc>
          <w:tcPr>
            <w:tcW w:w="3341" w:type="dxa"/>
          </w:tcPr>
          <w:p w:rsidR="00690D50" w:rsidRPr="00690D50" w:rsidRDefault="00690D50" w:rsidP="00690D50">
            <w:pPr>
              <w:ind w:left="426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0D50">
              <w:rPr>
                <w:rFonts w:ascii="Times New Roman" w:hAnsi="Times New Roman" w:cs="Times New Roman"/>
                <w:color w:val="000000"/>
              </w:rPr>
              <w:t>Проводятся 2 методики:</w:t>
            </w:r>
          </w:p>
          <w:p w:rsidR="00690D50" w:rsidRPr="00690D50" w:rsidRDefault="00690D50" w:rsidP="00690D50">
            <w:pPr>
              <w:ind w:left="426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690D50">
              <w:rPr>
                <w:rFonts w:ascii="Times New Roman" w:hAnsi="Times New Roman" w:cs="Times New Roman"/>
                <w:bCs/>
                <w:color w:val="000000"/>
              </w:rPr>
              <w:t>1.«Кактус» </w:t>
            </w:r>
            <w:r w:rsidRPr="00690D50">
              <w:rPr>
                <w:rFonts w:ascii="Times New Roman" w:hAnsi="Times New Roman" w:cs="Times New Roman"/>
                <w:bCs/>
                <w:color w:val="000000"/>
              </w:rPr>
              <w:br/>
              <w:t>графическая методика М.А. Панфиловой. Содержание заключается в следующем:</w:t>
            </w:r>
          </w:p>
          <w:p w:rsidR="00690D50" w:rsidRPr="00690D50" w:rsidRDefault="00690D50" w:rsidP="00690D50">
            <w:pPr>
              <w:ind w:left="426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0D50">
              <w:rPr>
                <w:rFonts w:ascii="Times New Roman" w:hAnsi="Times New Roman" w:cs="Times New Roman"/>
                <w:color w:val="000000"/>
              </w:rPr>
              <w:t>Ребенку дается лист бумаги и задание: нарисовать кактус. Дается столько времени, сколько ему необходимо. По завершении рисования с ребенком проводится беседа.</w:t>
            </w:r>
          </w:p>
          <w:p w:rsidR="00690D50" w:rsidRPr="00690D50" w:rsidRDefault="00690D50" w:rsidP="00690D50">
            <w:pPr>
              <w:ind w:left="426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90D50">
              <w:rPr>
                <w:rFonts w:ascii="Times New Roman" w:hAnsi="Times New Roman" w:cs="Times New Roman"/>
                <w:color w:val="000000"/>
              </w:rPr>
              <w:t>2. Методика выявления психоэмоционального уровня развития ребенка</w:t>
            </w:r>
          </w:p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1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  <w:r w:rsidRPr="00690D50">
              <w:rPr>
                <w:rFonts w:ascii="Times New Roman" w:hAnsi="Times New Roman" w:cs="Times New Roman"/>
              </w:rPr>
              <w:t>Бланки, ручки, листы</w:t>
            </w:r>
          </w:p>
        </w:tc>
        <w:tc>
          <w:tcPr>
            <w:tcW w:w="1984" w:type="dxa"/>
          </w:tcPr>
          <w:p w:rsidR="00690D50" w:rsidRPr="00690D50" w:rsidRDefault="00690D50" w:rsidP="00690D50">
            <w:pPr>
              <w:ind w:left="426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77D0F" w:rsidRDefault="00077D0F" w:rsidP="00690D50">
      <w:pPr>
        <w:spacing w:before="6" w:line="360" w:lineRule="auto"/>
        <w:ind w:left="426"/>
        <w:jc w:val="both"/>
        <w:rPr>
          <w:sz w:val="28"/>
          <w:szCs w:val="28"/>
        </w:rPr>
        <w:sectPr w:rsidR="00077D0F" w:rsidSect="00690D50">
          <w:pgSz w:w="16838" w:h="11906" w:orient="landscape"/>
          <w:pgMar w:top="1134" w:right="426" w:bottom="1134" w:left="426" w:header="709" w:footer="709" w:gutter="0"/>
          <w:pgNumType w:start="7"/>
          <w:cols w:space="708"/>
          <w:docGrid w:linePitch="360"/>
        </w:sectPr>
      </w:pPr>
    </w:p>
    <w:p w:rsidR="00077D0F" w:rsidRPr="00077D0F" w:rsidRDefault="00077D0F" w:rsidP="00077D0F">
      <w:pPr>
        <w:spacing w:after="200" w:line="276" w:lineRule="auto"/>
        <w:ind w:left="-567" w:right="-567"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lastRenderedPageBreak/>
        <w:t>2.2.Описание основных разделов программы.</w:t>
      </w:r>
    </w:p>
    <w:p w:rsidR="00077D0F" w:rsidRPr="00077D0F" w:rsidRDefault="00077D0F" w:rsidP="00077D0F">
      <w:pPr>
        <w:spacing w:after="200" w:line="276" w:lineRule="auto"/>
        <w:ind w:left="-567" w:right="-567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>Раздел «Чувства и эмоции»</w:t>
      </w:r>
      <w:r w:rsidRPr="00077D0F">
        <w:rPr>
          <w:rFonts w:eastAsiaTheme="minorHAnsi"/>
          <w:sz w:val="28"/>
          <w:szCs w:val="28"/>
          <w:lang w:eastAsia="en-US"/>
        </w:rPr>
        <w:t xml:space="preserve"> помогает детям осознанно воспринимать свои эмоции, переживания, чувства, а также понимать эмоциональное состояние других людей. На занятиях дети знакомятся с вербальными и невербальными средствами общения (позы, мимика, жесты, слова). Они учатся пользоваться ими для выражения  собственных чувств   и переживаний и для понимания эмоционального состояния других людей. В драматизации сказок дети особо чувствуют и выражают свои эмоции, сопереживают персонажам сказок.</w:t>
      </w:r>
    </w:p>
    <w:p w:rsidR="00077D0F" w:rsidRPr="00077D0F" w:rsidRDefault="00077D0F" w:rsidP="00077D0F">
      <w:pPr>
        <w:spacing w:after="200" w:line="276" w:lineRule="auto"/>
        <w:ind w:left="-567" w:right="-567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>Раздел «Как победить негативные чувства и эмоции»</w:t>
      </w:r>
      <w:r w:rsidRPr="00077D0F">
        <w:rPr>
          <w:rFonts w:eastAsiaTheme="minorHAnsi"/>
          <w:sz w:val="28"/>
          <w:szCs w:val="28"/>
          <w:lang w:eastAsia="en-US"/>
        </w:rPr>
        <w:t xml:space="preserve"> помогает детям бороться с чувством страха, злости, жадности и т.д. Однако нельзя воспитывать в детях абсолютное бесстрашие. Им необходимо объяснить, что иногда нужно быть очень осторожными. Примером тому является: ребенок остался дома один, или ребенок общается с незнакомыми ему людьми. При этом очень важно побеседовать с детьми о необходимости доверия к близким людям, которые не дадут в обиду и помогут справиться с трудностями. Содержание этого раздела поможет взрослым понять эмоциональный мир ребенка, лучше узнать его переживания в различных ситуациях, осознать, что именно его тревожит и радует. Это позволяет уделять особое внимание  каждому ребенку, который испытывает эмоциональный дискомфорт.</w:t>
      </w:r>
    </w:p>
    <w:p w:rsidR="00077D0F" w:rsidRPr="00077D0F" w:rsidRDefault="00077D0F" w:rsidP="00077D0F">
      <w:pPr>
        <w:spacing w:after="200" w:line="276" w:lineRule="auto"/>
        <w:ind w:left="-567" w:right="-567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>Раздел «Социальные навыки»</w:t>
      </w:r>
      <w:r w:rsidRPr="00077D0F">
        <w:rPr>
          <w:rFonts w:eastAsiaTheme="minorHAnsi"/>
          <w:sz w:val="28"/>
          <w:szCs w:val="28"/>
          <w:lang w:eastAsia="en-US"/>
        </w:rPr>
        <w:t xml:space="preserve"> предполагает обучение детей нормам, правилам поведения и общения; способам и приемам разрешения конфликтов. В разделе содержатся темы, которые помогут воспитателям  побеседовать с детьми об одиночестве, о позитивных приемах общения со сверстниками. Педагог помогает детям понять, что дружба дает радость общения и нужно уметь доставлять радость другому человеку. Например, поздравить с праздником, проявить внимание, сказав хорошие, ласковые слова; похвалить за что-либо, сказав комплименты.</w:t>
      </w:r>
    </w:p>
    <w:p w:rsidR="00077D0F" w:rsidRPr="00077D0F" w:rsidRDefault="00077D0F" w:rsidP="00077D0F">
      <w:pPr>
        <w:spacing w:after="200" w:line="276" w:lineRule="auto"/>
        <w:ind w:right="-567"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>2.3.Перечень мероприятий, реализуемых специалистом.</w:t>
      </w:r>
    </w:p>
    <w:p w:rsidR="00077D0F" w:rsidRPr="00077D0F" w:rsidRDefault="00077D0F" w:rsidP="00077D0F">
      <w:pPr>
        <w:spacing w:after="200" w:line="360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1.Занятия-тренинги;</w:t>
      </w:r>
    </w:p>
    <w:p w:rsidR="00077D0F" w:rsidRPr="00077D0F" w:rsidRDefault="00077D0F" w:rsidP="00077D0F">
      <w:pPr>
        <w:spacing w:after="200" w:line="360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2.Ролевые, коммуникативные, хороводные, подвижные игры, направленные на создание позитивного настроения, доброжелательной атмосферы, на формирование адекватной самооценки и снятие эмоционального напряжения;</w:t>
      </w:r>
    </w:p>
    <w:p w:rsidR="00077D0F" w:rsidRPr="00077D0F" w:rsidRDefault="00077D0F" w:rsidP="00077D0F">
      <w:pPr>
        <w:spacing w:after="200" w:line="360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3.Беседа, направленные на развитие самосознания ребенка;</w:t>
      </w:r>
    </w:p>
    <w:p w:rsidR="00077D0F" w:rsidRPr="00077D0F" w:rsidRDefault="00077D0F" w:rsidP="00077D0F">
      <w:pPr>
        <w:spacing w:after="200" w:line="360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4.Беседа с элементами обсуждения;</w:t>
      </w:r>
    </w:p>
    <w:p w:rsidR="00077D0F" w:rsidRPr="00077D0F" w:rsidRDefault="00077D0F" w:rsidP="00077D0F">
      <w:pPr>
        <w:spacing w:after="200" w:line="360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5.Этюды;</w:t>
      </w:r>
    </w:p>
    <w:p w:rsidR="00077D0F" w:rsidRPr="00077D0F" w:rsidRDefault="00077D0F" w:rsidP="00077D0F">
      <w:pPr>
        <w:tabs>
          <w:tab w:val="right" w:pos="9639"/>
        </w:tabs>
        <w:spacing w:after="200" w:line="360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6.Итоговое занятие «В мире эмоций» для родителей и воспитателей.</w:t>
      </w:r>
      <w:r w:rsidRPr="00077D0F">
        <w:rPr>
          <w:rFonts w:eastAsiaTheme="minorHAnsi"/>
          <w:sz w:val="28"/>
          <w:szCs w:val="28"/>
          <w:lang w:eastAsia="en-US"/>
        </w:rPr>
        <w:tab/>
      </w:r>
    </w:p>
    <w:p w:rsidR="00077D0F" w:rsidRPr="00077D0F" w:rsidRDefault="00077D0F" w:rsidP="00077D0F">
      <w:pPr>
        <w:tabs>
          <w:tab w:val="right" w:pos="9639"/>
        </w:tabs>
        <w:spacing w:after="200" w:line="360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300" w:line="360" w:lineRule="auto"/>
        <w:ind w:left="-567" w:right="-567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val="en-US" w:eastAsia="en-US"/>
        </w:rPr>
        <w:lastRenderedPageBreak/>
        <w:t>III</w:t>
      </w:r>
      <w:r w:rsidRPr="00077D0F">
        <w:rPr>
          <w:rFonts w:eastAsiaTheme="minorHAnsi"/>
          <w:b/>
          <w:sz w:val="28"/>
          <w:szCs w:val="28"/>
          <w:lang w:eastAsia="en-US"/>
        </w:rPr>
        <w:t>. Организационный раздел</w:t>
      </w:r>
    </w:p>
    <w:p w:rsidR="00077D0F" w:rsidRPr="00077D0F" w:rsidRDefault="00077D0F" w:rsidP="00077D0F">
      <w:pPr>
        <w:spacing w:after="300"/>
        <w:ind w:left="-567" w:right="-567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 xml:space="preserve">3.1.Требования к материально-техническому </w:t>
      </w:r>
    </w:p>
    <w:p w:rsidR="00077D0F" w:rsidRPr="00077D0F" w:rsidRDefault="00077D0F" w:rsidP="00077D0F">
      <w:pPr>
        <w:spacing w:after="300"/>
        <w:ind w:left="-567" w:right="-567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>обеспечению программы.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1.Подача материала должна быть яркой, интересной и доступной;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2.Упражнения, игры  (хороводные, ролевые, коммуникативные, подвижные) должны быть интересными, эмоциональными.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>Средства обучения: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1.Наличие кабинета, его оснащенность;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2.методическая литература;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3.Наличие наглядных пособий: картинки, схемы, диски, магнитофон, пиктограммы эмоций.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t>3.2.Организация системы взаимодействия</w:t>
      </w:r>
    </w:p>
    <w:p w:rsidR="00077D0F" w:rsidRPr="00077D0F" w:rsidRDefault="00077D0F" w:rsidP="00077D0F">
      <w:pPr>
        <w:spacing w:after="200" w:line="276" w:lineRule="auto"/>
        <w:ind w:left="-567" w:right="-567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276" w:lineRule="auto"/>
        <w:ind w:left="-567" w:right="-567" w:firstLine="425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shd w:val="clear" w:color="auto" w:fill="FFFFFF"/>
          <w:lang w:eastAsia="en-US"/>
        </w:rPr>
        <w:t xml:space="preserve">Организованный процесс взаимодействия между воспитателем и детьми обеспечивает в педагогической деятельности психологический контакт. Психологический контакт помогает преодолеть психологические барьеры, которые возникают в процессе взаимодействия, то есть переход из авторитарного стиля общения на демократический стиль,  в основе которого лежит совместная деятельность воспитателя и детей. Основными параметрами демократического стиля являются взаимоотношение, поддержка, доверие и др. </w:t>
      </w:r>
    </w:p>
    <w:p w:rsidR="00077D0F" w:rsidRPr="00077D0F" w:rsidRDefault="00077D0F" w:rsidP="00077D0F">
      <w:pPr>
        <w:spacing w:after="200" w:line="276" w:lineRule="auto"/>
        <w:ind w:left="-567" w:right="-567" w:firstLine="425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077D0F">
        <w:rPr>
          <w:rFonts w:eastAsiaTheme="minorHAnsi"/>
          <w:sz w:val="28"/>
          <w:szCs w:val="28"/>
          <w:shd w:val="clear" w:color="auto" w:fill="FFFFFF"/>
          <w:lang w:eastAsia="en-US"/>
        </w:rPr>
        <w:t>Дети  принимают активное участие на занятиях. В результате чего, у детей развивается уверенность в себе, возрастает общительность и доверительность. При демократическом стиле руководства воспитатель опирается на коллектив, стимулирует самостоятельность детей. Воспитатель старается занять позицию «первого среди равных». Дети обсуждают и ведут беседу о проблемах  коллективной жизни и делают выбор, но окончательное решение принимает воспитатель. </w:t>
      </w:r>
      <w:r w:rsidRPr="00077D0F">
        <w:rPr>
          <w:rFonts w:eastAsiaTheme="minorHAnsi"/>
          <w:sz w:val="28"/>
          <w:szCs w:val="28"/>
          <w:lang w:eastAsia="en-US"/>
        </w:rPr>
        <w:t xml:space="preserve"> </w:t>
      </w:r>
    </w:p>
    <w:p w:rsidR="00077D0F" w:rsidRPr="00077D0F" w:rsidRDefault="00077D0F" w:rsidP="00077D0F">
      <w:pPr>
        <w:spacing w:after="200" w:line="276" w:lineRule="auto"/>
        <w:ind w:left="-567" w:right="-567" w:firstLine="425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077D0F">
        <w:rPr>
          <w:rFonts w:eastAsiaTheme="minorHAnsi"/>
          <w:sz w:val="28"/>
          <w:szCs w:val="28"/>
          <w:shd w:val="clear" w:color="auto" w:fill="FFFFFF"/>
          <w:lang w:eastAsia="en-US"/>
        </w:rPr>
        <w:t xml:space="preserve">Говоря о системе взаимоотношений педагога с воспитанниками, А.С.Макаренко утверждал, что педагог, с одной стороны, должен быть старшим товарищем и наставником, а с другой – соучастником совместной деятельности. Размышляя о вариантах взаимоотношений воспитателя с детьми, А.С.Макаренко отмечал: " Во всяком случае, никогда педагоги и руководство не должны допускать со своей стороны тона фривольного: зубоскальства, рассказывания анекдотов, никаких вольностей в языке, передразнивания и т. п. </w:t>
      </w:r>
    </w:p>
    <w:p w:rsidR="00391D6B" w:rsidRPr="008C5A2A" w:rsidRDefault="00690D50" w:rsidP="00690D50">
      <w:pPr>
        <w:spacing w:before="6" w:line="360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:rsidR="0056519F" w:rsidRDefault="0056519F" w:rsidP="0056519F">
      <w:pPr>
        <w:spacing w:before="6" w:line="360" w:lineRule="auto"/>
        <w:jc w:val="right"/>
        <w:rPr>
          <w:sz w:val="28"/>
          <w:szCs w:val="28"/>
        </w:rPr>
      </w:pPr>
    </w:p>
    <w:p w:rsidR="0056519F" w:rsidRDefault="0056519F" w:rsidP="0056519F">
      <w:pPr>
        <w:spacing w:before="6" w:line="360" w:lineRule="auto"/>
        <w:jc w:val="right"/>
        <w:rPr>
          <w:sz w:val="28"/>
          <w:szCs w:val="28"/>
        </w:rPr>
      </w:pPr>
    </w:p>
    <w:p w:rsidR="00077D0F" w:rsidRPr="00077D0F" w:rsidRDefault="00077D0F" w:rsidP="00077D0F">
      <w:pPr>
        <w:spacing w:line="360" w:lineRule="auto"/>
        <w:ind w:firstLine="426"/>
        <w:jc w:val="center"/>
        <w:rPr>
          <w:rFonts w:eastAsiaTheme="minorHAnsi"/>
          <w:b/>
          <w:color w:val="000000"/>
          <w:sz w:val="28"/>
          <w:szCs w:val="28"/>
          <w:shd w:val="clear" w:color="auto" w:fill="FFFFFF"/>
          <w:lang w:eastAsia="en-US"/>
        </w:rPr>
      </w:pPr>
      <w:r w:rsidRPr="00077D0F">
        <w:rPr>
          <w:rFonts w:eastAsiaTheme="minorHAnsi"/>
          <w:b/>
          <w:color w:val="000000"/>
          <w:sz w:val="28"/>
          <w:szCs w:val="28"/>
          <w:shd w:val="clear" w:color="auto" w:fill="FFFFFF"/>
          <w:lang w:val="en-US" w:eastAsia="en-US"/>
        </w:rPr>
        <w:lastRenderedPageBreak/>
        <w:t>IV</w:t>
      </w:r>
      <w:r w:rsidRPr="00077D0F">
        <w:rPr>
          <w:rFonts w:eastAsiaTheme="minorHAnsi"/>
          <w:b/>
          <w:color w:val="000000"/>
          <w:sz w:val="28"/>
          <w:szCs w:val="28"/>
          <w:shd w:val="clear" w:color="auto" w:fill="FFFFFF"/>
          <w:lang w:eastAsia="en-US"/>
        </w:rPr>
        <w:t>.Информационное обеспечение</w:t>
      </w:r>
    </w:p>
    <w:p w:rsidR="00077D0F" w:rsidRPr="00077D0F" w:rsidRDefault="00077D0F" w:rsidP="00077D0F">
      <w:pPr>
        <w:spacing w:after="200" w:line="360" w:lineRule="auto"/>
        <w:ind w:firstLine="426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color w:val="000000"/>
          <w:sz w:val="28"/>
          <w:szCs w:val="28"/>
          <w:shd w:val="clear" w:color="auto" w:fill="FFFFFF"/>
          <w:lang w:eastAsia="en-US"/>
        </w:rPr>
        <w:t xml:space="preserve">                                               4.1.Заключение</w:t>
      </w:r>
    </w:p>
    <w:p w:rsidR="00077D0F" w:rsidRPr="00077D0F" w:rsidRDefault="00077D0F" w:rsidP="00077D0F">
      <w:pPr>
        <w:spacing w:after="200" w:line="360" w:lineRule="auto"/>
        <w:ind w:left="-567" w:right="-568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="Calibri"/>
          <w:sz w:val="28"/>
          <w:szCs w:val="28"/>
          <w:lang w:eastAsia="en-US"/>
        </w:rPr>
        <w:t>Эмоционально-волевая сфера является важной составляющей в развитии, так как никакое общение, взаимодействие не будет эффективным, если его участники не способны, во-первых, «читать» эмоциональное состояние другого, а во-вторых, управлять своими эмоциями. Понимание своих эмоций и чувств также является важным моментом в становлении личности растущего человека.</w:t>
      </w:r>
    </w:p>
    <w:p w:rsidR="00077D0F" w:rsidRPr="00077D0F" w:rsidRDefault="00077D0F" w:rsidP="00077D0F">
      <w:pPr>
        <w:spacing w:after="200" w:line="360" w:lineRule="auto"/>
        <w:ind w:left="-567" w:right="-568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="Calibri"/>
          <w:sz w:val="28"/>
          <w:szCs w:val="28"/>
          <w:lang w:eastAsia="en-US"/>
        </w:rPr>
        <w:t>Предлагаемая программа создана для детей старшего дошкольного возраста и нацелена на оказание помощи в становлении личности ребенка, развитие его самосознания, умении дифференцировать и адекватно интерпретировать эмоциональное состояние.</w:t>
      </w:r>
    </w:p>
    <w:p w:rsidR="00077D0F" w:rsidRPr="00077D0F" w:rsidRDefault="00077D0F" w:rsidP="00077D0F">
      <w:pPr>
        <w:spacing w:after="200" w:line="360" w:lineRule="auto"/>
        <w:ind w:left="-567" w:right="-568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Целью данной рабочей программы является развитие эмоционально-волевой сферы детей старшего дошкольного возраста. Для достижения цели необходимо решить развивающие, воспитывающие и обучающие  задачи.</w:t>
      </w:r>
    </w:p>
    <w:p w:rsidR="00077D0F" w:rsidRPr="00077D0F" w:rsidRDefault="00077D0F" w:rsidP="00077D0F">
      <w:pPr>
        <w:spacing w:after="200" w:line="360" w:lineRule="auto"/>
        <w:ind w:left="-567" w:right="-568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Данная программа включает в себя пояснительную записку, цели, задачи, методы, формы обучения, занятия для изучения положительных и негативных эмоций, конспекты итоговых занятий, мероприятий и игр.</w:t>
      </w:r>
    </w:p>
    <w:p w:rsidR="00077D0F" w:rsidRPr="00077D0F" w:rsidRDefault="00077D0F" w:rsidP="00077D0F">
      <w:pPr>
        <w:spacing w:after="200" w:line="360" w:lineRule="auto"/>
        <w:ind w:left="-567" w:right="-568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Результатом обучения и развития детей по данной рабочей программе является максимальное раскрытие их индивидуального возрастного потенциала.</w:t>
      </w: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lastRenderedPageBreak/>
        <w:t>4.2.Список используемой литературы</w:t>
      </w:r>
    </w:p>
    <w:p w:rsidR="00077D0F" w:rsidRPr="00077D0F" w:rsidRDefault="00077D0F" w:rsidP="00077D0F">
      <w:pPr>
        <w:spacing w:after="200" w:line="360" w:lineRule="auto"/>
        <w:ind w:left="-567" w:right="-710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1.Е.А.Алябьева «Коррекционно - развивающие занятия для детей старшего дошкольного возраста»  – Москва,2004г. С.41-50.</w:t>
      </w:r>
    </w:p>
    <w:p w:rsidR="00077D0F" w:rsidRPr="00077D0F" w:rsidRDefault="00077D0F" w:rsidP="00077D0F">
      <w:pPr>
        <w:spacing w:after="200" w:line="360" w:lineRule="auto"/>
        <w:ind w:left="-567" w:right="-710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2.О.Л.Князева «Социально-эмоциональное развитие дошкольников» – Москва,2003г.с.61-73.»</w:t>
      </w:r>
    </w:p>
    <w:p w:rsidR="00077D0F" w:rsidRPr="00077D0F" w:rsidRDefault="00077D0F" w:rsidP="00077D0F">
      <w:pPr>
        <w:spacing w:after="200" w:line="360" w:lineRule="auto"/>
        <w:ind w:left="-567" w:right="-710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3.О.Н.Саранская «Психологический тренинг для дошкольников – Москва,2013г. с.19-22.»</w:t>
      </w:r>
    </w:p>
    <w:p w:rsidR="00077D0F" w:rsidRPr="00077D0F" w:rsidRDefault="00077D0F" w:rsidP="00077D0F">
      <w:pPr>
        <w:spacing w:after="200" w:line="360" w:lineRule="auto"/>
        <w:ind w:left="-567" w:right="-710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4.Е.Н.Юрчук «Эмоциональное развитие дошкольников» – Москва,2008г. с.21-25, 29,39-46</w:t>
      </w:r>
    </w:p>
    <w:p w:rsidR="00077D0F" w:rsidRPr="00077D0F" w:rsidRDefault="00077D0F" w:rsidP="00077D0F">
      <w:pPr>
        <w:spacing w:after="200" w:line="360" w:lineRule="auto"/>
        <w:ind w:left="-567" w:right="-710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5.А.Н.Веракса ,М.Ф.Гуторова «Практический психолог в детском саду»-Москва,2014.130 с</w:t>
      </w:r>
    </w:p>
    <w:p w:rsidR="00077D0F" w:rsidRPr="00077D0F" w:rsidRDefault="00077D0F" w:rsidP="00077D0F">
      <w:pPr>
        <w:spacing w:after="200" w:line="360" w:lineRule="auto"/>
        <w:ind w:left="-567" w:right="-710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6.А.Н.Веракса «Индивидуальная психологическая диагностика дошкольника»-Москва,</w:t>
      </w: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tabs>
          <w:tab w:val="left" w:pos="2980"/>
        </w:tabs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ab/>
      </w: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 w:line="360" w:lineRule="auto"/>
        <w:ind w:left="-851" w:firstLine="425"/>
        <w:jc w:val="both"/>
        <w:rPr>
          <w:rFonts w:eastAsiaTheme="minorHAnsi"/>
          <w:sz w:val="28"/>
          <w:szCs w:val="28"/>
          <w:lang w:eastAsia="en-US"/>
        </w:rPr>
      </w:pPr>
    </w:p>
    <w:p w:rsidR="00077D0F" w:rsidRPr="00077D0F" w:rsidRDefault="00077D0F" w:rsidP="00077D0F">
      <w:pPr>
        <w:spacing w:after="200"/>
        <w:ind w:left="-851" w:firstLine="425"/>
        <w:jc w:val="center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b/>
          <w:sz w:val="28"/>
          <w:szCs w:val="28"/>
          <w:lang w:eastAsia="en-US"/>
        </w:rPr>
        <w:lastRenderedPageBreak/>
        <w:t>4.3.Приложение</w:t>
      </w:r>
    </w:p>
    <w:p w:rsidR="00077D0F" w:rsidRPr="00077D0F" w:rsidRDefault="00077D0F" w:rsidP="00077D0F">
      <w:pPr>
        <w:spacing w:after="200"/>
        <w:ind w:left="-851" w:firstLine="425"/>
        <w:jc w:val="right"/>
        <w:rPr>
          <w:rFonts w:eastAsiaTheme="minorHAnsi"/>
          <w:b/>
          <w:sz w:val="28"/>
          <w:szCs w:val="28"/>
          <w:lang w:eastAsia="en-US"/>
        </w:rPr>
      </w:pPr>
      <w:r w:rsidRPr="00077D0F">
        <w:rPr>
          <w:rFonts w:eastAsiaTheme="minorHAnsi"/>
          <w:sz w:val="28"/>
          <w:szCs w:val="28"/>
          <w:lang w:eastAsia="en-US"/>
        </w:rPr>
        <w:t>Приложение 1</w:t>
      </w:r>
    </w:p>
    <w:p w:rsidR="00077D0F" w:rsidRPr="00077D0F" w:rsidRDefault="00077D0F" w:rsidP="00077D0F">
      <w:pPr>
        <w:spacing w:before="6" w:after="100" w:afterAutospacing="1" w:line="360" w:lineRule="auto"/>
        <w:ind w:left="-426" w:right="-568"/>
        <w:jc w:val="center"/>
        <w:outlineLvl w:val="0"/>
        <w:rPr>
          <w:rFonts w:eastAsiaTheme="minorHAnsi"/>
          <w:bCs/>
          <w:color w:val="000000"/>
          <w:kern w:val="36"/>
          <w:lang w:eastAsia="en-US"/>
        </w:rPr>
      </w:pPr>
      <w:r w:rsidRPr="00077D0F">
        <w:rPr>
          <w:rFonts w:eastAsiaTheme="minorHAnsi"/>
          <w:bCs/>
          <w:color w:val="000000"/>
          <w:kern w:val="36"/>
          <w:lang w:eastAsia="en-US"/>
        </w:rPr>
        <w:t>«Кактус» </w:t>
      </w:r>
      <w:r w:rsidRPr="00077D0F">
        <w:rPr>
          <w:rFonts w:eastAsiaTheme="minorHAnsi"/>
          <w:bCs/>
          <w:color w:val="000000"/>
          <w:kern w:val="36"/>
          <w:lang w:eastAsia="en-US"/>
        </w:rPr>
        <w:br/>
        <w:t>графическая методика М.А. Панфиловой</w:t>
      </w:r>
    </w:p>
    <w:p w:rsidR="00077D0F" w:rsidRPr="00077D0F" w:rsidRDefault="00077D0F" w:rsidP="00077D0F">
      <w:pPr>
        <w:spacing w:before="6" w:after="200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Тест проводится с детьми с 4-х лет.</w:t>
      </w:r>
    </w:p>
    <w:p w:rsidR="00077D0F" w:rsidRPr="00077D0F" w:rsidRDefault="00077D0F" w:rsidP="00077D0F">
      <w:pPr>
        <w:spacing w:before="6" w:after="200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Цель – выявление состояния эмоциональной сферы ребенка, выявление наличия агрессии, ее направленности и интенсивности.</w:t>
      </w:r>
    </w:p>
    <w:p w:rsidR="00077D0F" w:rsidRPr="00077D0F" w:rsidRDefault="00077D0F" w:rsidP="00077D0F">
      <w:pPr>
        <w:spacing w:before="6" w:after="100" w:afterAutospacing="1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b/>
          <w:bCs/>
          <w:color w:val="000000"/>
          <w:lang w:eastAsia="en-US"/>
        </w:rPr>
        <w:t>Инструкция.</w:t>
      </w:r>
      <w:r w:rsidRPr="00077D0F">
        <w:rPr>
          <w:rFonts w:eastAsiaTheme="minorHAnsi"/>
          <w:color w:val="000000"/>
          <w:lang w:eastAsia="en-US"/>
        </w:rPr>
        <w:t> На листе бумаги (формат А4) нарисуй кактус, такой, какой ты его себе представляешь!</w:t>
      </w:r>
    </w:p>
    <w:p w:rsidR="00077D0F" w:rsidRPr="00077D0F" w:rsidRDefault="00077D0F" w:rsidP="00077D0F">
      <w:pPr>
        <w:spacing w:before="6" w:after="200" w:line="360" w:lineRule="auto"/>
        <w:ind w:left="-426" w:right="-568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 xml:space="preserve">Вопросы и дополнительные объяснения не допускаются. Ребенку дается столько времени, сколько ему необходимо. По завершении рисования с ребенком проводится беседа. Можно задать вопросы, ответы на которые </w:t>
      </w:r>
      <w:r w:rsidRPr="00077D0F">
        <w:rPr>
          <w:rFonts w:eastAsiaTheme="minorHAnsi"/>
          <w:lang w:eastAsia="en-US"/>
        </w:rPr>
        <w:t>помогут уточнить интерпретацию: </w:t>
      </w:r>
      <w:r w:rsidRPr="00077D0F">
        <w:rPr>
          <w:rFonts w:eastAsiaTheme="minorHAnsi"/>
          <w:lang w:eastAsia="en-US"/>
        </w:rPr>
        <w:br/>
        <w:t>1.Кактус домашний или дикий</w:t>
      </w:r>
      <w:r w:rsidRPr="00077D0F">
        <w:rPr>
          <w:rFonts w:eastAsiaTheme="minorHAnsi"/>
          <w:color w:val="000000"/>
          <w:lang w:eastAsia="en-US"/>
        </w:rPr>
        <w:t>? </w:t>
      </w:r>
      <w:r w:rsidRPr="00077D0F">
        <w:rPr>
          <w:rFonts w:eastAsiaTheme="minorHAnsi"/>
          <w:color w:val="000000"/>
          <w:lang w:eastAsia="en-US"/>
        </w:rPr>
        <w:br/>
        <w:t>2. Его можно потрогать? Он сильно колется? </w:t>
      </w:r>
      <w:r w:rsidRPr="00077D0F">
        <w:rPr>
          <w:rFonts w:eastAsiaTheme="minorHAnsi"/>
          <w:color w:val="000000"/>
          <w:lang w:eastAsia="en-US"/>
        </w:rPr>
        <w:br/>
        <w:t>3. Кактусу нравится, когда за ним ухаживают: поливают, удобряют? </w:t>
      </w:r>
      <w:r w:rsidRPr="00077D0F">
        <w:rPr>
          <w:rFonts w:eastAsiaTheme="minorHAnsi"/>
          <w:color w:val="000000"/>
          <w:lang w:eastAsia="en-US"/>
        </w:rPr>
        <w:br/>
        <w:t>4. Кактус растет один или с каким то растением по соседству? Если растет с соседом, то, какое это растение? </w:t>
      </w:r>
      <w:r w:rsidRPr="00077D0F">
        <w:rPr>
          <w:rFonts w:eastAsiaTheme="minorHAnsi"/>
          <w:color w:val="000000"/>
          <w:lang w:eastAsia="en-US"/>
        </w:rPr>
        <w:br/>
        <w:t>6. Когда кактус вырастет, что в нем изменится?</w:t>
      </w:r>
    </w:p>
    <w:p w:rsidR="00077D0F" w:rsidRPr="00077D0F" w:rsidRDefault="00077D0F" w:rsidP="00077D0F">
      <w:pPr>
        <w:spacing w:before="6" w:after="200" w:line="360" w:lineRule="auto"/>
        <w:ind w:left="-426" w:right="-568"/>
        <w:jc w:val="center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b/>
          <w:bCs/>
          <w:color w:val="000000"/>
          <w:lang w:eastAsia="en-US"/>
        </w:rPr>
        <w:t>Обработка результатов и интерпретация</w:t>
      </w:r>
    </w:p>
    <w:p w:rsidR="00077D0F" w:rsidRPr="00077D0F" w:rsidRDefault="00077D0F" w:rsidP="00077D0F">
      <w:pPr>
        <w:spacing w:before="6" w:after="200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При обработке результатов принимаются во внимание данные, соответствующие всем графическим методам, а именно:</w:t>
      </w:r>
    </w:p>
    <w:p w:rsidR="00077D0F" w:rsidRPr="00077D0F" w:rsidRDefault="00077D0F" w:rsidP="00077D0F">
      <w:pPr>
        <w:spacing w:before="6" w:after="100" w:afterAutospacing="1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*пространственное положение</w:t>
      </w:r>
    </w:p>
    <w:p w:rsidR="00077D0F" w:rsidRPr="00077D0F" w:rsidRDefault="00077D0F" w:rsidP="00077D0F">
      <w:pPr>
        <w:spacing w:before="6" w:after="100" w:afterAutospacing="1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*размер рисунка</w:t>
      </w:r>
    </w:p>
    <w:p w:rsidR="00077D0F" w:rsidRPr="00077D0F" w:rsidRDefault="00077D0F" w:rsidP="00077D0F">
      <w:pPr>
        <w:spacing w:before="6" w:after="100" w:afterAutospacing="1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*характеристики линий</w:t>
      </w:r>
    </w:p>
    <w:p w:rsidR="00077D0F" w:rsidRPr="00077D0F" w:rsidRDefault="00077D0F" w:rsidP="00077D0F">
      <w:pPr>
        <w:spacing w:before="6" w:after="100" w:afterAutospacing="1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*сила нажима на карандаш</w:t>
      </w:r>
    </w:p>
    <w:p w:rsidR="00077D0F" w:rsidRPr="00077D0F" w:rsidRDefault="00077D0F" w:rsidP="00077D0F">
      <w:pPr>
        <w:spacing w:before="6" w:after="200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b/>
          <w:bCs/>
          <w:color w:val="000000"/>
          <w:lang w:eastAsia="en-US"/>
        </w:rPr>
        <w:t>Агрессия</w:t>
      </w:r>
      <w:r w:rsidRPr="00077D0F">
        <w:rPr>
          <w:rFonts w:eastAsiaTheme="minorHAnsi"/>
          <w:color w:val="000000"/>
          <w:lang w:eastAsia="en-US"/>
        </w:rPr>
        <w:t> - наличие иголок, особенно их большое количество. Сильно торчащие, длинные, близко расположенные друг к другу иголки отражают высокую степень агрессивности.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Импульсивность</w:t>
      </w:r>
      <w:r w:rsidRPr="00077D0F">
        <w:rPr>
          <w:rFonts w:eastAsiaTheme="minorHAnsi"/>
          <w:color w:val="000000"/>
          <w:lang w:eastAsia="en-US"/>
        </w:rPr>
        <w:t> - отрывистые линии, сильный нажим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Эгоцентризм, стремление к лидерству</w:t>
      </w:r>
      <w:r w:rsidRPr="00077D0F">
        <w:rPr>
          <w:rFonts w:eastAsiaTheme="minorHAnsi"/>
          <w:color w:val="000000"/>
          <w:lang w:eastAsia="en-US"/>
        </w:rPr>
        <w:t> - крупный рисунок, в центре листа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Зависимость, неуверенность</w:t>
      </w:r>
      <w:r w:rsidRPr="00077D0F">
        <w:rPr>
          <w:rFonts w:eastAsiaTheme="minorHAnsi"/>
          <w:color w:val="000000"/>
          <w:lang w:eastAsia="en-US"/>
        </w:rPr>
        <w:t> - маленькие рисунок внизу листа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Демонстративность, открытость</w:t>
      </w:r>
      <w:r w:rsidRPr="00077D0F">
        <w:rPr>
          <w:rFonts w:eastAsiaTheme="minorHAnsi"/>
          <w:color w:val="000000"/>
          <w:lang w:eastAsia="en-US"/>
        </w:rPr>
        <w:t> - наличие выступающих отростков, необычность форм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Скрытность, осторожность</w:t>
      </w:r>
      <w:r w:rsidRPr="00077D0F">
        <w:rPr>
          <w:rFonts w:eastAsiaTheme="minorHAnsi"/>
          <w:color w:val="000000"/>
          <w:lang w:eastAsia="en-US"/>
        </w:rPr>
        <w:t> - расположение зигзагов по контуру или внутри кактуса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Оптимизм</w:t>
      </w:r>
      <w:r w:rsidRPr="00077D0F">
        <w:rPr>
          <w:rFonts w:eastAsiaTheme="minorHAnsi"/>
          <w:color w:val="000000"/>
          <w:lang w:eastAsia="en-US"/>
        </w:rPr>
        <w:t> - использование ярких цветов, изображение «радостных» кактусов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lastRenderedPageBreak/>
        <w:t>Тревога</w:t>
      </w:r>
      <w:r w:rsidRPr="00077D0F">
        <w:rPr>
          <w:rFonts w:eastAsiaTheme="minorHAnsi"/>
          <w:color w:val="000000"/>
          <w:lang w:eastAsia="en-US"/>
        </w:rPr>
        <w:t> - использование темных цветов, преобладание внутренней штриховки, прерывистые линии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Женственность</w:t>
      </w:r>
      <w:r w:rsidRPr="00077D0F">
        <w:rPr>
          <w:rFonts w:eastAsiaTheme="minorHAnsi"/>
          <w:color w:val="000000"/>
          <w:lang w:eastAsia="en-US"/>
        </w:rPr>
        <w:t> - наличие украшения, цветов, мягких линий, форм </w:t>
      </w:r>
      <w:r w:rsidRPr="00077D0F">
        <w:rPr>
          <w:rFonts w:eastAsiaTheme="minorHAnsi"/>
          <w:color w:val="000000"/>
          <w:lang w:eastAsia="en-US"/>
        </w:rPr>
        <w:br/>
      </w:r>
      <w:r w:rsidRPr="00077D0F">
        <w:rPr>
          <w:rFonts w:eastAsiaTheme="minorHAnsi"/>
          <w:b/>
          <w:bCs/>
          <w:color w:val="000000"/>
          <w:lang w:eastAsia="en-US"/>
        </w:rPr>
        <w:t>Экстровертированность</w:t>
      </w:r>
      <w:r w:rsidRPr="00077D0F">
        <w:rPr>
          <w:rFonts w:eastAsiaTheme="minorHAnsi"/>
          <w:color w:val="000000"/>
          <w:lang w:eastAsia="en-US"/>
        </w:rPr>
        <w:t> - наличие других кактусов, цветов </w:t>
      </w:r>
    </w:p>
    <w:p w:rsidR="00077D0F" w:rsidRPr="00077D0F" w:rsidRDefault="00077D0F" w:rsidP="00077D0F">
      <w:pPr>
        <w:spacing w:before="6" w:after="200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b/>
          <w:bCs/>
          <w:color w:val="000000"/>
          <w:lang w:eastAsia="en-US"/>
        </w:rPr>
        <w:t>Интровертированность</w:t>
      </w:r>
      <w:r w:rsidRPr="00077D0F">
        <w:rPr>
          <w:rFonts w:eastAsiaTheme="minorHAnsi"/>
          <w:color w:val="000000"/>
          <w:lang w:eastAsia="en-US"/>
        </w:rPr>
        <w:t> - изображен только один кактус</w:t>
      </w:r>
    </w:p>
    <w:p w:rsidR="00077D0F" w:rsidRPr="00077D0F" w:rsidRDefault="00077D0F" w:rsidP="00077D0F">
      <w:pPr>
        <w:spacing w:before="6" w:after="200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 </w:t>
      </w:r>
      <w:r w:rsidRPr="00077D0F">
        <w:rPr>
          <w:rFonts w:eastAsiaTheme="minorHAnsi"/>
          <w:b/>
          <w:bCs/>
          <w:color w:val="000000"/>
          <w:lang w:eastAsia="en-US"/>
        </w:rPr>
        <w:t>Стремление к домашней защите</w:t>
      </w:r>
      <w:r w:rsidRPr="00077D0F">
        <w:rPr>
          <w:rFonts w:eastAsiaTheme="minorHAnsi"/>
          <w:color w:val="000000"/>
          <w:lang w:eastAsia="en-US"/>
        </w:rPr>
        <w:t>, чувство семейной общности - наличие цветочного горшка , изображение домашнего кактуса</w:t>
      </w:r>
    </w:p>
    <w:p w:rsidR="00077D0F" w:rsidRPr="00077D0F" w:rsidRDefault="00077D0F" w:rsidP="00077D0F">
      <w:pPr>
        <w:spacing w:before="6" w:after="200" w:line="360" w:lineRule="auto"/>
        <w:ind w:left="-426" w:right="-568"/>
        <w:jc w:val="both"/>
        <w:rPr>
          <w:rFonts w:eastAsiaTheme="minorHAnsi"/>
          <w:color w:val="000000"/>
          <w:lang w:eastAsia="en-US"/>
        </w:rPr>
      </w:pPr>
      <w:r w:rsidRPr="00077D0F">
        <w:rPr>
          <w:rFonts w:eastAsiaTheme="minorHAnsi"/>
          <w:color w:val="000000"/>
          <w:lang w:eastAsia="en-US"/>
        </w:rPr>
        <w:t> </w:t>
      </w:r>
      <w:r w:rsidRPr="00077D0F">
        <w:rPr>
          <w:rFonts w:eastAsiaTheme="minorHAnsi"/>
          <w:b/>
          <w:bCs/>
          <w:color w:val="000000"/>
          <w:lang w:eastAsia="en-US"/>
        </w:rPr>
        <w:t>Стремление к одиночеству</w:t>
      </w:r>
      <w:r w:rsidRPr="00077D0F">
        <w:rPr>
          <w:rFonts w:eastAsiaTheme="minorHAnsi"/>
          <w:color w:val="000000"/>
          <w:lang w:eastAsia="en-US"/>
        </w:rPr>
        <w:t> - изображен дикорастущий кактус, пустынный кактус</w:t>
      </w:r>
    </w:p>
    <w:p w:rsidR="00077D0F" w:rsidRPr="00077D0F" w:rsidRDefault="00077D0F" w:rsidP="00077D0F">
      <w:pPr>
        <w:shd w:val="clear" w:color="auto" w:fill="FFFFFF"/>
        <w:spacing w:before="6" w:after="270" w:line="360" w:lineRule="auto"/>
        <w:ind w:left="-426" w:right="-568"/>
        <w:textAlignment w:val="baseline"/>
        <w:rPr>
          <w:color w:val="333333"/>
          <w:sz w:val="28"/>
          <w:szCs w:val="28"/>
        </w:rPr>
      </w:pPr>
      <w:r w:rsidRPr="00077D0F">
        <w:rPr>
          <w:color w:val="000000"/>
          <w:sz w:val="28"/>
          <w:szCs w:val="28"/>
          <w:bdr w:val="none" w:sz="0" w:space="0" w:color="auto" w:frame="1"/>
        </w:rPr>
        <w:br/>
      </w:r>
      <w:r w:rsidRPr="00077D0F">
        <w:rPr>
          <w:sz w:val="28"/>
          <w:szCs w:val="28"/>
        </w:rPr>
        <w:t xml:space="preserve"> </w:t>
      </w:r>
    </w:p>
    <w:p w:rsidR="0056519F" w:rsidRDefault="0056519F" w:rsidP="00077D0F">
      <w:pPr>
        <w:tabs>
          <w:tab w:val="left" w:pos="188"/>
        </w:tabs>
        <w:spacing w:before="6" w:line="360" w:lineRule="auto"/>
        <w:rPr>
          <w:sz w:val="28"/>
          <w:szCs w:val="28"/>
        </w:rPr>
      </w:pPr>
    </w:p>
    <w:p w:rsidR="004D7CC7" w:rsidRDefault="004D7CC7" w:rsidP="0056519F">
      <w:pPr>
        <w:spacing w:before="6" w:line="360" w:lineRule="auto"/>
        <w:jc w:val="right"/>
        <w:rPr>
          <w:sz w:val="28"/>
          <w:szCs w:val="28"/>
        </w:rPr>
      </w:pPr>
    </w:p>
    <w:p w:rsidR="003F0716" w:rsidRPr="008C5A2A" w:rsidRDefault="003F0716" w:rsidP="008C5A2A">
      <w:pPr>
        <w:spacing w:before="6" w:line="360" w:lineRule="auto"/>
        <w:jc w:val="both"/>
        <w:rPr>
          <w:sz w:val="28"/>
          <w:szCs w:val="28"/>
        </w:rPr>
      </w:pPr>
    </w:p>
    <w:p w:rsidR="003F0716" w:rsidRPr="008C5A2A" w:rsidRDefault="003F0716" w:rsidP="008C5A2A">
      <w:pPr>
        <w:spacing w:before="6" w:line="360" w:lineRule="auto"/>
        <w:jc w:val="both"/>
        <w:rPr>
          <w:sz w:val="28"/>
          <w:szCs w:val="28"/>
        </w:rPr>
      </w:pPr>
    </w:p>
    <w:p w:rsidR="003F0716" w:rsidRPr="008C5A2A" w:rsidRDefault="003F0716" w:rsidP="008C5A2A">
      <w:pPr>
        <w:spacing w:before="6" w:line="360" w:lineRule="auto"/>
        <w:jc w:val="both"/>
        <w:rPr>
          <w:sz w:val="28"/>
          <w:szCs w:val="28"/>
        </w:rPr>
      </w:pPr>
    </w:p>
    <w:p w:rsidR="008E6CE9" w:rsidRPr="008C5A2A" w:rsidRDefault="008E6CE9" w:rsidP="008C5A2A">
      <w:pPr>
        <w:spacing w:before="6" w:line="360" w:lineRule="auto"/>
        <w:jc w:val="both"/>
        <w:rPr>
          <w:color w:val="000000"/>
          <w:sz w:val="28"/>
          <w:szCs w:val="28"/>
        </w:rPr>
      </w:pPr>
    </w:p>
    <w:p w:rsidR="00A36ECE" w:rsidRPr="00230736" w:rsidRDefault="00A36ECE" w:rsidP="00230736">
      <w:pPr>
        <w:spacing w:line="276" w:lineRule="auto"/>
        <w:jc w:val="both"/>
        <w:rPr>
          <w:color w:val="000000"/>
          <w:sz w:val="28"/>
          <w:szCs w:val="28"/>
        </w:rPr>
      </w:pPr>
    </w:p>
    <w:p w:rsidR="00A36ECE" w:rsidRPr="00230736" w:rsidRDefault="00A36ECE" w:rsidP="00230736">
      <w:pPr>
        <w:spacing w:line="276" w:lineRule="auto"/>
        <w:jc w:val="both"/>
        <w:rPr>
          <w:color w:val="000000"/>
          <w:sz w:val="28"/>
          <w:szCs w:val="28"/>
        </w:rPr>
      </w:pPr>
    </w:p>
    <w:p w:rsidR="00A217DD" w:rsidRPr="00230736" w:rsidRDefault="00A217DD" w:rsidP="00230736">
      <w:pPr>
        <w:spacing w:line="276" w:lineRule="auto"/>
        <w:jc w:val="both"/>
        <w:rPr>
          <w:sz w:val="28"/>
          <w:szCs w:val="28"/>
        </w:rPr>
      </w:pPr>
    </w:p>
    <w:sectPr w:rsidR="00A217DD" w:rsidRPr="00230736" w:rsidSect="00077D0F">
      <w:pgSz w:w="11906" w:h="16838"/>
      <w:pgMar w:top="426" w:right="1134" w:bottom="426" w:left="1134" w:header="709" w:footer="709" w:gutter="0"/>
      <w:pgNumType w:start="1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310E" w:rsidRDefault="00C0310E" w:rsidP="004D7CC7">
      <w:r>
        <w:separator/>
      </w:r>
    </w:p>
  </w:endnote>
  <w:endnote w:type="continuationSeparator" w:id="0">
    <w:p w:rsidR="00C0310E" w:rsidRDefault="00C0310E" w:rsidP="004D7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8739129"/>
      <w:docPartObj>
        <w:docPartGallery w:val="Page Numbers (Bottom of Page)"/>
        <w:docPartUnique/>
      </w:docPartObj>
    </w:sdtPr>
    <w:sdtEndPr/>
    <w:sdtContent>
      <w:p w:rsidR="002D6415" w:rsidRDefault="002D6415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52DD">
          <w:rPr>
            <w:noProof/>
          </w:rPr>
          <w:t>17</w:t>
        </w:r>
        <w:r>
          <w:fldChar w:fldCharType="end"/>
        </w:r>
      </w:p>
    </w:sdtContent>
  </w:sdt>
  <w:p w:rsidR="004D7CC7" w:rsidRDefault="004D7CC7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310E" w:rsidRDefault="00C0310E" w:rsidP="004D7CC7">
      <w:r>
        <w:separator/>
      </w:r>
    </w:p>
  </w:footnote>
  <w:footnote w:type="continuationSeparator" w:id="0">
    <w:p w:rsidR="00C0310E" w:rsidRDefault="00C0310E" w:rsidP="004D7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72619"/>
    <w:multiLevelType w:val="hybridMultilevel"/>
    <w:tmpl w:val="B25A9B84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33C49E0"/>
    <w:multiLevelType w:val="hybridMultilevel"/>
    <w:tmpl w:val="97DECBBC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 w15:restartNumberingAfterBreak="0">
    <w:nsid w:val="05610FE8"/>
    <w:multiLevelType w:val="hybridMultilevel"/>
    <w:tmpl w:val="3056CEE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C6"/>
    <w:multiLevelType w:val="hybridMultilevel"/>
    <w:tmpl w:val="63C86978"/>
    <w:lvl w:ilvl="0" w:tplc="845C2568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 w15:restartNumberingAfterBreak="0">
    <w:nsid w:val="12C95815"/>
    <w:multiLevelType w:val="multilevel"/>
    <w:tmpl w:val="E35E11D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71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5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32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4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42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53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1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912" w:hanging="2160"/>
      </w:pPr>
      <w:rPr>
        <w:rFonts w:hint="default"/>
      </w:rPr>
    </w:lvl>
  </w:abstractNum>
  <w:abstractNum w:abstractNumId="5" w15:restartNumberingAfterBreak="0">
    <w:nsid w:val="15F91C48"/>
    <w:multiLevelType w:val="hybridMultilevel"/>
    <w:tmpl w:val="5EF0A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44761A"/>
    <w:multiLevelType w:val="hybridMultilevel"/>
    <w:tmpl w:val="FA9E442E"/>
    <w:lvl w:ilvl="0" w:tplc="DCDA4394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28847B35"/>
    <w:multiLevelType w:val="hybridMultilevel"/>
    <w:tmpl w:val="CC080C3A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8" w15:restartNumberingAfterBreak="0">
    <w:nsid w:val="303406A0"/>
    <w:multiLevelType w:val="hybridMultilevel"/>
    <w:tmpl w:val="D5E2E8FA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5750645B"/>
    <w:multiLevelType w:val="hybridMultilevel"/>
    <w:tmpl w:val="CE3C7362"/>
    <w:lvl w:ilvl="0" w:tplc="3FFE7F9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5A733EAB"/>
    <w:multiLevelType w:val="hybridMultilevel"/>
    <w:tmpl w:val="61821EF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1" w15:restartNumberingAfterBreak="0">
    <w:nsid w:val="5A9F58FB"/>
    <w:multiLevelType w:val="hybridMultilevel"/>
    <w:tmpl w:val="ACCE0296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5C586B0E"/>
    <w:multiLevelType w:val="hybridMultilevel"/>
    <w:tmpl w:val="3F1CA252"/>
    <w:lvl w:ilvl="0" w:tplc="08C4A3FA">
      <w:start w:val="1"/>
      <w:numFmt w:val="upperRoman"/>
      <w:lvlText w:val="%1."/>
      <w:lvlJc w:val="left"/>
      <w:pPr>
        <w:ind w:left="-41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3" w15:restartNumberingAfterBreak="0">
    <w:nsid w:val="6E906536"/>
    <w:multiLevelType w:val="multilevel"/>
    <w:tmpl w:val="3160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4D151B0"/>
    <w:multiLevelType w:val="hybridMultilevel"/>
    <w:tmpl w:val="5A9C7A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8"/>
  </w:num>
  <w:num w:numId="5">
    <w:abstractNumId w:val="6"/>
  </w:num>
  <w:num w:numId="6">
    <w:abstractNumId w:val="3"/>
  </w:num>
  <w:num w:numId="7">
    <w:abstractNumId w:val="2"/>
  </w:num>
  <w:num w:numId="8">
    <w:abstractNumId w:val="14"/>
  </w:num>
  <w:num w:numId="9">
    <w:abstractNumId w:val="13"/>
  </w:num>
  <w:num w:numId="10">
    <w:abstractNumId w:val="9"/>
  </w:num>
  <w:num w:numId="11">
    <w:abstractNumId w:val="1"/>
  </w:num>
  <w:num w:numId="12">
    <w:abstractNumId w:val="0"/>
  </w:num>
  <w:num w:numId="13">
    <w:abstractNumId w:val="7"/>
  </w:num>
  <w:num w:numId="14">
    <w:abstractNumId w:val="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E2B"/>
    <w:rsid w:val="0001164F"/>
    <w:rsid w:val="00077D0F"/>
    <w:rsid w:val="00084188"/>
    <w:rsid w:val="000A6B14"/>
    <w:rsid w:val="00121316"/>
    <w:rsid w:val="001A2E06"/>
    <w:rsid w:val="002001C5"/>
    <w:rsid w:val="00230736"/>
    <w:rsid w:val="00236EC9"/>
    <w:rsid w:val="00243A61"/>
    <w:rsid w:val="002644B5"/>
    <w:rsid w:val="00270EB4"/>
    <w:rsid w:val="00285696"/>
    <w:rsid w:val="002C7A11"/>
    <w:rsid w:val="002C7DB5"/>
    <w:rsid w:val="002D6415"/>
    <w:rsid w:val="00315C78"/>
    <w:rsid w:val="00332D60"/>
    <w:rsid w:val="0033713D"/>
    <w:rsid w:val="00356129"/>
    <w:rsid w:val="00372522"/>
    <w:rsid w:val="0038746A"/>
    <w:rsid w:val="00391D6B"/>
    <w:rsid w:val="00396439"/>
    <w:rsid w:val="00397672"/>
    <w:rsid w:val="003A0907"/>
    <w:rsid w:val="003C269C"/>
    <w:rsid w:val="003C492F"/>
    <w:rsid w:val="003D4688"/>
    <w:rsid w:val="003F0716"/>
    <w:rsid w:val="00466DFC"/>
    <w:rsid w:val="0047128C"/>
    <w:rsid w:val="004A1816"/>
    <w:rsid w:val="004B7BC9"/>
    <w:rsid w:val="004D7CC7"/>
    <w:rsid w:val="004E4B25"/>
    <w:rsid w:val="004F39BD"/>
    <w:rsid w:val="0051410F"/>
    <w:rsid w:val="00524151"/>
    <w:rsid w:val="0054658E"/>
    <w:rsid w:val="0056519F"/>
    <w:rsid w:val="005A52DD"/>
    <w:rsid w:val="005A62AE"/>
    <w:rsid w:val="005B4602"/>
    <w:rsid w:val="00690D50"/>
    <w:rsid w:val="00773010"/>
    <w:rsid w:val="00777E2B"/>
    <w:rsid w:val="007B5F6A"/>
    <w:rsid w:val="00800944"/>
    <w:rsid w:val="0085476F"/>
    <w:rsid w:val="00867B1A"/>
    <w:rsid w:val="008801CB"/>
    <w:rsid w:val="00885E3D"/>
    <w:rsid w:val="008A7780"/>
    <w:rsid w:val="008C5A2A"/>
    <w:rsid w:val="008E2AE2"/>
    <w:rsid w:val="008E6CE9"/>
    <w:rsid w:val="009032EC"/>
    <w:rsid w:val="00920C84"/>
    <w:rsid w:val="0094693A"/>
    <w:rsid w:val="00973B36"/>
    <w:rsid w:val="009A2936"/>
    <w:rsid w:val="009D7C73"/>
    <w:rsid w:val="00A217DD"/>
    <w:rsid w:val="00A36ECE"/>
    <w:rsid w:val="00A46C52"/>
    <w:rsid w:val="00A81E60"/>
    <w:rsid w:val="00A82894"/>
    <w:rsid w:val="00A97D8A"/>
    <w:rsid w:val="00AB7463"/>
    <w:rsid w:val="00B1308F"/>
    <w:rsid w:val="00B23C58"/>
    <w:rsid w:val="00B376C1"/>
    <w:rsid w:val="00B80A8A"/>
    <w:rsid w:val="00B80B8B"/>
    <w:rsid w:val="00B9308D"/>
    <w:rsid w:val="00BB64A2"/>
    <w:rsid w:val="00BE4170"/>
    <w:rsid w:val="00BF1BB3"/>
    <w:rsid w:val="00BF53B5"/>
    <w:rsid w:val="00C0310E"/>
    <w:rsid w:val="00CB08FD"/>
    <w:rsid w:val="00CD326E"/>
    <w:rsid w:val="00CE2FAB"/>
    <w:rsid w:val="00D813A3"/>
    <w:rsid w:val="00DE0E85"/>
    <w:rsid w:val="00E23568"/>
    <w:rsid w:val="00E56ADF"/>
    <w:rsid w:val="00E663E2"/>
    <w:rsid w:val="00E66713"/>
    <w:rsid w:val="00E80A1E"/>
    <w:rsid w:val="00EA6971"/>
    <w:rsid w:val="00ED1943"/>
    <w:rsid w:val="00EF4E49"/>
    <w:rsid w:val="00F1033E"/>
    <w:rsid w:val="00F172A9"/>
    <w:rsid w:val="00F65DC6"/>
    <w:rsid w:val="00F75458"/>
    <w:rsid w:val="00F7609A"/>
    <w:rsid w:val="00FF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D4D084"/>
  <w15:docId w15:val="{EADFA49B-9EA5-4A18-AEA8-1F1015FE1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243A6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3C58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unhideWhenUsed/>
    <w:rsid w:val="004F39BD"/>
    <w:rPr>
      <w:color w:val="0000FF"/>
      <w:u w:val="single"/>
    </w:rPr>
  </w:style>
  <w:style w:type="character" w:customStyle="1" w:styleId="apple-converted-space">
    <w:name w:val="apple-converted-space"/>
    <w:basedOn w:val="a0"/>
    <w:rsid w:val="00A217DD"/>
  </w:style>
  <w:style w:type="character" w:styleId="a5">
    <w:name w:val="Strong"/>
    <w:basedOn w:val="a0"/>
    <w:uiPriority w:val="22"/>
    <w:qFormat/>
    <w:rsid w:val="008E6CE9"/>
    <w:rPr>
      <w:b/>
      <w:bCs/>
    </w:rPr>
  </w:style>
  <w:style w:type="character" w:styleId="a6">
    <w:name w:val="Emphasis"/>
    <w:basedOn w:val="a0"/>
    <w:uiPriority w:val="20"/>
    <w:qFormat/>
    <w:rsid w:val="008E6CE9"/>
    <w:rPr>
      <w:i/>
      <w:iCs/>
    </w:rPr>
  </w:style>
  <w:style w:type="character" w:customStyle="1" w:styleId="2">
    <w:name w:val="Основной текст (2)"/>
    <w:basedOn w:val="a0"/>
    <w:link w:val="21"/>
    <w:uiPriority w:val="99"/>
    <w:rsid w:val="00E663E2"/>
    <w:rPr>
      <w:b/>
      <w:bCs/>
      <w:sz w:val="62"/>
      <w:szCs w:val="62"/>
      <w:shd w:val="clear" w:color="auto" w:fill="FFFFFF"/>
    </w:rPr>
  </w:style>
  <w:style w:type="character" w:customStyle="1" w:styleId="3">
    <w:name w:val="Основной текст (3)"/>
    <w:basedOn w:val="a0"/>
    <w:link w:val="31"/>
    <w:uiPriority w:val="99"/>
    <w:rsid w:val="00E663E2"/>
    <w:rPr>
      <w:b/>
      <w:bCs/>
      <w:sz w:val="62"/>
      <w:szCs w:val="62"/>
      <w:shd w:val="clear" w:color="auto" w:fill="FFFFFF"/>
    </w:rPr>
  </w:style>
  <w:style w:type="character" w:customStyle="1" w:styleId="326pt">
    <w:name w:val="Основной текст (3) + 26 pt"/>
    <w:aliases w:val="Не полужирный"/>
    <w:basedOn w:val="3"/>
    <w:uiPriority w:val="99"/>
    <w:rsid w:val="00E663E2"/>
    <w:rPr>
      <w:b/>
      <w:bCs/>
      <w:sz w:val="52"/>
      <w:szCs w:val="52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E663E2"/>
    <w:pPr>
      <w:shd w:val="clear" w:color="auto" w:fill="FFFFFF"/>
      <w:spacing w:after="240" w:line="735" w:lineRule="exact"/>
      <w:jc w:val="both"/>
    </w:pPr>
    <w:rPr>
      <w:b/>
      <w:bCs/>
      <w:sz w:val="62"/>
      <w:szCs w:val="62"/>
    </w:rPr>
  </w:style>
  <w:style w:type="paragraph" w:customStyle="1" w:styleId="31">
    <w:name w:val="Основной текст (3)1"/>
    <w:basedOn w:val="a"/>
    <w:link w:val="3"/>
    <w:uiPriority w:val="99"/>
    <w:rsid w:val="00E663E2"/>
    <w:pPr>
      <w:shd w:val="clear" w:color="auto" w:fill="FFFFFF"/>
      <w:spacing w:before="240" w:after="240" w:line="240" w:lineRule="atLeast"/>
    </w:pPr>
    <w:rPr>
      <w:b/>
      <w:bCs/>
      <w:sz w:val="62"/>
      <w:szCs w:val="62"/>
    </w:rPr>
  </w:style>
  <w:style w:type="paragraph" w:styleId="a7">
    <w:name w:val="No Spacing"/>
    <w:uiPriority w:val="1"/>
    <w:qFormat/>
    <w:rsid w:val="00E663E2"/>
    <w:rPr>
      <w:rFonts w:ascii="Calibri" w:hAnsi="Calibri"/>
      <w:sz w:val="22"/>
      <w:szCs w:val="22"/>
    </w:rPr>
  </w:style>
  <w:style w:type="paragraph" w:styleId="a8">
    <w:name w:val="List Paragraph"/>
    <w:basedOn w:val="a"/>
    <w:uiPriority w:val="34"/>
    <w:qFormat/>
    <w:rsid w:val="00E663E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243A61"/>
    <w:rPr>
      <w:b/>
      <w:bCs/>
      <w:kern w:val="36"/>
      <w:sz w:val="48"/>
      <w:szCs w:val="48"/>
    </w:rPr>
  </w:style>
  <w:style w:type="paragraph" w:styleId="a9">
    <w:name w:val="Body Text Indent"/>
    <w:basedOn w:val="a"/>
    <w:link w:val="aa"/>
    <w:rsid w:val="003F0716"/>
    <w:pPr>
      <w:overflowPunct w:val="0"/>
      <w:autoSpaceDE w:val="0"/>
      <w:autoSpaceDN w:val="0"/>
      <w:adjustRightInd w:val="0"/>
      <w:spacing w:after="120"/>
      <w:ind w:left="283"/>
      <w:jc w:val="center"/>
    </w:pPr>
    <w:rPr>
      <w:sz w:val="20"/>
      <w:szCs w:val="20"/>
    </w:rPr>
  </w:style>
  <w:style w:type="character" w:customStyle="1" w:styleId="aa">
    <w:name w:val="Основной текст с отступом Знак"/>
    <w:basedOn w:val="a0"/>
    <w:link w:val="a9"/>
    <w:rsid w:val="003F0716"/>
  </w:style>
  <w:style w:type="paragraph" w:styleId="ab">
    <w:name w:val="header"/>
    <w:basedOn w:val="a"/>
    <w:link w:val="ac"/>
    <w:uiPriority w:val="99"/>
    <w:rsid w:val="004D7CC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D7CC7"/>
    <w:rPr>
      <w:sz w:val="24"/>
      <w:szCs w:val="24"/>
    </w:rPr>
  </w:style>
  <w:style w:type="paragraph" w:styleId="ad">
    <w:name w:val="footer"/>
    <w:basedOn w:val="a"/>
    <w:link w:val="ae"/>
    <w:uiPriority w:val="99"/>
    <w:rsid w:val="004D7CC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4D7CC7"/>
    <w:rPr>
      <w:sz w:val="24"/>
      <w:szCs w:val="24"/>
    </w:rPr>
  </w:style>
  <w:style w:type="paragraph" w:styleId="af">
    <w:name w:val="Balloon Text"/>
    <w:basedOn w:val="a"/>
    <w:link w:val="af0"/>
    <w:semiHidden/>
    <w:unhideWhenUsed/>
    <w:rsid w:val="00A46C52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semiHidden/>
    <w:rsid w:val="00A46C52"/>
    <w:rPr>
      <w:rFonts w:ascii="Segoe UI" w:hAnsi="Segoe UI" w:cs="Segoe UI"/>
      <w:sz w:val="18"/>
      <w:szCs w:val="18"/>
    </w:rPr>
  </w:style>
  <w:style w:type="table" w:styleId="af1">
    <w:name w:val="Table Grid"/>
    <w:basedOn w:val="a1"/>
    <w:uiPriority w:val="59"/>
    <w:rsid w:val="00690D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485B4-02CC-45EC-8BCF-91B9B1ECA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3177</Words>
  <Characters>18110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afonskaia</dc:creator>
  <cp:lastModifiedBy>Каниф</cp:lastModifiedBy>
  <cp:revision>2</cp:revision>
  <cp:lastPrinted>2023-09-18T05:37:00Z</cp:lastPrinted>
  <dcterms:created xsi:type="dcterms:W3CDTF">2023-11-06T14:17:00Z</dcterms:created>
  <dcterms:modified xsi:type="dcterms:W3CDTF">2023-11-06T14:17:00Z</dcterms:modified>
</cp:coreProperties>
</file>