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562" w:rsidRDefault="00812562" w:rsidP="0081256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Аннотация </w:t>
      </w:r>
    </w:p>
    <w:p w:rsidR="00C81CE1" w:rsidRDefault="00812562" w:rsidP="0081256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 рабочей программе учителя-дефектолога</w:t>
      </w:r>
    </w:p>
    <w:p w:rsidR="00812562" w:rsidRPr="00C81CE1" w:rsidRDefault="00812562" w:rsidP="0081256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81CE1" w:rsidRPr="00C81CE1" w:rsidRDefault="00812562" w:rsidP="007E0837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Рабочая</w:t>
      </w:r>
      <w:r w:rsidR="00C81CE1" w:rsidRPr="00C81C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программ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C81CE1" w:rsidRPr="00C81C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учител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="004D5D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C81CE1" w:rsidRPr="00C81C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дефектолог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C81CE1" w:rsidRPr="00C81C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явля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C81CE1" w:rsidRPr="00C81C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тся нормативно-управленческ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</w:t>
      </w:r>
      <w:r w:rsidR="00C81CE1" w:rsidRPr="004D15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81CE1" w:rsidRPr="00C81C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документ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</w:t>
      </w:r>
      <w:r w:rsidR="004D15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D5D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="00C81CE1" w:rsidRPr="00C81C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ДОУ,</w:t>
      </w:r>
      <w:r w:rsidR="00C81CE1" w:rsidRPr="004D15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="00C81CE1" w:rsidRPr="00C81C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характеризующи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proofErr w:type="gramEnd"/>
      <w:r w:rsidR="00C81CE1" w:rsidRPr="004D15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81CE1" w:rsidRPr="00C81C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систему</w:t>
      </w:r>
      <w:r w:rsidR="00C81CE1" w:rsidRPr="004D15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81CE1" w:rsidRPr="00C81C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организации</w:t>
      </w:r>
      <w:r w:rsidR="00C81CE1" w:rsidRPr="004D15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коррекционно</w:t>
      </w:r>
      <w:r w:rsidR="00C81CE1" w:rsidRPr="00C81C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-образовательной деятельности</w:t>
      </w:r>
      <w:r w:rsidR="00C81CE1" w:rsidRPr="004D15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групп</w:t>
      </w:r>
      <w:r w:rsidR="004D5D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ах</w:t>
      </w:r>
      <w:r w:rsidR="00C81CE1" w:rsidRPr="004D15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комп</w:t>
      </w:r>
      <w:r w:rsidR="007E08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енсирующей </w:t>
      </w:r>
      <w:r w:rsidR="00C81CE1" w:rsidRPr="004D15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</w:t>
      </w:r>
      <w:r w:rsidR="004D15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авленности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(группа Лекотека)</w:t>
      </w:r>
      <w:r w:rsidR="00C81CE1" w:rsidRPr="004D15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детей с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тяжелыми множественным нарушениями развития </w:t>
      </w:r>
      <w:r w:rsidR="007E08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(далее с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ТМНР</w:t>
      </w:r>
      <w:r w:rsidR="007E08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="00C81CE1" w:rsidRPr="00C81C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83CE3" w:rsidRDefault="00883CE3" w:rsidP="007E0837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83C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</w:t>
      </w:r>
      <w:r w:rsidR="00812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883C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име</w:t>
      </w:r>
      <w:r w:rsidR="00812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883C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 коррекционно-развивающую направленность и  разработан</w:t>
      </w:r>
      <w:r w:rsidR="00812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883C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соответствии со следующими нормативными документами</w:t>
      </w:r>
      <w:r w:rsidR="004D5D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883CE3" w:rsidRPr="00883CE3" w:rsidRDefault="00883CE3" w:rsidP="007E0837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83C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883C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Конституцией РФ,</w:t>
      </w:r>
    </w:p>
    <w:p w:rsidR="00883CE3" w:rsidRPr="00883CE3" w:rsidRDefault="00883CE3" w:rsidP="007E0837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83C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883C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Конвенцией ООН о правах ребенка,</w:t>
      </w:r>
    </w:p>
    <w:p w:rsidR="00883CE3" w:rsidRPr="00883CE3" w:rsidRDefault="00883CE3" w:rsidP="007E0837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83C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883C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Федеральным законом «Об образовании  в Российской Федерации» от 29.12.2012 № 273-ФЗ, </w:t>
      </w:r>
    </w:p>
    <w:p w:rsidR="00883CE3" w:rsidRPr="00883CE3" w:rsidRDefault="00883CE3" w:rsidP="007E0837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83C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883C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Федеральным государственным образовательным стандартом дошкольного образования (приказ Министерства образования и науки Российской Федерации «Об утверждении ФГОС дошкольного образования № 1155 от 17 октября 2013 года),</w:t>
      </w:r>
    </w:p>
    <w:p w:rsidR="000C320F" w:rsidRDefault="00883CE3" w:rsidP="007E0837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83C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883C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Постановление Главного государственного санитарного врача Российской Федерации от 15 мая 2013г. № 26 г. Москва «Об утверждении СанПиН 2.4.1.3049-13 «Санитарно и </w:t>
      </w:r>
      <w:r w:rsidR="000C32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эпидемиологические требования </w:t>
      </w:r>
      <w:proofErr w:type="gramStart"/>
      <w:r w:rsidR="000C32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</w:p>
    <w:p w:rsidR="00883CE3" w:rsidRPr="00883CE3" w:rsidRDefault="000C320F" w:rsidP="007E0837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устройству, содержанию и</w:t>
      </w:r>
      <w:r w:rsidR="00883CE3" w:rsidRPr="00883C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организации режима работы </w:t>
      </w:r>
      <w:r w:rsidR="00883CE3" w:rsidRPr="00883C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дошкольных образовательных организаций»,</w:t>
      </w:r>
    </w:p>
    <w:p w:rsidR="00883CE3" w:rsidRPr="00883CE3" w:rsidRDefault="00812562" w:rsidP="007E0837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Уставом МБ</w:t>
      </w:r>
      <w:r w:rsidR="00883CE3" w:rsidRPr="00883C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ДОУ 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Детский сад № 12 комбинированного вида</w:t>
      </w:r>
      <w:r w:rsidR="00883CE3" w:rsidRPr="00883C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</w:t>
      </w:r>
    </w:p>
    <w:p w:rsidR="00883CE3" w:rsidRDefault="00812562" w:rsidP="007E0837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Положением о группе Лекотека</w:t>
      </w:r>
      <w:r w:rsidR="00883CE3" w:rsidRPr="00883C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D5DA3" w:rsidRDefault="00C81CE1" w:rsidP="007E0837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1C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</w:t>
      </w:r>
      <w:r w:rsidR="00812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C81C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составлена на</w:t>
      </w:r>
      <w:r w:rsidR="00FF07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C81C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основе</w:t>
      </w:r>
      <w:r w:rsidR="00812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="00FF07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4D5DA3" w:rsidRPr="004D5DA3" w:rsidRDefault="004D156D" w:rsidP="00812562">
      <w:pPr>
        <w:pStyle w:val="a4"/>
        <w:numPr>
          <w:ilvl w:val="0"/>
          <w:numId w:val="1"/>
        </w:numPr>
        <w:shd w:val="clear" w:color="auto" w:fill="FFFFFF"/>
        <w:spacing w:after="0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D5DA3">
        <w:rPr>
          <w:rFonts w:ascii="Times New Roman" w:eastAsia="Calibri" w:hAnsi="Times New Roman" w:cs="Times New Roman"/>
          <w:sz w:val="28"/>
          <w:szCs w:val="28"/>
        </w:rPr>
        <w:t>Адаптированн</w:t>
      </w:r>
      <w:r w:rsidR="00FF072D" w:rsidRPr="004D5DA3">
        <w:rPr>
          <w:rFonts w:ascii="Times New Roman" w:eastAsia="Calibri" w:hAnsi="Times New Roman" w:cs="Times New Roman"/>
          <w:sz w:val="28"/>
          <w:szCs w:val="28"/>
        </w:rPr>
        <w:t>ой</w:t>
      </w:r>
      <w:r w:rsidRPr="004D5DA3">
        <w:rPr>
          <w:rFonts w:ascii="Times New Roman" w:eastAsia="Calibri" w:hAnsi="Times New Roman" w:cs="Times New Roman"/>
          <w:sz w:val="28"/>
          <w:szCs w:val="28"/>
        </w:rPr>
        <w:t xml:space="preserve"> основн</w:t>
      </w:r>
      <w:r w:rsidR="00FF072D" w:rsidRPr="004D5DA3">
        <w:rPr>
          <w:rFonts w:ascii="Times New Roman" w:eastAsia="Calibri" w:hAnsi="Times New Roman" w:cs="Times New Roman"/>
          <w:sz w:val="28"/>
          <w:szCs w:val="28"/>
        </w:rPr>
        <w:t>ой</w:t>
      </w:r>
      <w:r w:rsidRPr="004D5DA3">
        <w:rPr>
          <w:rFonts w:ascii="Times New Roman" w:eastAsia="Calibri" w:hAnsi="Times New Roman" w:cs="Times New Roman"/>
          <w:sz w:val="28"/>
          <w:szCs w:val="28"/>
        </w:rPr>
        <w:t xml:space="preserve"> образовательн</w:t>
      </w:r>
      <w:r w:rsidR="00FF072D" w:rsidRPr="004D5DA3">
        <w:rPr>
          <w:rFonts w:ascii="Times New Roman" w:eastAsia="Calibri" w:hAnsi="Times New Roman" w:cs="Times New Roman"/>
          <w:sz w:val="28"/>
          <w:szCs w:val="28"/>
        </w:rPr>
        <w:t>ой</w:t>
      </w:r>
      <w:r w:rsidR="00812562">
        <w:rPr>
          <w:rFonts w:ascii="Times New Roman" w:eastAsia="Calibri" w:hAnsi="Times New Roman" w:cs="Times New Roman"/>
          <w:sz w:val="28"/>
          <w:szCs w:val="28"/>
        </w:rPr>
        <w:t xml:space="preserve"> программы МБДОУ «Д</w:t>
      </w:r>
      <w:r w:rsidRPr="004D5DA3">
        <w:rPr>
          <w:rFonts w:ascii="Times New Roman" w:eastAsia="Calibri" w:hAnsi="Times New Roman" w:cs="Times New Roman"/>
          <w:sz w:val="28"/>
          <w:szCs w:val="28"/>
        </w:rPr>
        <w:t>етский сад № 1</w:t>
      </w:r>
      <w:r w:rsidR="00812562">
        <w:rPr>
          <w:rFonts w:ascii="Times New Roman" w:eastAsia="Calibri" w:hAnsi="Times New Roman" w:cs="Times New Roman"/>
          <w:sz w:val="28"/>
          <w:szCs w:val="28"/>
        </w:rPr>
        <w:t>2 комбинированного вида</w:t>
      </w:r>
      <w:r w:rsidRPr="004D5DA3">
        <w:rPr>
          <w:rFonts w:ascii="Times New Roman" w:eastAsia="Calibri" w:hAnsi="Times New Roman" w:cs="Times New Roman"/>
          <w:sz w:val="28"/>
          <w:szCs w:val="28"/>
        </w:rPr>
        <w:t xml:space="preserve">» для детей с </w:t>
      </w:r>
      <w:r w:rsidR="00812562">
        <w:rPr>
          <w:rFonts w:ascii="Times New Roman" w:eastAsia="Calibri" w:hAnsi="Times New Roman" w:cs="Times New Roman"/>
          <w:sz w:val="28"/>
          <w:szCs w:val="28"/>
        </w:rPr>
        <w:t>ТМНР;</w:t>
      </w:r>
    </w:p>
    <w:p w:rsidR="004D5DA3" w:rsidRPr="004D5DA3" w:rsidRDefault="00D5238E" w:rsidP="00812562">
      <w:pPr>
        <w:pStyle w:val="a4"/>
        <w:numPr>
          <w:ilvl w:val="0"/>
          <w:numId w:val="1"/>
        </w:numPr>
        <w:shd w:val="clear" w:color="auto" w:fill="FFFFFF"/>
        <w:spacing w:after="0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D5DA3">
        <w:rPr>
          <w:rFonts w:ascii="Times New Roman" w:eastAsia="Calibri" w:hAnsi="Times New Roman" w:cs="Times New Roman"/>
          <w:sz w:val="28"/>
          <w:szCs w:val="28"/>
        </w:rPr>
        <w:t>Технологи</w:t>
      </w:r>
      <w:r w:rsidR="004D5DA3" w:rsidRPr="004D5DA3">
        <w:rPr>
          <w:rFonts w:ascii="Times New Roman" w:eastAsia="Calibri" w:hAnsi="Times New Roman" w:cs="Times New Roman"/>
          <w:sz w:val="28"/>
          <w:szCs w:val="28"/>
        </w:rPr>
        <w:t>й</w:t>
      </w:r>
      <w:r w:rsidRPr="004D5DA3">
        <w:rPr>
          <w:rFonts w:ascii="Times New Roman" w:eastAsia="Calibri" w:hAnsi="Times New Roman" w:cs="Times New Roman"/>
          <w:sz w:val="28"/>
          <w:szCs w:val="28"/>
        </w:rPr>
        <w:t xml:space="preserve"> обучения и воспитания детей с нарушениями опорно-двигательного аппарата. </w:t>
      </w:r>
      <w:r w:rsidR="00812562">
        <w:rPr>
          <w:rFonts w:ascii="Times New Roman" w:eastAsia="Calibri" w:hAnsi="Times New Roman" w:cs="Times New Roman"/>
          <w:sz w:val="28"/>
          <w:szCs w:val="28"/>
        </w:rPr>
        <w:t>Левченко И.Ю., Приходько О.В.;</w:t>
      </w:r>
    </w:p>
    <w:p w:rsidR="00FF072D" w:rsidRPr="004D5DA3" w:rsidRDefault="00D5238E" w:rsidP="00812562">
      <w:pPr>
        <w:pStyle w:val="a4"/>
        <w:numPr>
          <w:ilvl w:val="0"/>
          <w:numId w:val="1"/>
        </w:numPr>
        <w:shd w:val="clear" w:color="auto" w:fill="FFFFFF"/>
        <w:spacing w:after="0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D5DA3">
        <w:rPr>
          <w:rFonts w:ascii="Times New Roman" w:eastAsia="Calibri" w:hAnsi="Times New Roman" w:cs="Times New Roman"/>
          <w:sz w:val="28"/>
          <w:szCs w:val="28"/>
        </w:rPr>
        <w:t>Программ</w:t>
      </w:r>
      <w:r w:rsidR="002E63B4" w:rsidRPr="004D5DA3">
        <w:rPr>
          <w:rFonts w:ascii="Times New Roman" w:eastAsia="Calibri" w:hAnsi="Times New Roman" w:cs="Times New Roman"/>
          <w:sz w:val="28"/>
          <w:szCs w:val="28"/>
        </w:rPr>
        <w:t>ы</w:t>
      </w:r>
      <w:r w:rsidRPr="004D5DA3">
        <w:rPr>
          <w:rFonts w:ascii="Times New Roman" w:eastAsia="Calibri" w:hAnsi="Times New Roman" w:cs="Times New Roman"/>
          <w:sz w:val="28"/>
          <w:szCs w:val="28"/>
        </w:rPr>
        <w:t xml:space="preserve"> воспитания и обучения детей с </w:t>
      </w:r>
      <w:r w:rsidR="00812562">
        <w:rPr>
          <w:rFonts w:ascii="Times New Roman" w:eastAsia="Calibri" w:hAnsi="Times New Roman" w:cs="Times New Roman"/>
          <w:sz w:val="28"/>
          <w:szCs w:val="28"/>
        </w:rPr>
        <w:t>ТМНР.</w:t>
      </w:r>
    </w:p>
    <w:p w:rsidR="00175F52" w:rsidRPr="00FF072D" w:rsidRDefault="004D156D" w:rsidP="007E0837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156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175F52" w:rsidRPr="004D156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Основная цель </w:t>
      </w:r>
      <w:r w:rsidR="00175F52" w:rsidRPr="004D156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</w:t>
      </w:r>
      <w:r w:rsidR="00812562">
        <w:rPr>
          <w:rFonts w:ascii="Times New Roman" w:eastAsia="Times New Roman" w:hAnsi="Times New Roman" w:cs="Times New Roman"/>
          <w:sz w:val="28"/>
          <w:szCs w:val="28"/>
          <w:lang w:eastAsia="ru-RU"/>
        </w:rPr>
        <w:t>ей</w:t>
      </w:r>
      <w:r w:rsidR="00883C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</w:t>
      </w:r>
      <w:r w:rsidR="00812562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="00175F52" w:rsidRPr="004D15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75F52" w:rsidRPr="004D15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–  построение системы коррекционно-развивающей работы учителя-дефектолога с детьми </w:t>
      </w:r>
      <w:r w:rsidR="00FF072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 </w:t>
      </w:r>
      <w:r w:rsidR="00883CE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</w:t>
      </w:r>
      <w:r w:rsidR="00FF072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до 7 лет</w:t>
      </w:r>
      <w:r w:rsidR="00FF072D" w:rsidRPr="004D15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175F52" w:rsidRPr="004D15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групп</w:t>
      </w:r>
      <w:r w:rsidR="00812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 Лекотека с ТМНР</w:t>
      </w:r>
      <w:r w:rsidR="00175F52" w:rsidRPr="004D15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оказание</w:t>
      </w:r>
      <w:r w:rsidR="00FF072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им</w:t>
      </w:r>
      <w:r w:rsidR="00175F52" w:rsidRPr="004D15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помощи в максим</w:t>
      </w:r>
      <w:r w:rsidR="00812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ально возможном освоении АООП МБ</w:t>
      </w:r>
      <w:r w:rsidR="00175F52" w:rsidRPr="004D15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ДОУ.</w:t>
      </w:r>
    </w:p>
    <w:p w:rsidR="004D156D" w:rsidRPr="004D156D" w:rsidRDefault="004D156D" w:rsidP="007E0837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D156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Задачи</w:t>
      </w:r>
      <w:r w:rsidRPr="004D15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реализации Рабоч</w:t>
      </w:r>
      <w:r w:rsidR="004D5DA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их программ</w:t>
      </w:r>
      <w:r w:rsidRPr="004D15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</w:t>
      </w:r>
    </w:p>
    <w:p w:rsidR="004D156D" w:rsidRPr="004D156D" w:rsidRDefault="00FF072D" w:rsidP="007E0837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</w:t>
      </w:r>
      <w:r w:rsidR="004D156D" w:rsidRPr="004D15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 обеспечени</w:t>
      </w:r>
      <w:r w:rsidR="004D5DA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</w:t>
      </w:r>
      <w:r w:rsidR="004D156D" w:rsidRPr="004D15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равных возможностей для полноценного развития каждого ребенка в период дошкольного детства независимо от места </w:t>
      </w:r>
      <w:r w:rsidR="004D156D" w:rsidRPr="004D15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4D156D" w:rsidRPr="004D156D" w:rsidRDefault="00FF072D" w:rsidP="007E0837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</w:t>
      </w:r>
      <w:r w:rsidR="004D156D" w:rsidRPr="004D15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 обеспечени</w:t>
      </w:r>
      <w:r w:rsidR="004D5DA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</w:t>
      </w:r>
      <w:r w:rsidR="004D156D" w:rsidRPr="004D15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преемственности целей, задач и содержания образования, реализуемых в рамках образовательных  программ различных уровней;</w:t>
      </w:r>
    </w:p>
    <w:p w:rsidR="004D156D" w:rsidRPr="004D156D" w:rsidRDefault="00FF072D" w:rsidP="007E0837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</w:t>
      </w:r>
      <w:r w:rsidR="004D156D" w:rsidRPr="004D15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 создани</w:t>
      </w:r>
      <w:r w:rsidR="004D5DA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</w:t>
      </w:r>
      <w:r w:rsidR="004D156D" w:rsidRPr="004D15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4D156D" w:rsidRPr="004D156D" w:rsidRDefault="00FF072D" w:rsidP="007E0837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</w:t>
      </w:r>
      <w:r w:rsidR="004D156D" w:rsidRPr="004D15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 объединени</w:t>
      </w:r>
      <w:r w:rsidR="004D5DA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</w:t>
      </w:r>
      <w:r w:rsidR="004D156D" w:rsidRPr="004D15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4D156D" w:rsidRPr="004D156D" w:rsidRDefault="00FF072D" w:rsidP="007E0837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</w:t>
      </w:r>
      <w:r w:rsidR="004D156D" w:rsidRPr="004D15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 обеспечени</w:t>
      </w:r>
      <w:r w:rsidR="004D5DA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</w:t>
      </w:r>
      <w:r w:rsidR="004D156D" w:rsidRPr="004D15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вариативности и разнообразия содержания Рабочей программы с учетом образовательных потребностей, способностей и состояния здоровья детей;</w:t>
      </w:r>
    </w:p>
    <w:p w:rsidR="004D156D" w:rsidRPr="004D156D" w:rsidRDefault="00FF072D" w:rsidP="007E0837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6</w:t>
      </w:r>
      <w:r w:rsidR="004D156D" w:rsidRPr="004D15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 обеспечени</w:t>
      </w:r>
      <w:r w:rsidR="004D5DA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</w:t>
      </w:r>
      <w:r w:rsidR="004D156D" w:rsidRPr="004D15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коррекционно-педагогической поддержки семьи для повышения компетентности родителей (законных представителей) в вопросах развития и образования детей </w:t>
      </w:r>
      <w:r w:rsidR="00812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 ТМНР</w:t>
      </w:r>
      <w:r w:rsidR="004D156D" w:rsidRPr="004D15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4D156D" w:rsidRPr="004D156D" w:rsidRDefault="00FF072D" w:rsidP="007E0837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7</w:t>
      </w:r>
      <w:r w:rsidR="004D156D" w:rsidRPr="004D15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 организаци</w:t>
      </w:r>
      <w:r w:rsidR="004D5DA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</w:t>
      </w:r>
      <w:r w:rsidR="004D156D" w:rsidRPr="004D15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воспитательно-образовательной работы, направленной на коррекцию, компенсацию и предупреждение вторичных отклонений в развитии и подготовке детей к обучению в школе с учетом индивидуальных возможностей каждого ребенка;</w:t>
      </w:r>
    </w:p>
    <w:p w:rsidR="004D156D" w:rsidRPr="004D156D" w:rsidRDefault="00FF072D" w:rsidP="007E0837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8</w:t>
      </w:r>
      <w:r w:rsidR="004D156D" w:rsidRPr="004D15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 максимальн</w:t>
      </w:r>
      <w:r w:rsidR="004D5DA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ая</w:t>
      </w:r>
      <w:r w:rsidR="004D156D" w:rsidRPr="004D15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социально-бытов</w:t>
      </w:r>
      <w:r w:rsidR="004D5DA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ая</w:t>
      </w:r>
      <w:r w:rsidR="004D156D" w:rsidRPr="004D15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адаптаци</w:t>
      </w:r>
      <w:r w:rsidR="004D5DA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</w:t>
      </w:r>
      <w:r w:rsidR="004D156D" w:rsidRPr="004D15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детей с учётом индивидуальных психофизических возможностей здоровья;</w:t>
      </w:r>
    </w:p>
    <w:p w:rsidR="004D156D" w:rsidRDefault="00FF072D" w:rsidP="007E0837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9</w:t>
      </w:r>
      <w:r w:rsidR="004D156D" w:rsidRPr="004D15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 обеспечени</w:t>
      </w:r>
      <w:r w:rsidR="004D5DA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</w:t>
      </w:r>
      <w:r w:rsidR="004D156D" w:rsidRPr="004D15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4D15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коррекционно</w:t>
      </w:r>
      <w:r w:rsidR="004D156D" w:rsidRPr="004D15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-педагогического обследования детей в начале</w:t>
      </w:r>
      <w:r w:rsidR="00812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середине, конце учебного года;</w:t>
      </w:r>
    </w:p>
    <w:p w:rsidR="004D156D" w:rsidRPr="004D156D" w:rsidRDefault="00883CE3" w:rsidP="007E0837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10)</w:t>
      </w:r>
      <w:r w:rsidR="004D5DA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</w:t>
      </w:r>
      <w:r w:rsidRPr="00883CE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заимодейств</w:t>
      </w:r>
      <w:r w:rsidR="004D5DA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ие</w:t>
      </w:r>
      <w:r w:rsidRPr="00883CE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со всеми специалистами ДОУ в процессе коррекционно - педагогического сопровождения детей с ограниченными возможностями здоровья.</w:t>
      </w:r>
    </w:p>
    <w:p w:rsidR="00B47789" w:rsidRDefault="00377BA8" w:rsidP="007E0837">
      <w:pPr>
        <w:pStyle w:val="a3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color w:val="000000"/>
          <w:sz w:val="28"/>
        </w:rPr>
      </w:pPr>
      <w:r>
        <w:rPr>
          <w:color w:val="000000"/>
          <w:sz w:val="28"/>
        </w:rPr>
        <w:t>В данных рабочих  программах представлены следующие  направления деятельности учителя-дефектолога:</w:t>
      </w:r>
    </w:p>
    <w:p w:rsidR="004D5DA3" w:rsidRDefault="004D5DA3" w:rsidP="007E0837">
      <w:pPr>
        <w:pStyle w:val="a3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-формирование разносторонних представлений о предметном и окружающем мире на </w:t>
      </w:r>
      <w:proofErr w:type="spellStart"/>
      <w:r>
        <w:rPr>
          <w:color w:val="000000"/>
          <w:sz w:val="28"/>
        </w:rPr>
        <w:t>полисенсорной</w:t>
      </w:r>
      <w:proofErr w:type="spellEnd"/>
      <w:r>
        <w:rPr>
          <w:color w:val="000000"/>
          <w:sz w:val="28"/>
        </w:rPr>
        <w:t xml:space="preserve"> основе,</w:t>
      </w:r>
    </w:p>
    <w:p w:rsidR="004D5DA3" w:rsidRDefault="004D5DA3" w:rsidP="007E0837">
      <w:pPr>
        <w:pStyle w:val="a3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color w:val="000000"/>
          <w:sz w:val="28"/>
        </w:rPr>
      </w:pPr>
      <w:r>
        <w:rPr>
          <w:color w:val="000000"/>
          <w:sz w:val="28"/>
        </w:rPr>
        <w:t>-развитие коммуникативных способностей,</w:t>
      </w:r>
    </w:p>
    <w:p w:rsidR="004D5DA3" w:rsidRDefault="00377BA8" w:rsidP="007E0837">
      <w:pPr>
        <w:pStyle w:val="a3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color w:val="000000"/>
          <w:sz w:val="28"/>
        </w:rPr>
      </w:pPr>
      <w:r>
        <w:rPr>
          <w:color w:val="000000"/>
          <w:sz w:val="28"/>
        </w:rPr>
        <w:t>-</w:t>
      </w:r>
      <w:r w:rsidR="004D5DA3">
        <w:rPr>
          <w:color w:val="000000"/>
          <w:sz w:val="28"/>
        </w:rPr>
        <w:t>нормализация ведущего вида деятельности,</w:t>
      </w:r>
    </w:p>
    <w:p w:rsidR="00377BA8" w:rsidRDefault="004D5DA3" w:rsidP="007E0837">
      <w:pPr>
        <w:pStyle w:val="a3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color w:val="000000"/>
          <w:sz w:val="28"/>
        </w:rPr>
      </w:pPr>
      <w:r>
        <w:rPr>
          <w:color w:val="000000"/>
          <w:sz w:val="28"/>
        </w:rPr>
        <w:t>-</w:t>
      </w:r>
      <w:r w:rsidR="00377BA8">
        <w:rPr>
          <w:color w:val="000000"/>
          <w:sz w:val="28"/>
        </w:rPr>
        <w:t>сенсо</w:t>
      </w:r>
      <w:r w:rsidR="002E63B4">
        <w:rPr>
          <w:color w:val="000000"/>
          <w:sz w:val="28"/>
        </w:rPr>
        <w:t>р</w:t>
      </w:r>
      <w:r w:rsidR="00377BA8">
        <w:rPr>
          <w:color w:val="000000"/>
          <w:sz w:val="28"/>
        </w:rPr>
        <w:t>ное и с</w:t>
      </w:r>
      <w:r w:rsidR="002E63B4">
        <w:rPr>
          <w:color w:val="000000"/>
          <w:sz w:val="28"/>
        </w:rPr>
        <w:t>е</w:t>
      </w:r>
      <w:r w:rsidR="00377BA8">
        <w:rPr>
          <w:color w:val="000000"/>
          <w:sz w:val="28"/>
        </w:rPr>
        <w:t>нсомоторное развитие</w:t>
      </w:r>
      <w:r w:rsidR="002E63B4">
        <w:rPr>
          <w:color w:val="000000"/>
          <w:sz w:val="28"/>
        </w:rPr>
        <w:t>,</w:t>
      </w:r>
    </w:p>
    <w:p w:rsidR="00377BA8" w:rsidRDefault="00377BA8" w:rsidP="007E0837">
      <w:pPr>
        <w:pStyle w:val="a3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color w:val="000000"/>
          <w:sz w:val="28"/>
        </w:rPr>
      </w:pPr>
      <w:r>
        <w:rPr>
          <w:color w:val="000000"/>
          <w:sz w:val="28"/>
        </w:rPr>
        <w:t>-формирование социально-бытовой ориентировки</w:t>
      </w:r>
      <w:r w:rsidR="002E63B4">
        <w:rPr>
          <w:color w:val="000000"/>
          <w:sz w:val="28"/>
        </w:rPr>
        <w:t>,</w:t>
      </w:r>
    </w:p>
    <w:p w:rsidR="00377BA8" w:rsidRDefault="00377BA8" w:rsidP="007E0837">
      <w:pPr>
        <w:pStyle w:val="a3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color w:val="000000"/>
          <w:sz w:val="28"/>
        </w:rPr>
      </w:pPr>
      <w:r>
        <w:rPr>
          <w:color w:val="000000"/>
          <w:sz w:val="28"/>
        </w:rPr>
        <w:lastRenderedPageBreak/>
        <w:t>-</w:t>
      </w:r>
      <w:r w:rsidR="00B47789">
        <w:rPr>
          <w:color w:val="000000"/>
          <w:sz w:val="28"/>
        </w:rPr>
        <w:t xml:space="preserve">развитие </w:t>
      </w:r>
      <w:r>
        <w:rPr>
          <w:color w:val="000000"/>
          <w:sz w:val="28"/>
        </w:rPr>
        <w:t xml:space="preserve"> интеллектуальн</w:t>
      </w:r>
      <w:r w:rsidR="002E63B4">
        <w:rPr>
          <w:color w:val="000000"/>
          <w:sz w:val="28"/>
        </w:rPr>
        <w:t>ых спо</w:t>
      </w:r>
      <w:r>
        <w:rPr>
          <w:color w:val="000000"/>
          <w:sz w:val="28"/>
        </w:rPr>
        <w:t>собностей с учетом индиви</w:t>
      </w:r>
      <w:r w:rsidR="002E63B4">
        <w:rPr>
          <w:color w:val="000000"/>
          <w:sz w:val="28"/>
        </w:rPr>
        <w:t>дуа</w:t>
      </w:r>
      <w:r>
        <w:rPr>
          <w:color w:val="000000"/>
          <w:sz w:val="28"/>
        </w:rPr>
        <w:t>льн</w:t>
      </w:r>
      <w:r w:rsidR="00B47789">
        <w:rPr>
          <w:color w:val="000000"/>
          <w:sz w:val="28"/>
        </w:rPr>
        <w:t>ых особенностей</w:t>
      </w:r>
      <w:r w:rsidR="002E63B4">
        <w:rPr>
          <w:color w:val="000000"/>
          <w:sz w:val="28"/>
        </w:rPr>
        <w:t>,</w:t>
      </w:r>
    </w:p>
    <w:p w:rsidR="00B47789" w:rsidRDefault="00B47789" w:rsidP="007E0837">
      <w:pPr>
        <w:pStyle w:val="a3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color w:val="000000"/>
          <w:sz w:val="28"/>
        </w:rPr>
      </w:pPr>
      <w:r>
        <w:rPr>
          <w:color w:val="000000"/>
          <w:sz w:val="28"/>
        </w:rPr>
        <w:t>- подготовка к усвоению учебного материала.</w:t>
      </w:r>
    </w:p>
    <w:p w:rsidR="004D5DA3" w:rsidRDefault="00812562" w:rsidP="007E0837">
      <w:pPr>
        <w:pStyle w:val="a3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/>
          <w:sz w:val="28"/>
        </w:rPr>
        <w:t>В рабочей программе</w:t>
      </w:r>
      <w:r w:rsidR="00883CE3" w:rsidRPr="006F676C">
        <w:rPr>
          <w:color w:val="000000"/>
          <w:sz w:val="28"/>
        </w:rPr>
        <w:t xml:space="preserve">  определены содержание, объем, </w:t>
      </w:r>
      <w:proofErr w:type="gramStart"/>
      <w:r w:rsidR="00883CE3" w:rsidRPr="006F676C">
        <w:rPr>
          <w:color w:val="000000"/>
          <w:sz w:val="28"/>
        </w:rPr>
        <w:t>методические  подходы</w:t>
      </w:r>
      <w:proofErr w:type="gramEnd"/>
      <w:r w:rsidR="00883CE3" w:rsidRPr="006F676C">
        <w:rPr>
          <w:color w:val="000000"/>
          <w:sz w:val="28"/>
        </w:rPr>
        <w:t>,</w:t>
      </w:r>
      <w:r w:rsidR="004D5DA3">
        <w:rPr>
          <w:color w:val="000000"/>
          <w:sz w:val="28"/>
        </w:rPr>
        <w:t xml:space="preserve"> задачи по каждому разделу,</w:t>
      </w:r>
      <w:r w:rsidR="00883CE3" w:rsidRPr="006F676C">
        <w:rPr>
          <w:color w:val="000000"/>
          <w:sz w:val="28"/>
        </w:rPr>
        <w:t xml:space="preserve"> порядок прохождения разделов программ  коррекционно-образовательной направленности  с учетом особенностей образовательного процесса и контингента воспитанников  в текущем учебном году.</w:t>
      </w:r>
      <w:r w:rsidR="004D5DA3" w:rsidRPr="004D5DA3">
        <w:rPr>
          <w:color w:val="000000" w:themeColor="text1"/>
          <w:sz w:val="28"/>
          <w:szCs w:val="28"/>
        </w:rPr>
        <w:t xml:space="preserve"> </w:t>
      </w:r>
    </w:p>
    <w:p w:rsidR="00883CE3" w:rsidRDefault="004D5DA3" w:rsidP="007E0837">
      <w:pPr>
        <w:pStyle w:val="a3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color w:val="000000"/>
          <w:sz w:val="28"/>
        </w:rPr>
      </w:pPr>
      <w:r w:rsidRPr="004D156D">
        <w:rPr>
          <w:color w:val="000000" w:themeColor="text1"/>
          <w:sz w:val="28"/>
          <w:szCs w:val="28"/>
        </w:rPr>
        <w:t>Конкретные задачи работы в отношении каждого ребенка определяются после обследования, которые заносятся в СИПР ребенка</w:t>
      </w:r>
      <w:r>
        <w:rPr>
          <w:color w:val="000000" w:themeColor="text1"/>
          <w:sz w:val="28"/>
          <w:szCs w:val="28"/>
        </w:rPr>
        <w:t>.</w:t>
      </w:r>
    </w:p>
    <w:p w:rsidR="00FF072D" w:rsidRDefault="00C81CE1" w:rsidP="007E0837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1C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Срок реализации</w:t>
      </w:r>
      <w:r w:rsidR="00812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рабочей программы: один год (01.09.</w:t>
      </w:r>
      <w:r w:rsidRPr="00C81C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</w:t>
      </w:r>
      <w:r w:rsidR="00812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</w:t>
      </w:r>
      <w:r w:rsidRPr="00C81C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 –31.0</w:t>
      </w:r>
      <w:r w:rsidR="002E6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="00812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.2021</w:t>
      </w:r>
      <w:r w:rsidRPr="00C81C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г.)</w:t>
      </w:r>
    </w:p>
    <w:p w:rsidR="007E0837" w:rsidRPr="004D5DA3" w:rsidRDefault="007E0837" w:rsidP="007E0837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Программа рассчитана для детей </w:t>
      </w:r>
      <w:r w:rsidR="00812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3-7 лет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</w:t>
      </w:r>
      <w:r w:rsidR="00812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ТМНР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sectPr w:rsidR="007E0837" w:rsidRPr="004D5D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943E1B"/>
    <w:multiLevelType w:val="hybridMultilevel"/>
    <w:tmpl w:val="8FE60DA4"/>
    <w:lvl w:ilvl="0" w:tplc="BD0E518E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CE1"/>
    <w:rsid w:val="000C320F"/>
    <w:rsid w:val="00175F52"/>
    <w:rsid w:val="001D781F"/>
    <w:rsid w:val="002E63B4"/>
    <w:rsid w:val="00377BA8"/>
    <w:rsid w:val="004D156D"/>
    <w:rsid w:val="004D5DA3"/>
    <w:rsid w:val="004D6CB3"/>
    <w:rsid w:val="00565E7E"/>
    <w:rsid w:val="00586954"/>
    <w:rsid w:val="007E0837"/>
    <w:rsid w:val="00812562"/>
    <w:rsid w:val="00883CE3"/>
    <w:rsid w:val="00AD03DA"/>
    <w:rsid w:val="00B47789"/>
    <w:rsid w:val="00C81CE1"/>
    <w:rsid w:val="00D5238E"/>
    <w:rsid w:val="00FF0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F07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D5DA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F07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D5D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41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688</Words>
  <Characters>3924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Edius</dc:creator>
  <cp:lastModifiedBy>1</cp:lastModifiedBy>
  <cp:revision>2</cp:revision>
  <dcterms:created xsi:type="dcterms:W3CDTF">2021-02-04T06:19:00Z</dcterms:created>
  <dcterms:modified xsi:type="dcterms:W3CDTF">2021-02-04T06:19:00Z</dcterms:modified>
</cp:coreProperties>
</file>