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3FB1" w:rsidRDefault="00D03FB1" w:rsidP="009E0288">
      <w:pPr>
        <w:spacing w:after="0" w:line="240" w:lineRule="auto"/>
      </w:pPr>
    </w:p>
    <w:p w:rsidR="009E0288" w:rsidRDefault="009E0288" w:rsidP="009E0288">
      <w:pPr>
        <w:spacing w:after="0" w:line="240" w:lineRule="auto"/>
      </w:pPr>
    </w:p>
    <w:p w:rsidR="009E0288" w:rsidRDefault="00044D9F" w:rsidP="009E0288">
      <w:pPr>
        <w:spacing w:after="0" w:line="240" w:lineRule="auto"/>
      </w:pPr>
      <w:r w:rsidRPr="00044D9F">
        <w:rPr>
          <w:noProof/>
          <w:lang w:eastAsia="ru-RU"/>
        </w:rPr>
        <w:drawing>
          <wp:inline distT="0" distB="0" distL="0" distR="0">
            <wp:extent cx="6800850" cy="8820785"/>
            <wp:effectExtent l="0" t="0" r="0" b="0"/>
            <wp:docPr id="3" name="Рисунок 3" descr="C:\Users\1\Pictures\доп Читайка1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Pictures\доп Читайка1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6" t="1747"/>
                    <a:stretch/>
                  </pic:blipFill>
                  <pic:spPr bwMode="auto">
                    <a:xfrm>
                      <a:off x="0" y="0"/>
                      <a:ext cx="6803139" cy="8823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4D9F" w:rsidRDefault="00044D9F" w:rsidP="009E0288">
      <w:pPr>
        <w:spacing w:after="0" w:line="240" w:lineRule="auto"/>
      </w:pPr>
    </w:p>
    <w:p w:rsidR="00044D9F" w:rsidRDefault="00044D9F" w:rsidP="009E0288">
      <w:pPr>
        <w:spacing w:after="0" w:line="240" w:lineRule="auto"/>
      </w:pPr>
    </w:p>
    <w:p w:rsidR="009E0288" w:rsidRDefault="009E0288" w:rsidP="009E0288">
      <w:pPr>
        <w:spacing w:after="0" w:line="240" w:lineRule="auto"/>
      </w:pP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lastRenderedPageBreak/>
        <w:t>Дошкольный возраст - это период активного усвоения ребенком разговорного языка, становление и развитие всех сторон речи.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  <w:b/>
        </w:rPr>
        <w:t>АКТУАЛЬНОСТЬ.</w:t>
      </w:r>
      <w:r>
        <w:rPr>
          <w:rFonts w:ascii="Times New Roman" w:hAnsi="Times New Roman" w:cs="Times New Roman"/>
        </w:rPr>
        <w:t xml:space="preserve"> </w:t>
      </w:r>
      <w:r w:rsidRPr="009E0288">
        <w:rPr>
          <w:rFonts w:ascii="Times New Roman" w:hAnsi="Times New Roman" w:cs="Times New Roman"/>
        </w:rPr>
        <w:t>В современной иерархии педагогических проблем выделяется проблема готовности ребенка к школе, и одна из них - речевая. Под речевой готовностью к школе понимается взаимосвязь множества компонентов, основными из которых являются звукопроизношение, фонематический слух, звуковой анализ, словарный запас, грамматический строй, связность речи.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Задача дошкольного учреждения - воспитать у детей качества речи, способствующие успешному овладению ими устной и письменной речью  в начальной школе.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Формирование у детей навыка чтения является необходимой базой для всего последующего образования. Но с каждым годом увеличивается число детей, у которых проявляются нарушения чтения. Они испытывают большие трудности в осуществлении звукового анализа и синтеза слов, плохо запоминают буквы, искажают слоговую структуру слова. Это приводит к низкому темпу чтения и снижению уровня понимания прочитанного. Несовершенство зрительного, пространственного и фонематического восприятия также  затрудняет формирование навыков чтения и письма.</w:t>
      </w:r>
    </w:p>
    <w:p w:rsidR="009E0288" w:rsidRPr="009E0288" w:rsidRDefault="009E0288" w:rsidP="009E0288">
      <w:pPr>
        <w:spacing w:after="0" w:line="240" w:lineRule="auto"/>
        <w:ind w:firstLine="851"/>
        <w:rPr>
          <w:rFonts w:ascii="Times New Roman" w:hAnsi="Times New Roman" w:cs="Times New Roman"/>
          <w:b/>
          <w:bCs/>
          <w:i/>
          <w:iCs/>
          <w:u w:val="single"/>
        </w:rPr>
      </w:pPr>
      <w:r w:rsidRPr="009E0288">
        <w:rPr>
          <w:rFonts w:ascii="Times New Roman" w:hAnsi="Times New Roman" w:cs="Times New Roman"/>
          <w:b/>
          <w:bCs/>
          <w:i/>
          <w:iCs/>
          <w:u w:val="single"/>
        </w:rPr>
        <w:t xml:space="preserve">Новизна </w:t>
      </w:r>
      <w:proofErr w:type="spellStart"/>
      <w:proofErr w:type="gramStart"/>
      <w:r w:rsidRPr="009E0288">
        <w:rPr>
          <w:rFonts w:ascii="Times New Roman" w:hAnsi="Times New Roman" w:cs="Times New Roman"/>
          <w:b/>
          <w:bCs/>
          <w:i/>
          <w:iCs/>
          <w:u w:val="single"/>
        </w:rPr>
        <w:t>программы.</w:t>
      </w:r>
      <w:r w:rsidRPr="009E0288">
        <w:rPr>
          <w:rFonts w:ascii="Times New Roman" w:hAnsi="Times New Roman" w:cs="Times New Roman"/>
        </w:rPr>
        <w:t>Данная</w:t>
      </w:r>
      <w:proofErr w:type="spellEnd"/>
      <w:proofErr w:type="gramEnd"/>
      <w:r w:rsidRPr="009E0288">
        <w:rPr>
          <w:rFonts w:ascii="Times New Roman" w:hAnsi="Times New Roman" w:cs="Times New Roman"/>
        </w:rPr>
        <w:t xml:space="preserve"> программа  направлена на подготовку детей 5 - 6 лет к успешному освоению чтения в начальной школе. В основу программы положены методическое пособие</w:t>
      </w:r>
      <w:r w:rsidRPr="009E0288">
        <w:rPr>
          <w:rFonts w:ascii="Times New Roman" w:hAnsi="Times New Roman" w:cs="Times New Roman"/>
          <w:b/>
          <w:bCs/>
        </w:rPr>
        <w:t xml:space="preserve">  </w:t>
      </w:r>
      <w:r w:rsidRPr="009E0288">
        <w:rPr>
          <w:rFonts w:ascii="Times New Roman" w:hAnsi="Times New Roman" w:cs="Times New Roman"/>
        </w:rPr>
        <w:t xml:space="preserve">«Занимательное обучение чтению» Ковригиной Т.Е., </w:t>
      </w:r>
      <w:proofErr w:type="spellStart"/>
      <w:r w:rsidRPr="009E0288">
        <w:rPr>
          <w:rFonts w:ascii="Times New Roman" w:hAnsi="Times New Roman" w:cs="Times New Roman"/>
        </w:rPr>
        <w:t>Шеремет</w:t>
      </w:r>
      <w:proofErr w:type="spellEnd"/>
      <w:r w:rsidRPr="009E0288">
        <w:rPr>
          <w:rFonts w:ascii="Times New Roman" w:hAnsi="Times New Roman" w:cs="Times New Roman"/>
        </w:rPr>
        <w:t xml:space="preserve"> Р.Е.,  «Азбука в картинках и стихах» В.А. </w:t>
      </w:r>
      <w:proofErr w:type="spellStart"/>
      <w:r w:rsidRPr="009E0288">
        <w:rPr>
          <w:rFonts w:ascii="Times New Roman" w:hAnsi="Times New Roman" w:cs="Times New Roman"/>
        </w:rPr>
        <w:t>Ковшикова</w:t>
      </w:r>
      <w:proofErr w:type="spellEnd"/>
      <w:r w:rsidRPr="009E0288">
        <w:rPr>
          <w:rFonts w:ascii="Times New Roman" w:hAnsi="Times New Roman" w:cs="Times New Roman"/>
        </w:rPr>
        <w:t xml:space="preserve">, В.Д. Юрчишина «Вижу – читаю - пишу», И.А. Быковой «Обучение детей грамоте в игровой форме». 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 xml:space="preserve">В большом разнообразии азбук, предоставляемых педагогам и родителям, название картинки начинается со звука, соответствующего букве, но сама картинка никак не помогает запоминанию графического образа буквы. Новизна предложенного проекта в том, что данная азбука развивает ассоциативную и зрительную память: буква похожа на небуквенное изображение, что способствует быстрому и прочному ее запоминанию. Буквам соответствуют сходные с ними изображения различных предметов, животных и прочее. Буква похожа на небуквенное изображение. В процессе ознакомления детей с буквами введены короткие стихи, которые рекомендуются выучить для закрепления связи буквы с ее зрительным образом. Последовательность изучения букв алфавита предлагается по «Букварю» Жукова. На занятиях дети заводят специальные тетради, куда зарисовывают образы букв и сами буквы. Из букв разрезной азбуки дети составляют слоги и  слова. Рекомендуется подсказывать при забывании  не сами буквы, а их образы. Дидактическое сопровождение программы: слоговые таблицы, разрезная азбука, художественное слово и прочее позволяет проводить занятия фронтально и индивидуально. 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Занятия носят комбинированный характер, каждое включает в себя несколько программных задач,  на занятии детям предлагается как новый материал, так и материал для повторения и закрепления усвоенных знаний. Во время занятий широко применяются игровые методы, направленные на повторение, уточнение и расширение знаний, умений и навыков детей в области грамоты.</w:t>
      </w:r>
    </w:p>
    <w:p w:rsidR="009E0288" w:rsidRPr="009E0288" w:rsidRDefault="009E0288" w:rsidP="009E0288">
      <w:pPr>
        <w:spacing w:after="0" w:line="240" w:lineRule="auto"/>
        <w:ind w:firstLine="851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  <w:b/>
          <w:bCs/>
          <w:i/>
          <w:iCs/>
          <w:u w:val="single"/>
        </w:rPr>
        <w:t xml:space="preserve">Цель программы: </w:t>
      </w:r>
      <w:r w:rsidRPr="009E0288">
        <w:rPr>
          <w:rFonts w:ascii="Times New Roman" w:hAnsi="Times New Roman" w:cs="Times New Roman"/>
        </w:rPr>
        <w:t>подготовить дошкольников к обучению, познакомить с буквами, как знаками записи известных им звуков, учить читать.</w:t>
      </w:r>
    </w:p>
    <w:p w:rsidR="009E0288" w:rsidRPr="009E0288" w:rsidRDefault="009E0288" w:rsidP="009E0288">
      <w:pPr>
        <w:spacing w:after="0" w:line="240" w:lineRule="auto"/>
        <w:ind w:firstLine="851"/>
        <w:rPr>
          <w:rFonts w:ascii="Times New Roman" w:hAnsi="Times New Roman" w:cs="Times New Roman"/>
          <w:b/>
          <w:bCs/>
          <w:i/>
          <w:iCs/>
          <w:u w:val="single"/>
        </w:rPr>
      </w:pPr>
      <w:r w:rsidRPr="009E0288">
        <w:rPr>
          <w:rFonts w:ascii="Times New Roman" w:hAnsi="Times New Roman" w:cs="Times New Roman"/>
          <w:b/>
          <w:bCs/>
          <w:i/>
          <w:iCs/>
          <w:u w:val="single"/>
        </w:rPr>
        <w:t>Задачи: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  <w:b/>
          <w:bCs/>
        </w:rPr>
        <w:t>Обучающая задача</w:t>
      </w:r>
      <w:r w:rsidRPr="009E0288">
        <w:rPr>
          <w:rFonts w:ascii="Times New Roman" w:hAnsi="Times New Roman" w:cs="Times New Roman"/>
        </w:rPr>
        <w:t xml:space="preserve">: 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Сделать для ребенка увлекательной тренировку в технике чтения и привить интерес к книге, вкус к самостоятельному чтению.;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- Способствовать обогащению словарного запаса  и развитию речи детей;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- Познакомить с терминами звук, гласный, согласный, слог, слово, предложение;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</w:rPr>
      </w:pPr>
      <w:r w:rsidRPr="009E0288">
        <w:rPr>
          <w:rFonts w:ascii="Times New Roman" w:hAnsi="Times New Roman" w:cs="Times New Roman"/>
          <w:b/>
          <w:bCs/>
        </w:rPr>
        <w:t xml:space="preserve">Развивающая задача: 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  <w:b/>
          <w:bCs/>
        </w:rPr>
        <w:t xml:space="preserve">- </w:t>
      </w:r>
      <w:r w:rsidRPr="009E0288">
        <w:rPr>
          <w:rFonts w:ascii="Times New Roman" w:hAnsi="Times New Roman" w:cs="Times New Roman"/>
        </w:rPr>
        <w:t>Развивать внимание, умение думать, слушать и слышать, желание читать;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  <w:b/>
          <w:bCs/>
        </w:rPr>
        <w:t>Воспитательная задача</w:t>
      </w:r>
      <w:r w:rsidRPr="009E0288">
        <w:rPr>
          <w:rFonts w:ascii="Times New Roman" w:hAnsi="Times New Roman" w:cs="Times New Roman"/>
        </w:rPr>
        <w:t>: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- Воспитывать старательность, усидчивость;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- Воспитывать любовь к чтению;</w:t>
      </w:r>
    </w:p>
    <w:p w:rsidR="009E0288" w:rsidRPr="009E0288" w:rsidRDefault="009E0288" w:rsidP="009E0288">
      <w:pPr>
        <w:spacing w:after="0" w:line="240" w:lineRule="auto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  <w:b/>
          <w:bCs/>
          <w:i/>
          <w:iCs/>
          <w:u w:val="single"/>
        </w:rPr>
        <w:t>Методами успешной реализации программы является:</w:t>
      </w:r>
      <w:r w:rsidRPr="009E0288">
        <w:rPr>
          <w:rFonts w:ascii="Times New Roman" w:hAnsi="Times New Roman" w:cs="Times New Roman"/>
        </w:rPr>
        <w:t xml:space="preserve"> </w:t>
      </w:r>
    </w:p>
    <w:p w:rsidR="009E0288" w:rsidRPr="009E0288" w:rsidRDefault="009E0288" w:rsidP="009E0288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 xml:space="preserve">Словесный (заучивание стихотворений о букве, небольшой рассказ беседа). </w:t>
      </w:r>
    </w:p>
    <w:p w:rsidR="009E0288" w:rsidRPr="009E0288" w:rsidRDefault="009E0288" w:rsidP="009E0288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 xml:space="preserve">Наглядный (наблюдение, рассматривание). </w:t>
      </w:r>
    </w:p>
    <w:p w:rsidR="009E0288" w:rsidRPr="009E0288" w:rsidRDefault="009E0288" w:rsidP="009E0288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Практический (словесные игры; дидактические игры: «Поймай звук», «Найди букву», «Цепочка слов»).</w:t>
      </w:r>
    </w:p>
    <w:p w:rsidR="009E0288" w:rsidRPr="009E0288" w:rsidRDefault="009E0288" w:rsidP="009E02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 xml:space="preserve">Методическое условие реализации программы предполагает наличие методики Жуковой Н.С, материал для чтения «Букварь» Жуковой. </w:t>
      </w:r>
      <w:r w:rsidRPr="009E0288">
        <w:rPr>
          <w:rFonts w:ascii="Times New Roman" w:hAnsi="Times New Roman" w:cs="Times New Roman"/>
        </w:rPr>
        <w:br/>
        <w:t xml:space="preserve">Дидактическое – наличие дидактических пособий по обучению чтению и звуковому анализу. </w:t>
      </w:r>
    </w:p>
    <w:p w:rsidR="009E0288" w:rsidRPr="009E0288" w:rsidRDefault="009E0288" w:rsidP="009E02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 xml:space="preserve">        Материально-техническое – приобретение и изготовление новых пособий, таблиц, карточек по обучению грамоте. </w:t>
      </w:r>
    </w:p>
    <w:p w:rsidR="009E0288" w:rsidRPr="009E0288" w:rsidRDefault="009E0288" w:rsidP="009E02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 xml:space="preserve">         Также необходимым условие успешной реализации программных задач является создание ситуации успеха для каждого ребенка, создание доброжелательной, творческой атмосферы на занятии.</w:t>
      </w:r>
    </w:p>
    <w:p w:rsidR="009E0288" w:rsidRPr="009E0288" w:rsidRDefault="009E0288" w:rsidP="009E0288">
      <w:pPr>
        <w:spacing w:after="0" w:line="240" w:lineRule="auto"/>
        <w:ind w:firstLine="851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  <w:b/>
          <w:bCs/>
          <w:i/>
          <w:iCs/>
          <w:u w:val="single"/>
        </w:rPr>
        <w:t>Программа разработана с учетом основных принципов:</w:t>
      </w:r>
      <w:r w:rsidRPr="009E0288">
        <w:rPr>
          <w:rFonts w:ascii="Times New Roman" w:hAnsi="Times New Roman" w:cs="Times New Roman"/>
        </w:rPr>
        <w:t xml:space="preserve"> </w:t>
      </w:r>
    </w:p>
    <w:p w:rsidR="009E0288" w:rsidRPr="009E0288" w:rsidRDefault="009E0288" w:rsidP="009E028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lastRenderedPageBreak/>
        <w:t xml:space="preserve">Последовательности (все задачи решаются методом усвоения материала «от простого </w:t>
      </w:r>
      <w:proofErr w:type="gramStart"/>
      <w:r w:rsidRPr="009E0288">
        <w:rPr>
          <w:rFonts w:ascii="Times New Roman" w:hAnsi="Times New Roman" w:cs="Times New Roman"/>
        </w:rPr>
        <w:t>к  сложному</w:t>
      </w:r>
      <w:proofErr w:type="gramEnd"/>
      <w:r w:rsidRPr="009E0288">
        <w:rPr>
          <w:rFonts w:ascii="Times New Roman" w:hAnsi="Times New Roman" w:cs="Times New Roman"/>
        </w:rPr>
        <w:t xml:space="preserve">», в соответствии с познавательными возрастными возможностями детей; </w:t>
      </w:r>
    </w:p>
    <w:p w:rsidR="009E0288" w:rsidRPr="009E0288" w:rsidRDefault="009E0288" w:rsidP="009E028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 xml:space="preserve">Доступности (заключается в простоте изложения и понимания материала); </w:t>
      </w:r>
    </w:p>
    <w:p w:rsidR="009E0288" w:rsidRPr="009E0288" w:rsidRDefault="009E0288" w:rsidP="009E028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Наглядности (предлагает наличие большого количества наглядного, раздаточного материала, наличие дидактических игр и пособий);</w:t>
      </w:r>
    </w:p>
    <w:p w:rsidR="009E0288" w:rsidRPr="009E0288" w:rsidRDefault="009E0288" w:rsidP="009E028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 xml:space="preserve"> Индивидуализации (учитывает психологические особенности дошкольников);</w:t>
      </w:r>
    </w:p>
    <w:p w:rsidR="009E0288" w:rsidRPr="009E0288" w:rsidRDefault="009E0288" w:rsidP="009E028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 xml:space="preserve"> Результативности (обеспечивает соответствие целей программы и возможностей их достижения);</w:t>
      </w:r>
    </w:p>
    <w:p w:rsidR="009E0288" w:rsidRPr="009E0288" w:rsidRDefault="009E0288" w:rsidP="009E0288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 xml:space="preserve"> </w:t>
      </w:r>
      <w:proofErr w:type="spellStart"/>
      <w:r w:rsidRPr="009E0288">
        <w:rPr>
          <w:rFonts w:ascii="Times New Roman" w:hAnsi="Times New Roman" w:cs="Times New Roman"/>
        </w:rPr>
        <w:t>Межпредметности</w:t>
      </w:r>
      <w:proofErr w:type="spellEnd"/>
      <w:r w:rsidRPr="009E0288">
        <w:rPr>
          <w:rFonts w:ascii="Times New Roman" w:hAnsi="Times New Roman" w:cs="Times New Roman"/>
        </w:rPr>
        <w:t xml:space="preserve"> (предполагает связь с другими предметами: окружающим миром, развитием речи.)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  <w:b/>
          <w:bCs/>
          <w:i/>
          <w:iCs/>
          <w:u w:val="single"/>
        </w:rPr>
        <w:t xml:space="preserve">Сроки реализации программы. </w:t>
      </w:r>
      <w:r w:rsidRPr="009E0288">
        <w:rPr>
          <w:rFonts w:ascii="Times New Roman" w:hAnsi="Times New Roman" w:cs="Times New Roman"/>
        </w:rPr>
        <w:t xml:space="preserve"> 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Данная программа рассчитана на 8 месяцев обучения детей 5 – 6  лет с разным уровнем речевой готовности к школе.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 w:rsidRPr="009E0288">
        <w:rPr>
          <w:rFonts w:ascii="Times New Roman" w:hAnsi="Times New Roman" w:cs="Times New Roman"/>
          <w:b/>
          <w:bCs/>
          <w:i/>
          <w:iCs/>
          <w:u w:val="single"/>
        </w:rPr>
        <w:t>Формы и режим занятий.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Проведение занятий  планируется  4 раза в месяц фронтально, продолжительностью 30 минут во вторую половину дня.</w:t>
      </w:r>
    </w:p>
    <w:p w:rsidR="009E0288" w:rsidRPr="009E0288" w:rsidRDefault="009E0288" w:rsidP="009E0288">
      <w:pPr>
        <w:pStyle w:val="a6"/>
        <w:shd w:val="clear" w:color="auto" w:fill="FFFFFF"/>
        <w:spacing w:before="0" w:beforeAutospacing="0" w:after="0" w:afterAutospacing="0"/>
        <w:rPr>
          <w:b/>
          <w:bCs/>
          <w:color w:val="000000"/>
          <w:sz w:val="22"/>
          <w:szCs w:val="22"/>
          <w:u w:val="single"/>
        </w:rPr>
      </w:pPr>
      <w:r w:rsidRPr="009E0288">
        <w:rPr>
          <w:b/>
          <w:bCs/>
          <w:color w:val="000000"/>
          <w:sz w:val="22"/>
          <w:szCs w:val="22"/>
          <w:u w:val="single"/>
        </w:rPr>
        <w:t>Ожидаемые  результаты (старшая группа)</w:t>
      </w:r>
    </w:p>
    <w:p w:rsidR="009E0288" w:rsidRPr="009E0288" w:rsidRDefault="009E0288" w:rsidP="009E0288">
      <w:pPr>
        <w:pStyle w:val="a6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9E0288">
        <w:rPr>
          <w:color w:val="000000"/>
          <w:sz w:val="22"/>
          <w:szCs w:val="22"/>
        </w:rPr>
        <w:t>-достаточно отчетливо и ясно произносить слова; выделять из слов звуки, находить слова с определенным звуком, определять место звука в слове;</w:t>
      </w:r>
    </w:p>
    <w:p w:rsidR="009E0288" w:rsidRPr="009E0288" w:rsidRDefault="009E0288" w:rsidP="009E0288">
      <w:pPr>
        <w:pStyle w:val="a6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9E0288">
        <w:rPr>
          <w:color w:val="000000"/>
          <w:sz w:val="22"/>
          <w:szCs w:val="22"/>
        </w:rPr>
        <w:t>- владеть понятиями «слово», «звук», «буква», «предложение»;</w:t>
      </w:r>
    </w:p>
    <w:p w:rsidR="009E0288" w:rsidRPr="009E0288" w:rsidRDefault="009E0288" w:rsidP="009E0288">
      <w:pPr>
        <w:pStyle w:val="a6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9E0288">
        <w:rPr>
          <w:color w:val="000000"/>
          <w:sz w:val="22"/>
          <w:szCs w:val="22"/>
        </w:rPr>
        <w:t>- свободно читать слоги и трёхбуквенные слова, плавно читать по слогам;</w:t>
      </w:r>
    </w:p>
    <w:p w:rsidR="009E0288" w:rsidRPr="009E0288" w:rsidRDefault="009E0288" w:rsidP="009E0288">
      <w:pPr>
        <w:pStyle w:val="a6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9E0288">
        <w:rPr>
          <w:color w:val="000000"/>
          <w:sz w:val="22"/>
          <w:szCs w:val="22"/>
        </w:rPr>
        <w:t>- правильно согласовывать слова в предложении;</w:t>
      </w:r>
    </w:p>
    <w:p w:rsidR="009E0288" w:rsidRPr="009E0288" w:rsidRDefault="009E0288" w:rsidP="009E0288">
      <w:pPr>
        <w:pStyle w:val="a6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9E0288">
        <w:rPr>
          <w:color w:val="000000"/>
          <w:sz w:val="22"/>
          <w:szCs w:val="22"/>
        </w:rPr>
        <w:t>- составлять предложения с заданным словом, по картинке, на заданную тему, заканчивать предложение нужным по смыслу словом, восстанавливать заведомо искаженные фразы и т.п.;</w:t>
      </w:r>
    </w:p>
    <w:p w:rsidR="009E0288" w:rsidRPr="009E0288" w:rsidRDefault="009E0288" w:rsidP="009E0288">
      <w:pPr>
        <w:pStyle w:val="a6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9E0288">
        <w:rPr>
          <w:color w:val="000000"/>
          <w:sz w:val="22"/>
          <w:szCs w:val="22"/>
        </w:rPr>
        <w:t>- рассказывать сказки, рассказы с опорой на иллюстрации или серии картинок;</w:t>
      </w:r>
    </w:p>
    <w:p w:rsidR="009E0288" w:rsidRPr="009E0288" w:rsidRDefault="009E0288" w:rsidP="009E0288">
      <w:pPr>
        <w:pStyle w:val="a6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9E0288">
        <w:rPr>
          <w:color w:val="000000"/>
          <w:sz w:val="22"/>
          <w:szCs w:val="22"/>
        </w:rPr>
        <w:t>-ориентироваться на странице книги;</w:t>
      </w:r>
    </w:p>
    <w:p w:rsidR="009E0288" w:rsidRPr="009E0288" w:rsidRDefault="009E0288" w:rsidP="009E0288">
      <w:pPr>
        <w:pStyle w:val="a6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9E0288">
        <w:rPr>
          <w:color w:val="000000"/>
          <w:sz w:val="22"/>
          <w:szCs w:val="22"/>
        </w:rPr>
        <w:t>-составлять небольшие рассказы описательного характера по сюжетной картинке и серии картин; о событии из собственного жизненного опыта;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 w:rsidRPr="009E0288">
        <w:rPr>
          <w:rFonts w:ascii="Times New Roman" w:hAnsi="Times New Roman" w:cs="Times New Roman"/>
          <w:b/>
          <w:bCs/>
          <w:i/>
          <w:iCs/>
          <w:u w:val="single"/>
        </w:rPr>
        <w:t>Ожидаемые результаты. (подготовительная)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i/>
          <w:iCs/>
        </w:rPr>
      </w:pPr>
      <w:r w:rsidRPr="009E0288">
        <w:rPr>
          <w:rFonts w:ascii="Times New Roman" w:hAnsi="Times New Roman" w:cs="Times New Roman"/>
          <w:b/>
          <w:bCs/>
          <w:i/>
          <w:iCs/>
        </w:rPr>
        <w:t>К концу курса дети:</w:t>
      </w:r>
    </w:p>
    <w:p w:rsidR="009E0288" w:rsidRPr="009E0288" w:rsidRDefault="009E0288" w:rsidP="009E028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Владеть понятиями: «слово», «звук», «буква», «предложение», знать</w:t>
      </w:r>
    </w:p>
    <w:p w:rsidR="009E0288" w:rsidRPr="009E0288" w:rsidRDefault="009E0288" w:rsidP="009E0288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названия букв.</w:t>
      </w:r>
    </w:p>
    <w:p w:rsidR="009E0288" w:rsidRPr="009E0288" w:rsidRDefault="009E0288" w:rsidP="009E028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 xml:space="preserve">Различать гласные, твердые и мягкие согласные. </w:t>
      </w:r>
    </w:p>
    <w:p w:rsidR="009E0288" w:rsidRPr="009E0288" w:rsidRDefault="009E0288" w:rsidP="009E028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 xml:space="preserve">Правильно ставить ударение в знакомых словах. </w:t>
      </w:r>
    </w:p>
    <w:p w:rsidR="009E0288" w:rsidRPr="009E0288" w:rsidRDefault="009E0288" w:rsidP="009E028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 xml:space="preserve">Плавно читать целыми словами, отвечать на вопросы по тексту. </w:t>
      </w:r>
    </w:p>
    <w:p w:rsidR="009E0288" w:rsidRPr="009E0288" w:rsidRDefault="009E0288" w:rsidP="009E028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Составлять из букв разрезной азбуки слова.</w:t>
      </w:r>
    </w:p>
    <w:p w:rsidR="009E0288" w:rsidRPr="009E0288" w:rsidRDefault="009E0288" w:rsidP="009E0288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  <w:r w:rsidRPr="009E0288">
        <w:rPr>
          <w:rFonts w:ascii="Times New Roman" w:hAnsi="Times New Roman" w:cs="Times New Roman"/>
          <w:b/>
          <w:bCs/>
          <w:i/>
          <w:iCs/>
          <w:u w:val="single"/>
        </w:rPr>
        <w:t>Формы подведения итогов реализации программы.</w:t>
      </w:r>
    </w:p>
    <w:p w:rsidR="009E0288" w:rsidRPr="009E0288" w:rsidRDefault="009E0288" w:rsidP="009E0288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i/>
          <w:iCs/>
          <w:u w:val="single"/>
        </w:rPr>
      </w:pPr>
    </w:p>
    <w:p w:rsidR="009E0288" w:rsidRPr="009E0288" w:rsidRDefault="009E0288" w:rsidP="009E0288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E0288">
        <w:rPr>
          <w:rFonts w:ascii="Times New Roman" w:hAnsi="Times New Roman" w:cs="Times New Roman"/>
        </w:rPr>
        <w:t>Проведение итогового занятия - развлечения с приглашением родителей.</w:t>
      </w:r>
    </w:p>
    <w:p w:rsidR="009E0288" w:rsidRPr="009E0288" w:rsidRDefault="009E0288" w:rsidP="009E0288">
      <w:pPr>
        <w:spacing w:after="0" w:line="240" w:lineRule="auto"/>
        <w:rPr>
          <w:rFonts w:ascii="Times New Roman" w:hAnsi="Times New Roman" w:cs="Times New Roman"/>
        </w:rPr>
      </w:pPr>
    </w:p>
    <w:p w:rsidR="009E0288" w:rsidRPr="009E0288" w:rsidRDefault="009E0288" w:rsidP="009E0288">
      <w:pPr>
        <w:spacing w:after="0" w:line="240" w:lineRule="auto"/>
        <w:rPr>
          <w:rFonts w:ascii="Times New Roman" w:hAnsi="Times New Roman" w:cs="Times New Roman"/>
        </w:rPr>
      </w:pPr>
    </w:p>
    <w:p w:rsidR="009E0288" w:rsidRPr="009E0288" w:rsidRDefault="009E0288" w:rsidP="009E0288">
      <w:pPr>
        <w:spacing w:after="0" w:line="240" w:lineRule="auto"/>
        <w:rPr>
          <w:rFonts w:ascii="Times New Roman" w:hAnsi="Times New Roman" w:cs="Times New Roman"/>
        </w:rPr>
      </w:pPr>
    </w:p>
    <w:p w:rsidR="009E0288" w:rsidRPr="009E0288" w:rsidRDefault="009E0288" w:rsidP="009E0288">
      <w:pPr>
        <w:spacing w:after="0" w:line="240" w:lineRule="auto"/>
        <w:rPr>
          <w:rFonts w:ascii="Times New Roman" w:hAnsi="Times New Roman" w:cs="Times New Roman"/>
        </w:rPr>
      </w:pPr>
    </w:p>
    <w:p w:rsidR="009E0288" w:rsidRPr="009E0288" w:rsidRDefault="009E0288" w:rsidP="009E0288">
      <w:pPr>
        <w:spacing w:after="0" w:line="240" w:lineRule="auto"/>
        <w:rPr>
          <w:rFonts w:ascii="Times New Roman" w:hAnsi="Times New Roman" w:cs="Times New Roman"/>
        </w:rPr>
      </w:pPr>
    </w:p>
    <w:p w:rsidR="009E0288" w:rsidRDefault="009E0288" w:rsidP="009E0288">
      <w:pPr>
        <w:spacing w:after="0" w:line="240" w:lineRule="auto"/>
      </w:pPr>
    </w:p>
    <w:p w:rsidR="009E0288" w:rsidRDefault="009E0288" w:rsidP="009E0288">
      <w:pPr>
        <w:spacing w:after="0" w:line="240" w:lineRule="auto"/>
      </w:pPr>
    </w:p>
    <w:p w:rsidR="009E0288" w:rsidRDefault="009E0288" w:rsidP="009E0288">
      <w:pPr>
        <w:spacing w:after="0" w:line="240" w:lineRule="auto"/>
      </w:pPr>
    </w:p>
    <w:p w:rsidR="009E0288" w:rsidRDefault="009E0288" w:rsidP="009E0288">
      <w:pPr>
        <w:spacing w:after="0" w:line="240" w:lineRule="auto"/>
      </w:pPr>
    </w:p>
    <w:p w:rsidR="009E0288" w:rsidRDefault="009E0288" w:rsidP="009E0288">
      <w:pPr>
        <w:spacing w:after="0" w:line="240" w:lineRule="auto"/>
      </w:pPr>
    </w:p>
    <w:p w:rsidR="009E0288" w:rsidRDefault="009E0288" w:rsidP="009E0288">
      <w:pPr>
        <w:spacing w:after="0" w:line="240" w:lineRule="auto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791325" cy="9972675"/>
            <wp:effectExtent l="0" t="0" r="0" b="0"/>
            <wp:docPr id="2" name="Рисунок 2" descr="C:\Users\ДС114\Desktop\Вставить на сайт\посл лист Читай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С114\Desktop\Вставить на сайт\посл лист Читайк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1638" cy="9973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044D9F" w:rsidRDefault="00044D9F" w:rsidP="009E0288">
      <w:pPr>
        <w:spacing w:after="0" w:line="240" w:lineRule="auto"/>
      </w:pPr>
    </w:p>
    <w:sectPr w:rsidR="00044D9F" w:rsidSect="00B03622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E24A0"/>
    <w:multiLevelType w:val="hybridMultilevel"/>
    <w:tmpl w:val="A8D221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A32F33"/>
    <w:multiLevelType w:val="hybridMultilevel"/>
    <w:tmpl w:val="03DC5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32396E"/>
    <w:multiLevelType w:val="hybridMultilevel"/>
    <w:tmpl w:val="F62474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E0288"/>
    <w:rsid w:val="00044D9F"/>
    <w:rsid w:val="0006142E"/>
    <w:rsid w:val="001E1079"/>
    <w:rsid w:val="002175F6"/>
    <w:rsid w:val="002434D9"/>
    <w:rsid w:val="00382116"/>
    <w:rsid w:val="004D51FC"/>
    <w:rsid w:val="00594A02"/>
    <w:rsid w:val="00805EF4"/>
    <w:rsid w:val="00865E9E"/>
    <w:rsid w:val="009E0288"/>
    <w:rsid w:val="00A55438"/>
    <w:rsid w:val="00B03622"/>
    <w:rsid w:val="00BD0F4D"/>
    <w:rsid w:val="00C02A85"/>
    <w:rsid w:val="00C73F44"/>
    <w:rsid w:val="00D03FB1"/>
    <w:rsid w:val="00E20B30"/>
    <w:rsid w:val="00EB3763"/>
    <w:rsid w:val="00F40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7C06B1"/>
  <w15:docId w15:val="{37B44E87-E55C-49B7-9689-9F2DDAA5F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3F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02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0288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99"/>
    <w:qFormat/>
    <w:rsid w:val="009E0288"/>
    <w:pPr>
      <w:ind w:left="720"/>
    </w:pPr>
    <w:rPr>
      <w:rFonts w:ascii="Calibri" w:eastAsia="Times New Roman" w:hAnsi="Calibri" w:cs="Calibri"/>
      <w:lang w:eastAsia="ru-RU"/>
    </w:rPr>
  </w:style>
  <w:style w:type="paragraph" w:styleId="a6">
    <w:name w:val="Normal (Web)"/>
    <w:basedOn w:val="a"/>
    <w:uiPriority w:val="99"/>
    <w:rsid w:val="009E02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989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ДС114</dc:creator>
  <cp:lastModifiedBy>User</cp:lastModifiedBy>
  <cp:revision>3</cp:revision>
  <dcterms:created xsi:type="dcterms:W3CDTF">2022-03-04T08:46:00Z</dcterms:created>
  <dcterms:modified xsi:type="dcterms:W3CDTF">2024-02-29T05:27:00Z</dcterms:modified>
</cp:coreProperties>
</file>