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1E6" w:rsidRPr="00EF40B2" w:rsidRDefault="00B141E6" w:rsidP="0022784D">
      <w:pPr>
        <w:pStyle w:val="1"/>
        <w:shd w:val="clear" w:color="auto" w:fill="F6F6F6"/>
        <w:spacing w:before="0" w:beforeAutospacing="0" w:after="240" w:afterAutospacing="0"/>
        <w:textAlignment w:val="baseline"/>
        <w:rPr>
          <w:sz w:val="24"/>
          <w:szCs w:val="24"/>
        </w:rPr>
      </w:pPr>
      <w:r w:rsidRPr="0000540D">
        <w:rPr>
          <w:sz w:val="24"/>
          <w:szCs w:val="24"/>
        </w:rPr>
        <w:t xml:space="preserve">ОРГАНИЗАЦИЯ ПИТАНИЯ И МЕДИЦИНСКОГО ОБСЛУЖИВАНИЯ </w:t>
      </w:r>
      <w:r w:rsidRPr="0022784D">
        <w:rPr>
          <w:sz w:val="28"/>
          <w:szCs w:val="24"/>
        </w:rPr>
        <w:t>Организация питания в ДОУ</w:t>
      </w:r>
      <w:r w:rsidR="00EF40B2" w:rsidRPr="0022784D">
        <w:rPr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EF40B2">
        <w:rPr>
          <w:noProof/>
          <w:sz w:val="24"/>
          <w:szCs w:val="24"/>
        </w:rPr>
        <w:drawing>
          <wp:inline distT="0" distB="0" distL="0" distR="0">
            <wp:extent cx="5940425" cy="5940425"/>
            <wp:effectExtent l="19050" t="0" r="3175" b="0"/>
            <wp:docPr id="9" name="Рисунок 7" descr="C:\Users\detsad1\Desktop\IMG-20220325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etsad1\Desktop\IMG-20220325-WA003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784D" w:rsidRDefault="00B141E6" w:rsidP="00B141E6">
      <w:pPr>
        <w:pStyle w:val="1"/>
        <w:shd w:val="clear" w:color="auto" w:fill="F6F6F6"/>
        <w:spacing w:before="0" w:beforeAutospacing="0" w:after="240" w:afterAutospacing="0"/>
        <w:jc w:val="both"/>
        <w:textAlignment w:val="baseline"/>
        <w:rPr>
          <w:b w:val="0"/>
          <w:sz w:val="24"/>
          <w:szCs w:val="24"/>
        </w:rPr>
      </w:pPr>
      <w:r w:rsidRPr="00297BB4">
        <w:rPr>
          <w:b w:val="0"/>
          <w:sz w:val="24"/>
          <w:szCs w:val="24"/>
        </w:rPr>
        <w:t>Питание - один из важных факторов, обеспечивающих нормальное течение процессов роста, физического и нервно - психического развития ребенка. Ухудшение качества питания приводит к снижению уровня защитно-приспособительных механизмов детского организма и возможному увеличению аллергических реакций, способствует росту болезней органов пищеварения. Поэтому именно качеству питания в нашем детском саду уделяется повышенное внимание. Устройство, оборудование, содержание пищеблока детского сада соответствует санитарным правилам к организации детского общественного питания. Пищеблок оснащен всем необходимым технологическим и холодильным оборудованием, производственным инвентарем, кухонной посудой. Поставку продуктов для детского сад</w:t>
      </w:r>
      <w:r w:rsidR="008E77EA">
        <w:rPr>
          <w:b w:val="0"/>
          <w:sz w:val="24"/>
          <w:szCs w:val="24"/>
        </w:rPr>
        <w:t>а осуществляет путем заключения контрактов с поставщиками.</w:t>
      </w:r>
      <w:r w:rsidRPr="00297BB4">
        <w:rPr>
          <w:b w:val="0"/>
          <w:sz w:val="24"/>
          <w:szCs w:val="24"/>
        </w:rPr>
        <w:t xml:space="preserve">Пищевые продукты, поступающие в детский сад, имеют документы, подтверждающие их качество и безопасность; хранятся на складе с соблюдением требований </w:t>
      </w:r>
      <w:proofErr w:type="spellStart"/>
      <w:r w:rsidRPr="00297BB4">
        <w:rPr>
          <w:b w:val="0"/>
          <w:sz w:val="24"/>
          <w:szCs w:val="24"/>
        </w:rPr>
        <w:t>СанПин</w:t>
      </w:r>
      <w:proofErr w:type="spellEnd"/>
      <w:r w:rsidRPr="00297BB4">
        <w:rPr>
          <w:b w:val="0"/>
          <w:sz w:val="24"/>
          <w:szCs w:val="24"/>
        </w:rPr>
        <w:t xml:space="preserve"> и товарного соседства. Все блюда - собственного производства; готовятся в соответствии с технологическими картами, санитарными нормами. Питание организовано по единому централизованному меню, разработанного в соответствии с требованиями СанПиН и </w:t>
      </w:r>
      <w:r w:rsidRPr="00297BB4">
        <w:rPr>
          <w:b w:val="0"/>
          <w:sz w:val="24"/>
          <w:szCs w:val="24"/>
        </w:rPr>
        <w:lastRenderedPageBreak/>
        <w:t xml:space="preserve">рекомендациями Научно – исследовательского института питания РАМН и согласовано по содержанию белков, жиров, углеводов, калорий, а также витаминов и минеральных веществ с </w:t>
      </w:r>
      <w:proofErr w:type="spellStart"/>
      <w:r w:rsidRPr="00297BB4">
        <w:rPr>
          <w:b w:val="0"/>
          <w:sz w:val="24"/>
          <w:szCs w:val="24"/>
        </w:rPr>
        <w:t>Роспотребнадзором</w:t>
      </w:r>
      <w:proofErr w:type="spellEnd"/>
      <w:r w:rsidRPr="00297BB4">
        <w:rPr>
          <w:b w:val="0"/>
          <w:sz w:val="24"/>
          <w:szCs w:val="24"/>
        </w:rPr>
        <w:t xml:space="preserve"> РТ, которое обеспечивает полноценное сбалансированное питание. Рацион, в соответствии с новыми требованиями </w:t>
      </w:r>
      <w:proofErr w:type="spellStart"/>
      <w:r w:rsidRPr="00297BB4">
        <w:rPr>
          <w:b w:val="0"/>
          <w:sz w:val="24"/>
          <w:szCs w:val="24"/>
        </w:rPr>
        <w:t>СанПин</w:t>
      </w:r>
      <w:proofErr w:type="spellEnd"/>
      <w:r w:rsidRPr="00297BB4">
        <w:rPr>
          <w:b w:val="0"/>
          <w:sz w:val="24"/>
          <w:szCs w:val="24"/>
        </w:rPr>
        <w:t>, соблюдает необходимые энергетические ценности по возрастным группам, а также содержание витаминов и минеральных веществ. В 10-дневном меню имеются все основные группы продуктов - мясные, рыбные, молочные, яйца, пищевые жиры, овощи и фрукты, сахар и кондитерские изделия, хлеб, крупы, макаронные изделия и др., что обеспечивает детей всеми необходи</w:t>
      </w:r>
      <w:r w:rsidR="008E4C7E">
        <w:rPr>
          <w:b w:val="0"/>
          <w:sz w:val="24"/>
          <w:szCs w:val="24"/>
        </w:rPr>
        <w:t xml:space="preserve">мыми им пищевыми веществами. </w:t>
      </w:r>
      <w:proofErr w:type="spellStart"/>
      <w:r w:rsidR="008E4C7E">
        <w:rPr>
          <w:b w:val="0"/>
          <w:sz w:val="24"/>
          <w:szCs w:val="24"/>
        </w:rPr>
        <w:t>Бра</w:t>
      </w:r>
      <w:r w:rsidRPr="00297BB4">
        <w:rPr>
          <w:b w:val="0"/>
          <w:sz w:val="24"/>
          <w:szCs w:val="24"/>
        </w:rPr>
        <w:t>керажная</w:t>
      </w:r>
      <w:proofErr w:type="spellEnd"/>
      <w:r w:rsidRPr="00297BB4">
        <w:rPr>
          <w:b w:val="0"/>
          <w:sz w:val="24"/>
          <w:szCs w:val="24"/>
        </w:rPr>
        <w:t xml:space="preserve"> комиссия ежедневно снимают пробу готовых блюд на пищеблоке, оставляя запись в журнале «Бракеража готовой продукции». Имеются контрольные пробы готовой продукции, которые хранятся 48 часов. Для </w:t>
      </w:r>
      <w:proofErr w:type="gramStart"/>
      <w:r w:rsidRPr="00297BB4">
        <w:rPr>
          <w:b w:val="0"/>
          <w:sz w:val="24"/>
          <w:szCs w:val="24"/>
        </w:rPr>
        <w:t>контроля за</w:t>
      </w:r>
      <w:proofErr w:type="gramEnd"/>
      <w:r w:rsidRPr="00297BB4">
        <w:rPr>
          <w:b w:val="0"/>
          <w:sz w:val="24"/>
          <w:szCs w:val="24"/>
        </w:rPr>
        <w:t xml:space="preserve"> организацией питания детей в учреждении создана общественная комиссия. </w:t>
      </w:r>
      <w:bookmarkStart w:id="0" w:name="_GoBack"/>
      <w:bookmarkEnd w:id="0"/>
    </w:p>
    <w:p w:rsidR="00B141E6" w:rsidRDefault="00B141E6" w:rsidP="0022784D">
      <w:pPr>
        <w:pStyle w:val="1"/>
        <w:shd w:val="clear" w:color="auto" w:fill="F6F6F6"/>
        <w:spacing w:before="0" w:beforeAutospacing="0" w:after="0" w:afterAutospacing="0"/>
        <w:jc w:val="both"/>
        <w:textAlignment w:val="baseline"/>
        <w:rPr>
          <w:b w:val="0"/>
          <w:sz w:val="24"/>
          <w:szCs w:val="24"/>
        </w:rPr>
      </w:pPr>
      <w:r w:rsidRPr="00C53096">
        <w:rPr>
          <w:sz w:val="24"/>
          <w:szCs w:val="24"/>
        </w:rPr>
        <w:t>Медицинское обслуживание в ДОУ</w:t>
      </w:r>
      <w:r w:rsidR="00C53096">
        <w:rPr>
          <w:sz w:val="24"/>
          <w:szCs w:val="24"/>
        </w:rPr>
        <w:t>.</w:t>
      </w:r>
      <w:r w:rsidRPr="00297BB4">
        <w:rPr>
          <w:b w:val="0"/>
          <w:sz w:val="24"/>
          <w:szCs w:val="24"/>
        </w:rPr>
        <w:t xml:space="preserve"> Медицинское обслуживание детей в ДОУ обеспечивается штатным медицинским персоналом в соответствии требованиями действующего законодательства в сфере здравоохранения. Медицинская деятельность ведется на основании лицензии. Для работы медицинского персонала в ДОУ предоставляется специально оборудованный медицинский блок, включающий медицинский и процедурный кабинеты. Медицинский блок оснащен всеми необходимыми устройствами и материалами для соблюдения противоэпидемиологического режима. Это бактерицидный облучатель воздуха, емкости для сбора медицинских отходов, дезинфекции инструментов и расходных материалов, а также их хранения. Кабинет оборудован ростомером, весами и спирометром, необходимым для своевременного выявления болезней грудной клетки. Для проведения офтальмологических осмотров имеется аппарат </w:t>
      </w:r>
      <w:proofErr w:type="spellStart"/>
      <w:r w:rsidRPr="00297BB4">
        <w:rPr>
          <w:b w:val="0"/>
          <w:sz w:val="24"/>
          <w:szCs w:val="24"/>
        </w:rPr>
        <w:t>Ротта</w:t>
      </w:r>
      <w:proofErr w:type="spellEnd"/>
      <w:r w:rsidRPr="00297BB4">
        <w:rPr>
          <w:b w:val="0"/>
          <w:sz w:val="24"/>
          <w:szCs w:val="24"/>
        </w:rPr>
        <w:t xml:space="preserve"> и таблица. Для этих же осмотров есть мощная настольная лампа, которую используют и для отоларингологического осмотра. Медицинские документы хранятся в специальном шкафу. Кабинет оборудован кушеткой на металлическом каркасе, ширмой. Кроме этого, в процедурной имеется еще манипуляционный стол из металла и медицинского стекла, фармацевтический холодильник и другое оборудование. Главная задача медицинского кабинета – следить за здоровьем детей, принимать меры для снижения заболеваемости и при необходимости оказывать первую помощь. В целях профилактики возникновения и распространения инфекционных заболеваний и пищевых отравлений медицинский работник проводит:  медицинские осмотры детей при поступлении в учреждения с целью выявления</w:t>
      </w:r>
      <w:r w:rsidRPr="00297BB4">
        <w:rPr>
          <w:b w:val="0"/>
          <w:sz w:val="24"/>
          <w:szCs w:val="24"/>
        </w:rPr>
        <w:sym w:font="Symbol" w:char="F0B7"/>
      </w:r>
      <w:r w:rsidRPr="00297BB4">
        <w:rPr>
          <w:b w:val="0"/>
          <w:sz w:val="24"/>
          <w:szCs w:val="24"/>
        </w:rPr>
        <w:t xml:space="preserve"> больных, в т.ч. на педикулез;  систематическое наблюдение за состоянием здоровья воспитанников, особенно</w:t>
      </w:r>
    </w:p>
    <w:p w:rsidR="00B141E6" w:rsidRDefault="00B141E6" w:rsidP="0022784D">
      <w:pPr>
        <w:pStyle w:val="1"/>
        <w:shd w:val="clear" w:color="auto" w:fill="F6F6F6"/>
        <w:spacing w:before="0" w:beforeAutospacing="0" w:after="0" w:afterAutospacing="0"/>
        <w:jc w:val="both"/>
        <w:textAlignment w:val="baseline"/>
        <w:rPr>
          <w:b w:val="0"/>
          <w:sz w:val="24"/>
          <w:szCs w:val="24"/>
        </w:rPr>
      </w:pPr>
      <w:r w:rsidRPr="00297BB4">
        <w:rPr>
          <w:b w:val="0"/>
          <w:sz w:val="24"/>
          <w:szCs w:val="24"/>
        </w:rPr>
        <w:sym w:font="Symbol" w:char="F0B7"/>
      </w:r>
      <w:r w:rsidRPr="00297BB4">
        <w:rPr>
          <w:b w:val="0"/>
          <w:sz w:val="24"/>
          <w:szCs w:val="24"/>
        </w:rPr>
        <w:t xml:space="preserve"> имеющих отклонения в состоянии здоровья;  работу по организации профилактических осмотров воспитанников;</w:t>
      </w:r>
    </w:p>
    <w:p w:rsidR="00B141E6" w:rsidRDefault="00B141E6" w:rsidP="0022784D">
      <w:pPr>
        <w:pStyle w:val="1"/>
        <w:shd w:val="clear" w:color="auto" w:fill="F6F6F6"/>
        <w:spacing w:before="0" w:beforeAutospacing="0" w:after="0" w:afterAutospacing="0"/>
        <w:jc w:val="both"/>
        <w:textAlignment w:val="baseline"/>
        <w:rPr>
          <w:b w:val="0"/>
          <w:sz w:val="24"/>
          <w:szCs w:val="24"/>
        </w:rPr>
      </w:pPr>
      <w:r w:rsidRPr="00297BB4">
        <w:rPr>
          <w:b w:val="0"/>
          <w:sz w:val="24"/>
          <w:szCs w:val="24"/>
        </w:rPr>
        <w:sym w:font="Symbol" w:char="F0B7"/>
      </w:r>
      <w:r w:rsidRPr="00297BB4">
        <w:rPr>
          <w:b w:val="0"/>
          <w:sz w:val="24"/>
          <w:szCs w:val="24"/>
        </w:rPr>
        <w:t xml:space="preserve">  распределение детей на медицинские группы для занятий физическим воспитанием;</w:t>
      </w:r>
    </w:p>
    <w:p w:rsidR="00B141E6" w:rsidRPr="003733A9" w:rsidRDefault="00B141E6" w:rsidP="0022784D">
      <w:pPr>
        <w:pStyle w:val="1"/>
        <w:shd w:val="clear" w:color="auto" w:fill="F6F6F6"/>
        <w:spacing w:before="0" w:beforeAutospacing="0" w:after="0" w:afterAutospacing="0"/>
        <w:jc w:val="both"/>
        <w:textAlignment w:val="baseline"/>
        <w:rPr>
          <w:b w:val="0"/>
          <w:sz w:val="24"/>
          <w:szCs w:val="24"/>
        </w:rPr>
      </w:pPr>
      <w:r w:rsidRPr="00297BB4">
        <w:rPr>
          <w:b w:val="0"/>
          <w:sz w:val="24"/>
          <w:szCs w:val="24"/>
        </w:rPr>
        <w:sym w:font="Symbol" w:char="F0B7"/>
      </w:r>
      <w:r w:rsidRPr="00297BB4">
        <w:rPr>
          <w:b w:val="0"/>
          <w:sz w:val="24"/>
          <w:szCs w:val="24"/>
        </w:rPr>
        <w:t xml:space="preserve">  информирование руководителя учреждения, воспитателей, старшего воспитателя по физическому воспитанию о состоянии здоровья детей, рекомендуемом режиме для детей с отклонениями в состоянии здоровья;  ежедневный амбулаторный прием с целью оказания медицинской помощи (при необходимости), выявление заболевших детей, своевременную их изоляцию, оказание первой медицинской помощи при возникновении несчастных случаев;  один раз в неделю осмотр детей на педикулез, результаты осмотра заносят вспециальный журнал. В случае обнаружения детей, пораженных педикулезом, их отправляют домой для санации. Прием детей после санации допускается в дошкольные организации при наличии медицинской справки об отсутствии педикулеза;  сообщение в территориальные учреждения здравоохранения о случае инфекционных и паразитарных заболеваний среди воспитанников и персонала учреждения в течение 2 часов после установления диагноза в установленном порядке;  систематический контроль за </w:t>
      </w:r>
      <w:r w:rsidRPr="00297BB4">
        <w:rPr>
          <w:b w:val="0"/>
          <w:sz w:val="24"/>
          <w:szCs w:val="24"/>
        </w:rPr>
        <w:lastRenderedPageBreak/>
        <w:t>санитарным состоянием и содержанием территории и всех помещений, соблюдением правил личной гигиены воспитанниками и персоналом;  организацию и проведение профилактических и санитарно-противоэпидемических мероприятий;  работу по организации и проведению профилактической и текущей дезинфекции, а также контроль за полнотой ее проведения;  работу по формированию здорового образа жизни с персоналом и детьми;  медицинский контроль за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возраста и состояния здоровья;  контроль за пищеблоком и питанием детей;  ведение медицинской документации. осуществляет надзор за соблюдением детьми и персоналом правил личной гигиены. Для предупреждения травматизма в детском коллективе проводится проверка на прочность спортивного инвентаря в помещении, на прогулочных площадках, различных физкультурных приспособлений (шведские стенки, лесенки и т. д.). Хранение дезинфекционных и моющих средств, медикаментов, острых и режущих предметов осуществляется в помещениях, в которые нет доступа детям. Медицинский работник постоянно проходит повышение квалификации, проводит консультации для педагогического персонала, а также санитарно-просветительную работу с родителями. Каждый работник дошкольных организаций имеет личную медицинскую книжку, с результатами медицинских обследований и лабораторных исследований. В медкнижке отображаются сведения о прививках, перенесенных инфекционных заболеваниях, сведения о прохождении профессиональной гигиенической подготовки и аттестации. При отсутствии сведений о профилактических прививках работники, поступающие в дошкольные организации, должны быть привиты в соответствии с национальным календарем профилактических прививок. Ежедневно перед началом работы медицинский работник проводит осмотр работников, связанных с приготовлением и раздачей пищи, на наличие гнойничковых заболеваний кожи рук и открытых поверхностей тела, а также ангин, катаральных явлений верхних дыхательных путей. Результаты осмотра ежедневно перед началом рабочей смены заносятся в "Журнал здоровья". Медицинский работник не допускает или немедленно отстраняют от работы больных работников или при подозрении на инфекционные заболевания. Не допускает к работе по приготовлению блюд и их раздачи работников, имеющих на руках нагноения, порезы, ожоги. Руководитель ДОУ является ответственным лицом за организацию и полноту выполнения настоящих санитарных правил, в том числе обеспечивает:  наличие санитарных правил и доведение их содержания до работников учреждения; выполнение требований санитарных правил всеми работниками учреждения;  необходимые условия для соблюдения санитарных правилприем</w:t>
      </w:r>
      <w:r>
        <w:rPr>
          <w:b w:val="0"/>
          <w:sz w:val="24"/>
          <w:szCs w:val="24"/>
        </w:rPr>
        <w:t>а</w:t>
      </w:r>
      <w:r w:rsidRPr="00297BB4">
        <w:rPr>
          <w:b w:val="0"/>
          <w:sz w:val="24"/>
          <w:szCs w:val="24"/>
        </w:rPr>
        <w:t xml:space="preserve"> на работу лиц, имеющих допуск по состоянию здоровья, прошедших профессиональную гигиеническую подготовку и аттестацию;  наличие личных медицинских книжек на каждого работника;  своевременное прохождение ими периодических медицинских обследований;организацию курсовой гигиенической подготовки и переподготовки по программегигиенического обучения не реже 1 раза в 2 года;  условия труда работников в соответствии с действующим законодательством,санитарными правилами и гигиеническими нормативами;  организацию мероприятий по дезинфекции, дезинсекции и дератизации; наличие аптечек для оказания первой медицинской помощи и их своевременное пополнение;  исправную работу технологического, холодильного и другого оборудования учреждения.</w:t>
      </w:r>
    </w:p>
    <w:p w:rsidR="0022784D" w:rsidRDefault="0022784D" w:rsidP="00B141E6">
      <w:pPr>
        <w:pStyle w:val="1"/>
        <w:shd w:val="clear" w:color="auto" w:fill="F6F6F6"/>
        <w:spacing w:before="0" w:beforeAutospacing="0" w:after="240" w:afterAutospacing="0"/>
        <w:jc w:val="both"/>
        <w:textAlignment w:val="baseline"/>
        <w:rPr>
          <w:bCs w:val="0"/>
          <w:color w:val="000000"/>
          <w:sz w:val="24"/>
          <w:szCs w:val="24"/>
        </w:rPr>
      </w:pPr>
    </w:p>
    <w:p w:rsidR="0022784D" w:rsidRDefault="0022784D" w:rsidP="00B141E6">
      <w:pPr>
        <w:pStyle w:val="1"/>
        <w:shd w:val="clear" w:color="auto" w:fill="F6F6F6"/>
        <w:spacing w:before="0" w:beforeAutospacing="0" w:after="240" w:afterAutospacing="0"/>
        <w:jc w:val="both"/>
        <w:textAlignment w:val="baseline"/>
        <w:rPr>
          <w:bCs w:val="0"/>
          <w:color w:val="000000"/>
          <w:sz w:val="24"/>
          <w:szCs w:val="24"/>
        </w:rPr>
      </w:pPr>
    </w:p>
    <w:p w:rsidR="0022784D" w:rsidRDefault="0022784D" w:rsidP="00B141E6">
      <w:pPr>
        <w:pStyle w:val="1"/>
        <w:shd w:val="clear" w:color="auto" w:fill="F6F6F6"/>
        <w:spacing w:before="0" w:beforeAutospacing="0" w:after="240" w:afterAutospacing="0"/>
        <w:jc w:val="both"/>
        <w:textAlignment w:val="baseline"/>
        <w:rPr>
          <w:bCs w:val="0"/>
          <w:color w:val="000000"/>
          <w:sz w:val="24"/>
          <w:szCs w:val="24"/>
        </w:rPr>
      </w:pPr>
    </w:p>
    <w:p w:rsidR="003869C4" w:rsidRPr="0043233E" w:rsidRDefault="003869C4" w:rsidP="0043233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869C4" w:rsidRPr="0043233E" w:rsidSect="00747F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C0677"/>
    <w:multiLevelType w:val="multilevel"/>
    <w:tmpl w:val="59EC4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487B8B"/>
    <w:rsid w:val="000574F0"/>
    <w:rsid w:val="00086DD4"/>
    <w:rsid w:val="001075D5"/>
    <w:rsid w:val="00180FC1"/>
    <w:rsid w:val="0022784D"/>
    <w:rsid w:val="002D69C1"/>
    <w:rsid w:val="00314728"/>
    <w:rsid w:val="003869C4"/>
    <w:rsid w:val="003E4BFA"/>
    <w:rsid w:val="003F3369"/>
    <w:rsid w:val="0043233E"/>
    <w:rsid w:val="00466419"/>
    <w:rsid w:val="00487B8B"/>
    <w:rsid w:val="00537916"/>
    <w:rsid w:val="005C0213"/>
    <w:rsid w:val="00747F2D"/>
    <w:rsid w:val="007D6F22"/>
    <w:rsid w:val="008E4C7E"/>
    <w:rsid w:val="008E77EA"/>
    <w:rsid w:val="00A977B3"/>
    <w:rsid w:val="00AC00E0"/>
    <w:rsid w:val="00B03D67"/>
    <w:rsid w:val="00B141E6"/>
    <w:rsid w:val="00B229DC"/>
    <w:rsid w:val="00B3057F"/>
    <w:rsid w:val="00B511A5"/>
    <w:rsid w:val="00BC57B8"/>
    <w:rsid w:val="00BD7975"/>
    <w:rsid w:val="00C12BF3"/>
    <w:rsid w:val="00C53096"/>
    <w:rsid w:val="00C56530"/>
    <w:rsid w:val="00C80C1F"/>
    <w:rsid w:val="00C82383"/>
    <w:rsid w:val="00D84C83"/>
    <w:rsid w:val="00DD7269"/>
    <w:rsid w:val="00E608BD"/>
    <w:rsid w:val="00E6620C"/>
    <w:rsid w:val="00EF40B2"/>
    <w:rsid w:val="00EF780A"/>
    <w:rsid w:val="00F06FC9"/>
    <w:rsid w:val="00F12018"/>
    <w:rsid w:val="00F42EE3"/>
    <w:rsid w:val="00F66B46"/>
    <w:rsid w:val="00FA1C10"/>
    <w:rsid w:val="00FD49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F2D"/>
  </w:style>
  <w:style w:type="paragraph" w:styleId="1">
    <w:name w:val="heading 1"/>
    <w:basedOn w:val="a"/>
    <w:link w:val="10"/>
    <w:uiPriority w:val="9"/>
    <w:qFormat/>
    <w:rsid w:val="00B305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D797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B3057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4">
    <w:name w:val="List Paragraph"/>
    <w:basedOn w:val="a"/>
    <w:uiPriority w:val="34"/>
    <w:qFormat/>
    <w:rsid w:val="00B3057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07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75D5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B14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No Spacing"/>
    <w:basedOn w:val="a"/>
    <w:uiPriority w:val="1"/>
    <w:qFormat/>
    <w:rsid w:val="00B14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22784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42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F12EFD-884B-44F4-A8C3-834D33E2C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3</Pages>
  <Words>1283</Words>
  <Characters>7319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detsad1</dc:creator>
  <cp:lastModifiedBy>detsad1</cp:lastModifiedBy>
  <cp:revision>35</cp:revision>
  <dcterms:created xsi:type="dcterms:W3CDTF">2022-03-24T09:31:00Z</dcterms:created>
  <dcterms:modified xsi:type="dcterms:W3CDTF">2022-04-04T08:48:00Z</dcterms:modified>
</cp:coreProperties>
</file>