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460" w:type="dxa"/>
        <w:tblInd w:w="851" w:type="dxa"/>
        <w:tblLook w:val="04A0" w:firstRow="1" w:lastRow="0" w:firstColumn="1" w:lastColumn="0" w:noHBand="0" w:noVBand="1"/>
      </w:tblPr>
      <w:tblGrid>
        <w:gridCol w:w="660"/>
        <w:gridCol w:w="4000"/>
        <w:gridCol w:w="3980"/>
        <w:gridCol w:w="2420"/>
        <w:gridCol w:w="2380"/>
        <w:gridCol w:w="2020"/>
      </w:tblGrid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bookmarkStart w:id="0" w:name="_GoBack"/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№37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МБОУ «Школа №184»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Адрес: 420083, ул. А. Курынова, д.11А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Ф.И.О. руководителя: Салахова Эльвира Махмутовна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8(843)590-56-77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2E2852" w:rsidRPr="008E1D74" w:rsidTr="002E2852">
        <w:trPr>
          <w:trHeight w:val="23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2E2852" w:rsidRPr="008E1D74" w:rsidTr="002E2852">
        <w:trPr>
          <w:trHeight w:val="23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1.1.1. 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14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12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1.1.2. 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78,41 баллов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45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32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1.2.1.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электронных сервисов (форма для подачи электронного обращения, получение </w:t>
            </w: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консультации по оказываемым услугам, 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- электронных сервисов (форма для подачи электронного обращения, получение </w:t>
            </w: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консультации по оказываемым услугам, 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(в % от общего числа опрошенных получателей услуг)</w:t>
            </w: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E2852" w:rsidRPr="008E1D74" w:rsidTr="002E2852">
        <w:trPr>
          <w:trHeight w:val="23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92,05 баллов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366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343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312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282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90,34 баллов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комфортных условий для предоставления услуг 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E2852" w:rsidRPr="008E1D74" w:rsidTr="002E2852">
        <w:trPr>
          <w:trHeight w:val="23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E2852" w:rsidRPr="008E1D74" w:rsidTr="002E2852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комфортностью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96,67 баллов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420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406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98,33 баллов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организации и ее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 баллов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60 баллов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(в % от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72 баллов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доброжелательностью, вежливостью работников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420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97,14 баллов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(в % от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420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390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E2852" w:rsidRPr="008E1D74" w:rsidTr="002E2852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92,86 баллов</w:t>
            </w:r>
          </w:p>
        </w:tc>
      </w:tr>
      <w:tr w:rsidR="002E2852" w:rsidRPr="008E1D74" w:rsidTr="002E2852">
        <w:trPr>
          <w:trHeight w:val="23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Доля получателей услуг, удовлетворенных доброжелательностью, вежливостью работников организации при использовании дистанционных форм </w:t>
            </w: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взаимодействия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4.3.1. Удовлетворённость доброжелательностью, вежливостью работников образовательной организации при использовании дистанционных форм взаимодействия (по телефону, по </w:t>
            </w: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420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396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94,29 баллов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94,86 баллов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Общее количество опрошенных: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 удовлетворенных 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420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371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88,33 баллов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организационными условиями предоставления услуг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420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394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93,81 баллов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наличием и понятностью навигации 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(в % от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420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388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92,38 баллов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91,45 баллов</w:t>
            </w:r>
          </w:p>
        </w:tc>
      </w:tr>
      <w:tr w:rsidR="002E2852" w:rsidRPr="008E1D74" w:rsidTr="002E2852">
        <w:trPr>
          <w:trHeight w:val="20"/>
        </w:trPr>
        <w:tc>
          <w:tcPr>
            <w:tcW w:w="1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89,4 баллов</w:t>
            </w:r>
          </w:p>
        </w:tc>
      </w:tr>
      <w:tr w:rsidR="002E2852" w:rsidRPr="008E1D74" w:rsidTr="002E2852">
        <w:trPr>
          <w:trHeight w:val="2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Несоответствие информации о деятельности организации образования, размещенной на информационных стендах в помещении организации образования, ее содержанию и порядку (форме), установленным нормативными правовыми актами. Отсутствует следующая информация: 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структуре и об органах управления образовательной организации (в том числе: наименование структурных подразделений (органов управления); фамилии, имена, отчества и должности руководителей структурных подразделений; места нахождения структурных подразделений; адреса официальных сайтов в сети «Интернет» структурных подразделений; адреса электронной почты структурных подразделений (частично)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формы, периодичность и порядок текущего контроля успеваемости и промежуточной аттестации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обучающихся. (частично)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учебных планах реализуемых образовательных программ с приложением их копий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 Отсутствует следующая информация: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наименовании структурных подразделений (органов управления)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руководителях структурных подразделений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местах нахождения структурных подразделений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адресах официальных сайтов в сети «Интернет» структурных подразделений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адресах электронной почты структурных подразделений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режим занятий обучающихся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отчет о результатах самообследования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федеральных государственных образовательных стандартах и об образовательных стандартах с приложением их копий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оборудованных учебных кабинетов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объектов для проведения практических занятий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объектов спорта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средств обучения и воспитания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условиях питания обучающихся, в том числе инвалидов и лиц с ограниченными возможностями здоровья 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условиях охраны здоровья обучающихся, в том числе инвалидов и лиц с ограниченными возможностями здоровья 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 имеются следующие недостатки: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 организации  отсутствуют условия доступности, позволяющих инвалидам получать образовательные услуги наравне с другими, в частности: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инвалидам по слуху (слуху и зрению) услуг сурдопереводчика (тифлосурдопереводчика)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(инструктирование), по сопровождению инвалидов в помещении организации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«Открытость и доступность информации об организации»: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Привести в соответствие информацию о деятельности образовательной организации на информационных стендах в помещениях организации, размещение ее в брошюрах, буклетах, в частности: 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структуре и об органах управления образовательной организации (в том числе: наименование структурных подразделений (органов управления); фамилии, имена, отчества и должности руководителей структурных подразделений; места нахождения структурных подразделений; адреса официальных сайтов в сети «Интернет» структурных подразделений; адреса электронной почты структурных подразделений (частично)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формы, периодичность и порядок текущего контроля успеваемости и промежуточной аттестации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обучающихся. (частично)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учебных планах реализуемых образовательных программ с приложением их копий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 приказом Рособрнадзора от 29 мая 2014 № 785, в частности: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наименовании структурных подразделений (органов управления)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руководителях структурных подразделений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местах нахождения структурных подразделений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адресах официальных сайтов в сети «Интернет» структурных подразделений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адресах электронной почты структурных подразделений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режим занятий обучающихся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отчет о результатах самообследования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уровнях образования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нормативных сроках обучения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федеральных государственных образовательных стандартах и об образовательных стандартах с приложением их копий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оборудованных учебных кабинетов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объектов для проведения практических занятий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объектов спорта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средств обучения и воспитания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условиях питания обучающихся, в том числе инвалидов и лиц с ограниченными возможностями здоровья 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условиях охраны здоровья обучающихся, в том числе инвалидов и лиц с ограниченными возможностями здоровья 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количестве вакантных мест для приёма (перевода) по каждой образовательной программе, специальности, направлению подготовки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инвалидов»: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предоставить инвалидам по слуху (слуху и зрению) услуги сурдопереводчика (тифлосурдопереводчика)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обеспечить помощью сопровождение инвалидов в помещениях организаций, оказываемой работниками образовательной организации, прошедшими необходимое обучение (инструктирование)</w:t>
            </w:r>
          </w:p>
        </w:tc>
      </w:tr>
      <w:tr w:rsidR="002E2852" w:rsidRPr="008E1D74" w:rsidTr="002E2852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2E2852" w:rsidRPr="008E1D74" w:rsidRDefault="002E2852" w:rsidP="00B95553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8E1D7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  <w:bookmarkEnd w:id="0"/>
    </w:tbl>
    <w:p w:rsidR="002E2852" w:rsidRPr="008E1D74" w:rsidRDefault="002E2852" w:rsidP="002E2852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:rsidR="00532698" w:rsidRPr="002E2852" w:rsidRDefault="00532698" w:rsidP="002E2852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sectPr w:rsidR="00532698" w:rsidRPr="002E2852" w:rsidSect="002E2852">
      <w:pgSz w:w="16838" w:h="11906" w:orient="landscape"/>
      <w:pgMar w:top="567" w:right="180" w:bottom="850" w:left="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2852"/>
    <w:rsid w:val="002E2852"/>
    <w:rsid w:val="00532698"/>
    <w:rsid w:val="00B3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B47D552-22D2-4541-A593-4343E01D94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E285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3083</Words>
  <Characters>17576</Characters>
  <Application>Microsoft Office Word</Application>
  <DocSecurity>0</DocSecurity>
  <Lines>146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РОО Советского района г.Казани</Company>
  <LinksUpToDate>false</LinksUpToDate>
  <CharactersWithSpaces>20618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Козловская Влада Ринатовна</dc:creator>
  <cp:keywords/>
  <dc:description/>
  <cp:lastModifiedBy>Козловская Влада Ринатовна</cp:lastModifiedBy>
  <cp:revision>1</cp:revision>
  <dcterms:created xsi:type="dcterms:W3CDTF">2020-12-11T14:01:00Z</dcterms:created>
  <dcterms:modified xsi:type="dcterms:W3CDTF">2020-12-11T14:01:00Z</dcterms:modified>
</cp:coreProperties>
</file>