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300" w:rsidRDefault="001B6612" w:rsidP="001B66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Наличие специальных технических средств обучения коллективного и индивидуального пользования </w:t>
      </w:r>
    </w:p>
    <w:p w:rsidR="001B6612" w:rsidRDefault="001B6612" w:rsidP="001B6612">
      <w:pPr>
        <w:jc w:val="center"/>
        <w:rPr>
          <w:b/>
          <w:sz w:val="28"/>
          <w:szCs w:val="28"/>
        </w:rPr>
      </w:pPr>
    </w:p>
    <w:p w:rsidR="001B6612" w:rsidRPr="001B6612" w:rsidRDefault="001B6612" w:rsidP="001B6612">
      <w:pPr>
        <w:rPr>
          <w:sz w:val="24"/>
          <w:szCs w:val="24"/>
          <w:u w:val="single"/>
        </w:rPr>
      </w:pPr>
      <w:r w:rsidRPr="001B6612">
        <w:rPr>
          <w:sz w:val="24"/>
          <w:szCs w:val="24"/>
        </w:rPr>
        <w:t xml:space="preserve">Наличие специальных технических средств обучения коллективного и индивидуального пользования </w:t>
      </w:r>
      <w:r>
        <w:rPr>
          <w:sz w:val="24"/>
          <w:szCs w:val="24"/>
          <w:u w:val="single"/>
        </w:rPr>
        <w:t xml:space="preserve"> имеются</w:t>
      </w:r>
    </w:p>
    <w:p w:rsidR="001B6612" w:rsidRPr="001B6612" w:rsidRDefault="001B6612" w:rsidP="001B6612">
      <w:pPr>
        <w:jc w:val="center"/>
        <w:rPr>
          <w:b/>
          <w:sz w:val="28"/>
          <w:szCs w:val="28"/>
        </w:rPr>
      </w:pPr>
    </w:p>
    <w:sectPr w:rsidR="001B6612" w:rsidRPr="001B6612" w:rsidSect="005343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1B6612"/>
    <w:rsid w:val="001B6612"/>
    <w:rsid w:val="00534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3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2022-03-28T18:12:00Z</dcterms:created>
  <dcterms:modified xsi:type="dcterms:W3CDTF">2022-03-28T18:13:00Z</dcterms:modified>
</cp:coreProperties>
</file>