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9141D" w14:textId="77777777" w:rsidR="000F17A4" w:rsidRDefault="000F17A4"/>
    <w:p w14:paraId="4224ABE1" w14:textId="1D623F56" w:rsidR="00A44A62" w:rsidRDefault="00C94C74">
      <w:r w:rsidRPr="00C94C74">
        <w:rPr>
          <w:noProof/>
        </w:rPr>
        <w:drawing>
          <wp:inline distT="0" distB="0" distL="0" distR="0" wp14:anchorId="1A77FC21" wp14:editId="30AB8CEB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47AC4" w14:textId="5B8697B4" w:rsidR="000F17A4" w:rsidRDefault="000F17A4"/>
    <w:p w14:paraId="4D10100F" w14:textId="77777777" w:rsidR="000F17A4" w:rsidRPr="0051606C" w:rsidRDefault="000F17A4" w:rsidP="000F17A4">
      <w:pP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1606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Раздел 1. Информационный раздел</w:t>
      </w:r>
    </w:p>
    <w:p w14:paraId="7C44F99F" w14:textId="77777777" w:rsidR="000F17A4" w:rsidRPr="0051606C" w:rsidRDefault="000F17A4" w:rsidP="000F17A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1.1. Информационная справка о дошкольном учреждении (наименование, юридический адрес,  руководитель.).</w:t>
      </w:r>
    </w:p>
    <w:p w14:paraId="7D29315C" w14:textId="77777777" w:rsidR="000F17A4" w:rsidRPr="0051606C" w:rsidRDefault="000F17A4" w:rsidP="000F17A4">
      <w:pPr>
        <w:spacing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 Усадский детский сад «Умные дети»  ЛМР РТ функционирует с 2020 года. </w:t>
      </w:r>
    </w:p>
    <w:p w14:paraId="30578624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Юридический адрес:  Республика Татарстан, 422624, с.Усады, ул. Уютная , д. 5. ; тел.8(843)561-06-50</w:t>
      </w:r>
    </w:p>
    <w:p w14:paraId="28C1E653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Руководство МБДОУ Усадский детский сад Умные дети Лаишевского района. заведующая Артемьева Анастасия Сергеевна, образование высшее, стаж педагогической работы 11 лет, в должности  заведующей  МБДОУ Усадский детский сад Умные дети – 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1606C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1606C">
        <w:rPr>
          <w:rFonts w:ascii="Times New Roman" w:hAnsi="Times New Roman" w:cs="Times New Roman"/>
          <w:sz w:val="28"/>
          <w:szCs w:val="28"/>
        </w:rPr>
        <w:t>.</w:t>
      </w:r>
    </w:p>
    <w:p w14:paraId="31ADD06D" w14:textId="77777777" w:rsidR="000F17A4" w:rsidRPr="0051606C" w:rsidRDefault="000F17A4" w:rsidP="000F17A4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sz w:val="28"/>
          <w:szCs w:val="28"/>
          <w:u w:val="single"/>
        </w:rPr>
        <w:t>Дошкольное образовательное учреждение имеет:</w:t>
      </w:r>
    </w:p>
    <w:p w14:paraId="7421AA0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Состояние материально-технической базы МБДОУ Усадский детский сад «Умные дети» Лаишевского района соответствует педагогическим требованиям, современному уровню образования и санитарным нормам. </w:t>
      </w:r>
    </w:p>
    <w:p w14:paraId="4A83E259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Развивающая среда детства включает оптимальные  условия для физического, речевого, художественно – эстетического, познавательного и социально-коммуникативного развития детей.</w:t>
      </w:r>
    </w:p>
    <w:p w14:paraId="408F3F1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Для осуществления педагогического процесса и реализации широкого спектра образовательной работы в ДОУ оборудованы и функционируют залы и кабинеты: Физкультурный зал;  Музыкальный зал;   Кабинет учителя-логопеда;  </w:t>
      </w:r>
      <w:r w:rsidRPr="0051606C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14:paraId="5273DEC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; </w:t>
      </w: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 Медицинский кабинет.</w:t>
      </w:r>
    </w:p>
    <w:p w14:paraId="42370D9A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В работе с детьми используются  технические средства обучения: компьютер, ноутбуки,  музыкальный центр, синтезатор, мультимедийная установка,   </w:t>
      </w:r>
      <w:r w:rsidRPr="0051606C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51606C">
        <w:rPr>
          <w:rFonts w:ascii="Times New Roman" w:hAnsi="Times New Roman" w:cs="Times New Roman"/>
          <w:sz w:val="28"/>
          <w:szCs w:val="28"/>
        </w:rPr>
        <w:t xml:space="preserve">-проекторы. К </w:t>
      </w:r>
      <w:r w:rsidRPr="0051606C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51606C">
        <w:rPr>
          <w:rFonts w:ascii="Times New Roman" w:hAnsi="Times New Roman" w:cs="Times New Roman"/>
          <w:sz w:val="28"/>
          <w:szCs w:val="28"/>
        </w:rPr>
        <w:t>-фильмам  пополняется картотека образовательных передач и программ с разнообразной тематикой: ознакомление с окружающим миром, экология, БДД, ОБЖ и другие. Данные кабинеты и средства обучения обеспечивают возможность организации разнообразных видов деятельности по интересам в сочетании  с возможностью уединения.</w:t>
      </w:r>
    </w:p>
    <w:p w14:paraId="5511B073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Кухня  (пищеблок) и прачечная  расположены на первом этаже здания. Помещения оснащены необходимым оборудованием, которое находится в удовлетворительном рабочем состоянии.</w:t>
      </w:r>
    </w:p>
    <w:p w14:paraId="22AB0E03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Медицинский  блок состоит из следующих специализированных помещений: процедурный кабинет, кабинет медсестры.</w:t>
      </w:r>
    </w:p>
    <w:p w14:paraId="17454197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На прогулочных участках есть песочницы, теневые навесы, веранды для 8 функционирующих групп, спортивная площадка, обновлен огород, оформлены клумбы и цветники, имеется благоустроенная площадка на территории ДОУ, оснащенная малыми архитектурными формами согласно </w:t>
      </w:r>
      <w:r w:rsidRPr="0051606C">
        <w:rPr>
          <w:rFonts w:ascii="Times New Roman" w:hAnsi="Times New Roman" w:cs="Times New Roman"/>
          <w:sz w:val="28"/>
          <w:szCs w:val="28"/>
        </w:rPr>
        <w:lastRenderedPageBreak/>
        <w:t>осуществляемой проектной деятельности в ДОУ, отличающимися исключительной устойчивостью и надежностью, выполненные с учетом ТБ и охраны жизни и здоровья детей.</w:t>
      </w:r>
    </w:p>
    <w:p w14:paraId="56F1EFAF" w14:textId="77777777" w:rsidR="000F17A4" w:rsidRPr="0051606C" w:rsidRDefault="000F17A4" w:rsidP="000F17A4">
      <w:pPr>
        <w:pStyle w:val="a3"/>
        <w:ind w:left="0"/>
        <w:jc w:val="both"/>
        <w:rPr>
          <w:b/>
          <w:sz w:val="28"/>
          <w:szCs w:val="28"/>
        </w:rPr>
      </w:pPr>
      <w:r w:rsidRPr="0051606C">
        <w:rPr>
          <w:b/>
          <w:sz w:val="28"/>
          <w:szCs w:val="28"/>
        </w:rPr>
        <w:t>1.2. Контингент воспитанников дошкольного образовательного учреждения.</w:t>
      </w:r>
    </w:p>
    <w:p w14:paraId="1A84DE66" w14:textId="77777777" w:rsidR="000F17A4" w:rsidRPr="0051606C" w:rsidRDefault="000F17A4" w:rsidP="000F17A4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В детский сад принимаются дети в возрасте от 3 до 7 лет. </w:t>
      </w:r>
      <w:r w:rsidRPr="0051606C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Pr="0051606C">
        <w:rPr>
          <w:rFonts w:ascii="Times New Roman" w:hAnsi="Times New Roman" w:cs="Times New Roman"/>
          <w:sz w:val="28"/>
          <w:szCs w:val="28"/>
        </w:rPr>
        <w:t xml:space="preserve">Количество детей в группе определяется в зависимости от санитарных  норм и условий образовательного процесса. Комплектование логопедических групп осуществляется на основании заключения психолого – медико - педагогической комиссии. </w:t>
      </w:r>
    </w:p>
    <w:p w14:paraId="7654B004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Режим работы: пятидневная рабочая неделя с 10,5 часовым пребыванием детей группах - с 7.00 до 17.30.</w:t>
      </w:r>
    </w:p>
    <w:p w14:paraId="29F175CD" w14:textId="77777777" w:rsidR="000F17A4" w:rsidRPr="0051606C" w:rsidRDefault="000F17A4" w:rsidP="000F17A4">
      <w:pPr>
        <w:pStyle w:val="22"/>
        <w:rPr>
          <w:szCs w:val="28"/>
        </w:rPr>
      </w:pPr>
      <w:r w:rsidRPr="0051606C">
        <w:rPr>
          <w:szCs w:val="28"/>
        </w:rPr>
        <w:t>Функционировало в 2022-2023 учебном году 8 возрастных групп</w:t>
      </w:r>
    </w:p>
    <w:p w14:paraId="2F410620" w14:textId="77777777" w:rsidR="000F17A4" w:rsidRPr="0051606C" w:rsidRDefault="000F17A4" w:rsidP="000F17A4">
      <w:pPr>
        <w:pStyle w:val="22"/>
        <w:rPr>
          <w:szCs w:val="28"/>
        </w:rPr>
      </w:pPr>
    </w:p>
    <w:p w14:paraId="6C94CC7E" w14:textId="77777777" w:rsidR="000F17A4" w:rsidRPr="0051606C" w:rsidRDefault="000F17A4" w:rsidP="000F17A4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 xml:space="preserve">Возрастные и индивидуальные особенности контингента детей, воспитывающихся в МБДОУ Усадский детский сад Умные дети  </w:t>
      </w:r>
    </w:p>
    <w:tbl>
      <w:tblPr>
        <w:tblStyle w:val="210"/>
        <w:tblW w:w="10632" w:type="dxa"/>
        <w:tblInd w:w="-601" w:type="dxa"/>
        <w:tblLook w:val="04A0" w:firstRow="1" w:lastRow="0" w:firstColumn="1" w:lastColumn="0" w:noHBand="0" w:noVBand="1"/>
      </w:tblPr>
      <w:tblGrid>
        <w:gridCol w:w="2933"/>
        <w:gridCol w:w="2590"/>
        <w:gridCol w:w="2216"/>
        <w:gridCol w:w="2893"/>
      </w:tblGrid>
      <w:tr w:rsidR="000F17A4" w:rsidRPr="0051606C" w14:paraId="7F22006C" w14:textId="77777777" w:rsidTr="00FD0748">
        <w:tc>
          <w:tcPr>
            <w:tcW w:w="2933" w:type="dxa"/>
            <w:vMerge w:val="restart"/>
          </w:tcPr>
          <w:p w14:paraId="2375F9EF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Возрастная категория</w:t>
            </w:r>
          </w:p>
        </w:tc>
        <w:tc>
          <w:tcPr>
            <w:tcW w:w="2590" w:type="dxa"/>
            <w:vMerge w:val="restart"/>
          </w:tcPr>
          <w:p w14:paraId="0001F88E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Направленность групп</w:t>
            </w:r>
          </w:p>
        </w:tc>
        <w:tc>
          <w:tcPr>
            <w:tcW w:w="5109" w:type="dxa"/>
            <w:gridSpan w:val="2"/>
          </w:tcPr>
          <w:p w14:paraId="66A911F0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Количество</w:t>
            </w:r>
          </w:p>
        </w:tc>
      </w:tr>
      <w:tr w:rsidR="000F17A4" w:rsidRPr="0051606C" w14:paraId="507395F5" w14:textId="77777777" w:rsidTr="00FD0748">
        <w:tc>
          <w:tcPr>
            <w:tcW w:w="2933" w:type="dxa"/>
            <w:vMerge/>
          </w:tcPr>
          <w:p w14:paraId="56772DF0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590" w:type="dxa"/>
            <w:vMerge/>
          </w:tcPr>
          <w:p w14:paraId="352A3006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216" w:type="dxa"/>
          </w:tcPr>
          <w:p w14:paraId="2E8115DF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групп</w:t>
            </w:r>
          </w:p>
        </w:tc>
        <w:tc>
          <w:tcPr>
            <w:tcW w:w="2893" w:type="dxa"/>
          </w:tcPr>
          <w:p w14:paraId="2930CEA0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Детей</w:t>
            </w:r>
          </w:p>
        </w:tc>
      </w:tr>
      <w:tr w:rsidR="000F17A4" w:rsidRPr="0051606C" w14:paraId="6008BE95" w14:textId="77777777" w:rsidTr="00FD0748">
        <w:tc>
          <w:tcPr>
            <w:tcW w:w="2933" w:type="dxa"/>
          </w:tcPr>
          <w:p w14:paraId="7D4CBCEE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От 3-х до 4-х лет</w:t>
            </w:r>
          </w:p>
        </w:tc>
        <w:tc>
          <w:tcPr>
            <w:tcW w:w="2590" w:type="dxa"/>
          </w:tcPr>
          <w:p w14:paraId="03F8EA01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общеразвивающая</w:t>
            </w:r>
          </w:p>
        </w:tc>
        <w:tc>
          <w:tcPr>
            <w:tcW w:w="2216" w:type="dxa"/>
          </w:tcPr>
          <w:p w14:paraId="7F35DF6F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2</w:t>
            </w:r>
          </w:p>
        </w:tc>
        <w:tc>
          <w:tcPr>
            <w:tcW w:w="2893" w:type="dxa"/>
          </w:tcPr>
          <w:p w14:paraId="50C99292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№13,11</w:t>
            </w:r>
          </w:p>
        </w:tc>
      </w:tr>
      <w:tr w:rsidR="000F17A4" w:rsidRPr="0051606C" w14:paraId="666F812A" w14:textId="77777777" w:rsidTr="00FD0748">
        <w:tc>
          <w:tcPr>
            <w:tcW w:w="2933" w:type="dxa"/>
          </w:tcPr>
          <w:p w14:paraId="4A844846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От 4-х до 5-и лет</w:t>
            </w:r>
          </w:p>
        </w:tc>
        <w:tc>
          <w:tcPr>
            <w:tcW w:w="2590" w:type="dxa"/>
          </w:tcPr>
          <w:p w14:paraId="4FD57FB8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общеразвивающие</w:t>
            </w:r>
          </w:p>
        </w:tc>
        <w:tc>
          <w:tcPr>
            <w:tcW w:w="2216" w:type="dxa"/>
          </w:tcPr>
          <w:p w14:paraId="4C918AF6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3</w:t>
            </w:r>
          </w:p>
        </w:tc>
        <w:tc>
          <w:tcPr>
            <w:tcW w:w="2893" w:type="dxa"/>
          </w:tcPr>
          <w:p w14:paraId="068CE666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№12,6,2</w:t>
            </w:r>
          </w:p>
        </w:tc>
      </w:tr>
      <w:tr w:rsidR="000F17A4" w:rsidRPr="0051606C" w14:paraId="72DC69C1" w14:textId="77777777" w:rsidTr="00FD0748">
        <w:tc>
          <w:tcPr>
            <w:tcW w:w="2933" w:type="dxa"/>
          </w:tcPr>
          <w:p w14:paraId="5EBB053E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От 5-и до 6-и лет</w:t>
            </w:r>
          </w:p>
        </w:tc>
        <w:tc>
          <w:tcPr>
            <w:tcW w:w="2590" w:type="dxa"/>
          </w:tcPr>
          <w:p w14:paraId="47C50552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комбинированные</w:t>
            </w:r>
          </w:p>
        </w:tc>
        <w:tc>
          <w:tcPr>
            <w:tcW w:w="2216" w:type="dxa"/>
          </w:tcPr>
          <w:p w14:paraId="6C6A06E8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2</w:t>
            </w:r>
          </w:p>
        </w:tc>
        <w:tc>
          <w:tcPr>
            <w:tcW w:w="2893" w:type="dxa"/>
          </w:tcPr>
          <w:p w14:paraId="3A97F69B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№10,8</w:t>
            </w:r>
          </w:p>
        </w:tc>
      </w:tr>
      <w:tr w:rsidR="000F17A4" w:rsidRPr="0051606C" w14:paraId="2CFAA4D0" w14:textId="77777777" w:rsidTr="00FD0748">
        <w:tc>
          <w:tcPr>
            <w:tcW w:w="2933" w:type="dxa"/>
          </w:tcPr>
          <w:p w14:paraId="0CD1FBF7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От 6-и до 7-и лет</w:t>
            </w:r>
          </w:p>
        </w:tc>
        <w:tc>
          <w:tcPr>
            <w:tcW w:w="2590" w:type="dxa"/>
          </w:tcPr>
          <w:p w14:paraId="6EBBE71A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комбинированная</w:t>
            </w:r>
          </w:p>
        </w:tc>
        <w:tc>
          <w:tcPr>
            <w:tcW w:w="2216" w:type="dxa"/>
          </w:tcPr>
          <w:p w14:paraId="399DCF60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1</w:t>
            </w:r>
          </w:p>
        </w:tc>
        <w:tc>
          <w:tcPr>
            <w:tcW w:w="2893" w:type="dxa"/>
          </w:tcPr>
          <w:p w14:paraId="76296452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b/>
                <w:sz w:val="28"/>
                <w:szCs w:val="28"/>
              </w:rPr>
              <w:t>№9</w:t>
            </w:r>
          </w:p>
        </w:tc>
      </w:tr>
      <w:tr w:rsidR="000F17A4" w:rsidRPr="0051606C" w14:paraId="37A63861" w14:textId="77777777" w:rsidTr="00FD0748">
        <w:tc>
          <w:tcPr>
            <w:tcW w:w="2933" w:type="dxa"/>
          </w:tcPr>
          <w:p w14:paraId="26917F54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51606C">
              <w:rPr>
                <w:sz w:val="28"/>
                <w:szCs w:val="28"/>
              </w:rPr>
              <w:t>Всего 8 групп. Количество детей 198</w:t>
            </w:r>
          </w:p>
        </w:tc>
        <w:tc>
          <w:tcPr>
            <w:tcW w:w="2590" w:type="dxa"/>
          </w:tcPr>
          <w:p w14:paraId="36CE8319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 w14:paraId="2B8817CC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93" w:type="dxa"/>
          </w:tcPr>
          <w:p w14:paraId="1F05AC0D" w14:textId="77777777" w:rsidR="000F17A4" w:rsidRPr="0051606C" w:rsidRDefault="000F17A4" w:rsidP="00FD074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0F17A4" w:rsidRPr="0051606C" w14:paraId="32FC7D8E" w14:textId="77777777" w:rsidTr="00FD0748">
        <w:tc>
          <w:tcPr>
            <w:tcW w:w="10632" w:type="dxa"/>
            <w:gridSpan w:val="4"/>
          </w:tcPr>
          <w:p w14:paraId="7ECDA9EA" w14:textId="77777777" w:rsidR="000F17A4" w:rsidRPr="0051606C" w:rsidRDefault="000F17A4" w:rsidP="00FD074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14:paraId="1B697AB1" w14:textId="77777777" w:rsidR="000F17A4" w:rsidRPr="0051606C" w:rsidRDefault="000F17A4" w:rsidP="000F17A4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3894A46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974D86B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1.3. Организация дополнительных образовательных услуг.</w:t>
      </w:r>
    </w:p>
    <w:p w14:paraId="529F4D26" w14:textId="77777777" w:rsidR="000F17A4" w:rsidRPr="0051606C" w:rsidRDefault="000F17A4" w:rsidP="000F17A4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В детском саду  оказываются дополнительные образовательные услуги,  которые способствуют разностороннему развитию детей и превышают требования стандарта дошкольного образования.</w:t>
      </w:r>
    </w:p>
    <w:p w14:paraId="445F8132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Изучив спрос родителей (по результатам анкетирования, с учетом интересов, склонностей и индивидуальных особенностей каждого ребенка) на конкретные виды образовательных услуг, в дошкольном учреждении было организовано и функционировало 4 кружка на платной основе  </w:t>
      </w:r>
    </w:p>
    <w:p w14:paraId="1EEC459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lastRenderedPageBreak/>
        <w:t>Дополнительные образовательные  услуги на платной основе оказывали педагоги:</w:t>
      </w:r>
    </w:p>
    <w:p w14:paraId="69357C74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1.«Аркобалено» для детей 3-7 лет -музыкальный руководитель Кузнецова -Черяшова Ю.В.</w:t>
      </w:r>
    </w:p>
    <w:p w14:paraId="43F4517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2.«Логоритмика», обучение детей среднего и старшего дошкольного возраста, - Наумова Е.В</w:t>
      </w:r>
    </w:p>
    <w:p w14:paraId="0EE7496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3. «Словолодочки», обучение детей среднего и старшего дошкольного возраста Гарифуллина Г.А., преподаватель;  </w:t>
      </w:r>
    </w:p>
    <w:p w14:paraId="59F8E810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4.Музыкальная лаборатория для детей 3-7 лет -музыкальный руководитель Кузнецова -Черяшова Юлия Владимировна</w:t>
      </w:r>
    </w:p>
    <w:p w14:paraId="3CEB854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63E77B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>Организация дополнительных образовательных кружков способствует индивидуальному развитию у детей способностей, которые в них заложены. Индивидуальная работа в кружках способствует открытию у ребенка таланта в той или иной деятельности, развитию природных способностей ребенка, что, в свою очередь, освобождает родителей от посещения других образовательных учреждений особым успехом среди мальчиков пользуется кружок Словолодочки.</w:t>
      </w:r>
    </w:p>
    <w:p w14:paraId="3DB41D7F" w14:textId="77777777" w:rsidR="000F17A4" w:rsidRPr="0051606C" w:rsidRDefault="000F17A4" w:rsidP="000F17A4">
      <w:pPr>
        <w:spacing w:after="0" w:line="240" w:lineRule="auto"/>
        <w:ind w:right="9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В МБДОУ имеется </w:t>
      </w: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>Соглашение</w:t>
      </w: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 о сотрудничестве с Автономной некоммерческой организации  дополнительного</w:t>
      </w: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1606C">
        <w:rPr>
          <w:rFonts w:ascii="Times New Roman" w:eastAsia="Times New Roman" w:hAnsi="Times New Roman" w:cs="Times New Roman"/>
          <w:bCs/>
          <w:sz w:val="28"/>
          <w:szCs w:val="28"/>
        </w:rPr>
        <w:t>профессионального образования «Академия профессионального образования» от   02.11.2020 г. и др.</w:t>
      </w:r>
    </w:p>
    <w:p w14:paraId="41DC5360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C77533B" w14:textId="77777777" w:rsidR="000F17A4" w:rsidRPr="0051606C" w:rsidRDefault="000F17A4" w:rsidP="000F17A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</w:rPr>
      </w:pPr>
      <w:r w:rsidRPr="0051606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 </w:t>
      </w:r>
    </w:p>
    <w:p w14:paraId="48C0D19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1.4. Кадровое педагогическое обеспечение МБДОУ Усадский детский сад Умные дети:</w:t>
      </w:r>
    </w:p>
    <w:p w14:paraId="2835F29D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                        Воспитательно-образовательный процесс с детьми осуществляют специалисты: </w:t>
      </w:r>
    </w:p>
    <w:p w14:paraId="38A9399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 </w:t>
      </w:r>
      <w:r w:rsidRPr="0051606C">
        <w:rPr>
          <w:rFonts w:ascii="Times New Roman" w:hAnsi="Times New Roman" w:cs="Times New Roman"/>
          <w:sz w:val="28"/>
          <w:szCs w:val="28"/>
        </w:rPr>
        <w:tab/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Учитель-логопед </w:t>
      </w:r>
      <w:r w:rsidRPr="0051606C">
        <w:rPr>
          <w:rFonts w:ascii="Times New Roman" w:hAnsi="Times New Roman" w:cs="Times New Roman"/>
          <w:sz w:val="28"/>
          <w:szCs w:val="28"/>
        </w:rPr>
        <w:t xml:space="preserve">-  Наумова Е.В., образование высшее,  б/к </w:t>
      </w:r>
    </w:p>
    <w:p w14:paraId="4F1242EC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1606C">
        <w:rPr>
          <w:rFonts w:ascii="Times New Roman" w:hAnsi="Times New Roman" w:cs="Times New Roman"/>
          <w:sz w:val="28"/>
          <w:szCs w:val="28"/>
        </w:rPr>
        <w:t>Детский  сад  укомплектован  педагогическими кадрами  согласно  штатному  расписанию и характеризуется стабильностью. Штатное расписание соответствует виду и статусу учреждения.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3"/>
        <w:gridCol w:w="2610"/>
        <w:gridCol w:w="2169"/>
      </w:tblGrid>
      <w:tr w:rsidR="000F17A4" w:rsidRPr="0051606C" w14:paraId="150C66FF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2A0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E532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Штат. ед.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395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Факт.</w:t>
            </w:r>
          </w:p>
        </w:tc>
      </w:tr>
      <w:tr w:rsidR="000F17A4" w:rsidRPr="0051606C" w14:paraId="4187623B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7F47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688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800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1-100%</w:t>
            </w:r>
          </w:p>
        </w:tc>
      </w:tr>
      <w:tr w:rsidR="000F17A4" w:rsidRPr="0051606C" w14:paraId="49B8788E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0504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Зам.зав по ВМР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257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0B8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1-100%</w:t>
            </w:r>
          </w:p>
        </w:tc>
      </w:tr>
      <w:tr w:rsidR="000F17A4" w:rsidRPr="0051606C" w14:paraId="3ED61CAF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C30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Воспитатели, в т.ч. воспитатель по обучению татарскому языку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4BB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0,5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08E7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0,5</w:t>
            </w:r>
          </w:p>
        </w:tc>
      </w:tr>
      <w:tr w:rsidR="000F17A4" w:rsidRPr="0051606C" w14:paraId="71BCC5C6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3AE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Специалисты: Учитель-логопед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2A6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93E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F17A4" w:rsidRPr="0051606C" w14:paraId="3227474B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C2F1E" w14:textId="77777777" w:rsidR="000F17A4" w:rsidRPr="0051606C" w:rsidRDefault="000F17A4" w:rsidP="00FD0748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Дефектолог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8B3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4D1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0F17A4" w:rsidRPr="0051606C" w14:paraId="081278DB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DD3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601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6B4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F17A4" w:rsidRPr="0051606C" w14:paraId="61AA9B35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30DA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06E7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A325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1</w:t>
            </w:r>
          </w:p>
        </w:tc>
      </w:tr>
      <w:tr w:rsidR="000F17A4" w:rsidRPr="0051606C" w14:paraId="5B89DCE8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12B6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физической культуре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DE8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4E7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F17A4" w:rsidRPr="0051606C" w14:paraId="5E89C29C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9A8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Другие (если есть)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1C9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784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F17A4" w:rsidRPr="0051606C" w14:paraId="62E0011B" w14:textId="77777777" w:rsidTr="00FD0748"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C8D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Младшие воспитатели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D43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171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14:paraId="46975FA5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3D19EE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Образовательный ценз педагогов за 5 лет</w:t>
      </w:r>
    </w:p>
    <w:p w14:paraId="1B1882E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6627751" w14:textId="77777777" w:rsidR="000F17A4" w:rsidRPr="0051606C" w:rsidRDefault="000F17A4" w:rsidP="000F17A4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В коллективе работает 9 педагогов, образовательный ценз которых достаточно высок. Мониторинг образовательного ценза за последние пять лет:</w:t>
      </w:r>
    </w:p>
    <w:tbl>
      <w:tblPr>
        <w:tblW w:w="1068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410"/>
        <w:gridCol w:w="2552"/>
        <w:gridCol w:w="2126"/>
        <w:gridCol w:w="1613"/>
      </w:tblGrid>
      <w:tr w:rsidR="000F17A4" w:rsidRPr="0051606C" w14:paraId="339C4844" w14:textId="77777777" w:rsidTr="00FD0748">
        <w:trPr>
          <w:cantSplit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160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57A" w14:textId="77777777" w:rsidR="000F17A4" w:rsidRPr="0051606C" w:rsidRDefault="000F17A4" w:rsidP="00FD0748">
            <w:pPr>
              <w:tabs>
                <w:tab w:val="center" w:pos="3762"/>
                <w:tab w:val="left" w:pos="6460"/>
              </w:tabs>
              <w:spacing w:line="240" w:lineRule="auto"/>
              <w:ind w:left="-172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ab/>
              <w:t>Образовательный уровень</w:t>
            </w: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E63B" w14:textId="77777777" w:rsidR="000F17A4" w:rsidRPr="0051606C" w:rsidRDefault="000F17A4" w:rsidP="00FD0748">
            <w:pPr>
              <w:tabs>
                <w:tab w:val="center" w:pos="3762"/>
                <w:tab w:val="left" w:pos="6460"/>
              </w:tabs>
              <w:spacing w:line="240" w:lineRule="auto"/>
              <w:ind w:left="-172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17A4" w:rsidRPr="0051606C" w14:paraId="725AF5E9" w14:textId="77777777" w:rsidTr="00FD0748">
        <w:trPr>
          <w:cantSplit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22A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76B9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Высшее образование</w:t>
            </w:r>
          </w:p>
          <w:p w14:paraId="52672A3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(кол-во, %)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656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</w:p>
          <w:p w14:paraId="21A104D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профессиональное</w:t>
            </w:r>
          </w:p>
          <w:p w14:paraId="3942D56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(кол-во, 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174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Обучаются в учебных заведениях</w:t>
            </w:r>
          </w:p>
          <w:p w14:paraId="6F43DB7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(кол-во, %)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CB9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Количество педагогов</w:t>
            </w:r>
          </w:p>
        </w:tc>
      </w:tr>
      <w:tr w:rsidR="000F17A4" w:rsidRPr="0051606C" w14:paraId="3FDC7D5D" w14:textId="77777777" w:rsidTr="00FD074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EE7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1512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14(58%)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292B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10(41%)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29B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3C2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0F17A4" w:rsidRPr="0051606C" w14:paraId="51EEE4B3" w14:textId="77777777" w:rsidTr="00FD074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2BA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1A1D4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F4A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15D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2(8%)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FC61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F17A4" w:rsidRPr="0051606C" w14:paraId="0BFBA6A3" w14:textId="77777777" w:rsidTr="00FD074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956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32E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F73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077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5931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14:paraId="50347C2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88CB6B3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Квалификация педагогов</w:t>
      </w:r>
    </w:p>
    <w:tbl>
      <w:tblPr>
        <w:tblpPr w:leftFromText="180" w:rightFromText="180" w:vertAnchor="text" w:horzAnchor="margin" w:tblpXSpec="center" w:tblpY="952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850"/>
        <w:gridCol w:w="1100"/>
        <w:gridCol w:w="1095"/>
        <w:gridCol w:w="709"/>
        <w:gridCol w:w="567"/>
        <w:gridCol w:w="709"/>
        <w:gridCol w:w="781"/>
        <w:gridCol w:w="709"/>
        <w:gridCol w:w="709"/>
        <w:gridCol w:w="992"/>
        <w:gridCol w:w="851"/>
        <w:gridCol w:w="708"/>
      </w:tblGrid>
      <w:tr w:rsidR="000F17A4" w:rsidRPr="0051606C" w14:paraId="34657607" w14:textId="77777777" w:rsidTr="00FD0748">
        <w:trPr>
          <w:trHeight w:val="241"/>
        </w:trPr>
        <w:tc>
          <w:tcPr>
            <w:tcW w:w="993" w:type="dxa"/>
            <w:vMerge w:val="restart"/>
          </w:tcPr>
          <w:p w14:paraId="1949972B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  <w:vMerge w:val="restart"/>
          </w:tcPr>
          <w:p w14:paraId="3739118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Общая числен ность пед. работников</w:t>
            </w:r>
          </w:p>
        </w:tc>
        <w:tc>
          <w:tcPr>
            <w:tcW w:w="8930" w:type="dxa"/>
            <w:gridSpan w:val="11"/>
          </w:tcPr>
          <w:p w14:paraId="2363529F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</w:tr>
      <w:tr w:rsidR="000F17A4" w:rsidRPr="0051606C" w14:paraId="44E253A7" w14:textId="77777777" w:rsidTr="00FD0748">
        <w:trPr>
          <w:trHeight w:val="374"/>
        </w:trPr>
        <w:tc>
          <w:tcPr>
            <w:tcW w:w="993" w:type="dxa"/>
            <w:vMerge/>
          </w:tcPr>
          <w:p w14:paraId="336DC35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14EB771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5" w:type="dxa"/>
            <w:gridSpan w:val="2"/>
            <w:vMerge w:val="restart"/>
          </w:tcPr>
          <w:p w14:paraId="28444D5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Всего имеют квалификационные категории</w:t>
            </w:r>
          </w:p>
        </w:tc>
        <w:tc>
          <w:tcPr>
            <w:tcW w:w="2766" w:type="dxa"/>
            <w:gridSpan w:val="4"/>
          </w:tcPr>
          <w:p w14:paraId="5F583EA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 том числе имеют квалификационные категории</w:t>
            </w:r>
          </w:p>
        </w:tc>
        <w:tc>
          <w:tcPr>
            <w:tcW w:w="1418" w:type="dxa"/>
            <w:gridSpan w:val="2"/>
            <w:vMerge w:val="restart"/>
          </w:tcPr>
          <w:p w14:paraId="5769498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Не имеют квалиф. категор.</w:t>
            </w:r>
          </w:p>
        </w:tc>
        <w:tc>
          <w:tcPr>
            <w:tcW w:w="2551" w:type="dxa"/>
            <w:gridSpan w:val="3"/>
          </w:tcPr>
          <w:p w14:paraId="7D37130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 том числе</w:t>
            </w:r>
          </w:p>
        </w:tc>
      </w:tr>
      <w:tr w:rsidR="000F17A4" w:rsidRPr="0051606C" w14:paraId="0224BDAF" w14:textId="77777777" w:rsidTr="00FD0748">
        <w:trPr>
          <w:trHeight w:val="782"/>
        </w:trPr>
        <w:tc>
          <w:tcPr>
            <w:tcW w:w="993" w:type="dxa"/>
            <w:vMerge/>
          </w:tcPr>
          <w:p w14:paraId="39B0129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32C644C2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5" w:type="dxa"/>
            <w:gridSpan w:val="2"/>
            <w:vMerge/>
          </w:tcPr>
          <w:p w14:paraId="7B48A3C2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14:paraId="2CBF4F2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Высшую категор.</w:t>
            </w:r>
          </w:p>
        </w:tc>
        <w:tc>
          <w:tcPr>
            <w:tcW w:w="1490" w:type="dxa"/>
            <w:gridSpan w:val="2"/>
          </w:tcPr>
          <w:p w14:paraId="424C4071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Первую категор.</w:t>
            </w:r>
          </w:p>
        </w:tc>
        <w:tc>
          <w:tcPr>
            <w:tcW w:w="1418" w:type="dxa"/>
            <w:gridSpan w:val="2"/>
            <w:vMerge/>
          </w:tcPr>
          <w:p w14:paraId="02510E8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A67ACC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Прошли аттестате на СЗД</w:t>
            </w:r>
          </w:p>
        </w:tc>
        <w:tc>
          <w:tcPr>
            <w:tcW w:w="851" w:type="dxa"/>
          </w:tcPr>
          <w:p w14:paraId="5FC1E1B1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Не проходили аттестате на СЗД</w:t>
            </w:r>
          </w:p>
        </w:tc>
        <w:tc>
          <w:tcPr>
            <w:tcW w:w="708" w:type="dxa"/>
          </w:tcPr>
          <w:p w14:paraId="2BFC1E5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Подлежат аттестации на СЗД</w:t>
            </w:r>
          </w:p>
        </w:tc>
      </w:tr>
      <w:tr w:rsidR="000F17A4" w:rsidRPr="0051606C" w14:paraId="6A55197D" w14:textId="77777777" w:rsidTr="00FD0748">
        <w:trPr>
          <w:trHeight w:val="964"/>
        </w:trPr>
        <w:tc>
          <w:tcPr>
            <w:tcW w:w="993" w:type="dxa"/>
          </w:tcPr>
          <w:p w14:paraId="568DA064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14:paraId="124EF08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14:paraId="796F21F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095" w:type="dxa"/>
          </w:tcPr>
          <w:p w14:paraId="37780622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709" w:type="dxa"/>
          </w:tcPr>
          <w:p w14:paraId="12901FB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567" w:type="dxa"/>
          </w:tcPr>
          <w:p w14:paraId="3E1E8A4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709" w:type="dxa"/>
          </w:tcPr>
          <w:p w14:paraId="34AA8501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781" w:type="dxa"/>
          </w:tcPr>
          <w:p w14:paraId="0CBD435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709" w:type="dxa"/>
          </w:tcPr>
          <w:p w14:paraId="53CD417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709" w:type="dxa"/>
          </w:tcPr>
          <w:p w14:paraId="04562CEF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92" w:type="dxa"/>
          </w:tcPr>
          <w:p w14:paraId="79067C1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08D3E2E4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14:paraId="43B3F89B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17A4" w:rsidRPr="0051606C" w14:paraId="28306A5A" w14:textId="77777777" w:rsidTr="00FD0748">
        <w:trPr>
          <w:trHeight w:val="964"/>
        </w:trPr>
        <w:tc>
          <w:tcPr>
            <w:tcW w:w="993" w:type="dxa"/>
          </w:tcPr>
          <w:p w14:paraId="5DBFBFA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2020-2021</w:t>
            </w:r>
          </w:p>
        </w:tc>
        <w:tc>
          <w:tcPr>
            <w:tcW w:w="850" w:type="dxa"/>
          </w:tcPr>
          <w:p w14:paraId="202945F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00" w:type="dxa"/>
          </w:tcPr>
          <w:p w14:paraId="6A6CC5D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95" w:type="dxa"/>
          </w:tcPr>
          <w:p w14:paraId="69EF28D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16FEA87C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14:paraId="4292517F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024D54AD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1" w:type="dxa"/>
          </w:tcPr>
          <w:p w14:paraId="6BB614A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434390DB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14:paraId="1218FCE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14:paraId="63AAC72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14:paraId="29A683C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14:paraId="741A18A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F17A4" w:rsidRPr="0051606C" w14:paraId="6D22363D" w14:textId="77777777" w:rsidTr="00FD0748">
        <w:trPr>
          <w:trHeight w:val="964"/>
        </w:trPr>
        <w:tc>
          <w:tcPr>
            <w:tcW w:w="993" w:type="dxa"/>
          </w:tcPr>
          <w:p w14:paraId="646CD4A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850" w:type="dxa"/>
          </w:tcPr>
          <w:p w14:paraId="3E26582B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00" w:type="dxa"/>
          </w:tcPr>
          <w:p w14:paraId="6011332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95" w:type="dxa"/>
          </w:tcPr>
          <w:p w14:paraId="0EE333BC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3D44765C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14:paraId="067D70B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1559759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1" w:type="dxa"/>
          </w:tcPr>
          <w:p w14:paraId="240117A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58F4DD1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14:paraId="44D2DED9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14:paraId="68BC11B5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14:paraId="120035A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14:paraId="2D172CE6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F17A4" w:rsidRPr="0051606C" w14:paraId="08A5DBCC" w14:textId="77777777" w:rsidTr="00FD0748">
        <w:trPr>
          <w:trHeight w:val="964"/>
        </w:trPr>
        <w:tc>
          <w:tcPr>
            <w:tcW w:w="993" w:type="dxa"/>
          </w:tcPr>
          <w:p w14:paraId="5487B553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850" w:type="dxa"/>
          </w:tcPr>
          <w:p w14:paraId="7544120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00" w:type="dxa"/>
          </w:tcPr>
          <w:p w14:paraId="4F74B7C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95" w:type="dxa"/>
          </w:tcPr>
          <w:p w14:paraId="4BBB9607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7677559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14:paraId="5B1C8EC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9D3B6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81" w:type="dxa"/>
          </w:tcPr>
          <w:p w14:paraId="37FDE971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22F15EE8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14:paraId="20D2AF5E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D9E6EC2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20BD880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</w:tcPr>
          <w:p w14:paraId="2B7D800A" w14:textId="77777777" w:rsidR="000F17A4" w:rsidRPr="0051606C" w:rsidRDefault="000F17A4" w:rsidP="00FD074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14:paraId="5DEDE49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Цифровые данные о наличии квалификационных категорий у педагогических работников по состоянию на июнь 2022 года:</w:t>
      </w:r>
    </w:p>
    <w:p w14:paraId="0A68747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49B93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№/№</w:t>
      </w:r>
      <w:r w:rsidRPr="0051606C">
        <w:rPr>
          <w:rFonts w:ascii="Times New Roman" w:hAnsi="Times New Roman" w:cs="Times New Roman"/>
          <w:b/>
          <w:sz w:val="28"/>
          <w:szCs w:val="28"/>
        </w:rPr>
        <w:tab/>
        <w:t>Ф.И.О. полностью</w:t>
      </w:r>
      <w:r w:rsidRPr="0051606C">
        <w:rPr>
          <w:rFonts w:ascii="Times New Roman" w:hAnsi="Times New Roman" w:cs="Times New Roman"/>
          <w:b/>
          <w:sz w:val="28"/>
          <w:szCs w:val="28"/>
        </w:rPr>
        <w:tab/>
        <w:t>должность</w:t>
      </w:r>
      <w:r w:rsidRPr="0051606C">
        <w:rPr>
          <w:rFonts w:ascii="Times New Roman" w:hAnsi="Times New Roman" w:cs="Times New Roman"/>
          <w:b/>
          <w:sz w:val="28"/>
          <w:szCs w:val="28"/>
        </w:rPr>
        <w:tab/>
        <w:t>Квалификационная категории</w:t>
      </w:r>
    </w:p>
    <w:p w14:paraId="7B549DEB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1.Аброськина Екатерина Валентиновна                                         воспитатель              б/к</w:t>
      </w:r>
    </w:p>
    <w:p w14:paraId="783B401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2. Богаткина Вероника Николаевна                                                физ. инструктор        б/к</w:t>
      </w:r>
    </w:p>
    <w:p w14:paraId="1417D9E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3.Гурьянова Эльмира Васильевна                                                   воспитатель               б/к      </w:t>
      </w:r>
    </w:p>
    <w:p w14:paraId="72102BE4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4. Исламова Эндже Ильназовна                                                        воспитатель              б/к</w:t>
      </w:r>
    </w:p>
    <w:p w14:paraId="7170BF03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5. Искандирова Миляуша Нурисламовна                                       воспит. тат               б/к     </w:t>
      </w:r>
    </w:p>
    <w:p w14:paraId="0D5CD998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6. Кузнецова Юлия Владимировна                                                  муз.рук                     1 категория </w:t>
      </w:r>
    </w:p>
    <w:p w14:paraId="3E14474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7. Клюжева Диана Александровна                                                    дефектолог              б/к</w:t>
      </w:r>
    </w:p>
    <w:p w14:paraId="2B003FD2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8. Мухаметшина Гульнара Альбертовна                                         воспитатель             б/к</w:t>
      </w:r>
    </w:p>
    <w:p w14:paraId="439D35E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9. Мингарипова Айзиля Зуфаровна                                                   воспитатель             б/к</w:t>
      </w:r>
    </w:p>
    <w:p w14:paraId="0128C35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10.Майорова Евгения Юрьевна                                                          воспитатель             б/</w:t>
      </w:r>
    </w:p>
    <w:p w14:paraId="13DBC3B2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11.  Наумова Екатерина Валерьевна                                                     учитель-логопед      б/к</w:t>
      </w:r>
    </w:p>
    <w:p w14:paraId="70EF2F45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12.  Пивень  Гульназ Ахатовна                                                              воспитатель              б/к</w:t>
      </w:r>
    </w:p>
    <w:p w14:paraId="22F56AD5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lastRenderedPageBreak/>
        <w:t>13.  Салюкова Алена Алесандровна                                                     воспитатель                б/к</w:t>
      </w:r>
    </w:p>
    <w:p w14:paraId="3C1039E2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14. Шарипова Алия Рамилевна                                                          воспитатель                б/к</w:t>
      </w:r>
    </w:p>
    <w:p w14:paraId="55895809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15.Яруллина Ильсия Хамитовна                                                           воспитатель                 б/к</w:t>
      </w:r>
    </w:p>
    <w:p w14:paraId="11032F4F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16.Ваго  Лариса Викторовна                                                                   физ.инстр                     б/к</w:t>
      </w:r>
    </w:p>
    <w:p w14:paraId="423A9B9A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17. Гарифуллина Гулия Аминовна                                                        воспитатель                1 кат</w:t>
      </w:r>
    </w:p>
    <w:p w14:paraId="5D703BBC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18. Плохова Алена Михайловна                                                           воспитатель        высшая кат</w:t>
      </w:r>
    </w:p>
    <w:p w14:paraId="35B07E8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EF1E138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Всего педагогов  18 человек, имеют высшую  и первую квалификационную категорию 3 человек</w:t>
      </w:r>
    </w:p>
    <w:p w14:paraId="305A10B0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A3F06A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      Со всеми воспитанниками МБДОУ Усадский детский сад Умные дети реализовывалась </w:t>
      </w:r>
      <w:r w:rsidRPr="0051606C">
        <w:rPr>
          <w:rFonts w:ascii="Times New Roman" w:eastAsia="Times New Roman" w:hAnsi="Times New Roman" w:cs="Times New Roman"/>
          <w:bCs/>
          <w:sz w:val="28"/>
          <w:szCs w:val="28"/>
        </w:rPr>
        <w:t>личностно-ориентированная модель организации воспитательно-образовательного процесса, состоящая из трех блоков:</w:t>
      </w:r>
    </w:p>
    <w:p w14:paraId="2EEE2E6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490" w:type="dxa"/>
        <w:tblCellSpacing w:w="0" w:type="dxa"/>
        <w:tblInd w:w="-649" w:type="dxa"/>
        <w:tblBorders>
          <w:top w:val="outset" w:sz="6" w:space="0" w:color="408080"/>
          <w:left w:val="outset" w:sz="6" w:space="0" w:color="408080"/>
          <w:bottom w:val="outset" w:sz="6" w:space="0" w:color="408080"/>
          <w:right w:val="outset" w:sz="6" w:space="0" w:color="408080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227"/>
        <w:gridCol w:w="2957"/>
        <w:gridCol w:w="3306"/>
      </w:tblGrid>
      <w:tr w:rsidR="000F17A4" w:rsidRPr="0051606C" w14:paraId="046B0D10" w14:textId="77777777" w:rsidTr="00FD0748">
        <w:trPr>
          <w:trHeight w:val="864"/>
          <w:tblCellSpacing w:w="0" w:type="dxa"/>
        </w:trPr>
        <w:tc>
          <w:tcPr>
            <w:tcW w:w="4227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0276C5B7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 блок</w:t>
            </w:r>
          </w:p>
          <w:p w14:paraId="218BBBF9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ОД (образовательная деятельность)</w:t>
            </w:r>
          </w:p>
        </w:tc>
        <w:tc>
          <w:tcPr>
            <w:tcW w:w="2957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08B705AC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 блок</w:t>
            </w:r>
          </w:p>
          <w:p w14:paraId="7061432A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Совместная деятельность</w:t>
            </w:r>
          </w:p>
        </w:tc>
        <w:tc>
          <w:tcPr>
            <w:tcW w:w="3306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5E5A9E7D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 блок</w:t>
            </w:r>
          </w:p>
          <w:p w14:paraId="557F018B" w14:textId="77777777" w:rsidR="000F17A4" w:rsidRPr="0051606C" w:rsidRDefault="000F17A4" w:rsidP="00FD0748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Самостоятельная деятельность детей</w:t>
            </w:r>
          </w:p>
        </w:tc>
      </w:tr>
      <w:tr w:rsidR="000F17A4" w:rsidRPr="0051606C" w14:paraId="4B1C2816" w14:textId="77777777" w:rsidTr="00FD0748">
        <w:trPr>
          <w:tblCellSpacing w:w="0" w:type="dxa"/>
        </w:trPr>
        <w:tc>
          <w:tcPr>
            <w:tcW w:w="4227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19E0D0F1" w14:textId="77777777" w:rsidR="000F17A4" w:rsidRPr="0051606C" w:rsidRDefault="000F17A4" w:rsidP="00FD074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 в соответствии с Основной </w:t>
            </w:r>
          </w:p>
          <w:p w14:paraId="60BC74E1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образовательной программой МБДОУ Умные дети </w:t>
            </w: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(проводятся по группам, по подгруппам или индивидуально с учетом возрастных и индивидуальных  особенностей детей)</w:t>
            </w:r>
          </w:p>
        </w:tc>
        <w:tc>
          <w:tcPr>
            <w:tcW w:w="2957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38DCD8F2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Беседы, экскурсии, чтение, слушание; </w:t>
            </w:r>
          </w:p>
          <w:p w14:paraId="0B7B8366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разнообразные игры (творческие и с правилами); досуги, развлечения, праздники; </w:t>
            </w:r>
          </w:p>
          <w:p w14:paraId="1C6C9E79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тренинги; этюды; экспериментальная, экологически ориентированная,</w:t>
            </w:r>
          </w:p>
          <w:p w14:paraId="0E084733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театрализованная,</w:t>
            </w:r>
          </w:p>
          <w:p w14:paraId="6EA02EB0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конструктивная,</w:t>
            </w:r>
          </w:p>
          <w:p w14:paraId="122C1ADD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проектная деятельность; </w:t>
            </w:r>
          </w:p>
          <w:p w14:paraId="410F4CC1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кружковая работа; продуктивная деятельность,</w:t>
            </w:r>
          </w:p>
          <w:p w14:paraId="030051FF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бытовой труд;</w:t>
            </w:r>
          </w:p>
          <w:p w14:paraId="3E565ADC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песочная игротерапия;</w:t>
            </w:r>
          </w:p>
          <w:p w14:paraId="11E87EBF" w14:textId="77777777" w:rsidR="000F17A4" w:rsidRPr="0051606C" w:rsidRDefault="000F17A4" w:rsidP="00FD0748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моделирование</w:t>
            </w:r>
          </w:p>
        </w:tc>
        <w:tc>
          <w:tcPr>
            <w:tcW w:w="3306" w:type="dxa"/>
            <w:tcBorders>
              <w:top w:val="outset" w:sz="6" w:space="0" w:color="408080"/>
              <w:left w:val="outset" w:sz="6" w:space="0" w:color="408080"/>
              <w:bottom w:val="outset" w:sz="6" w:space="0" w:color="408080"/>
              <w:right w:val="outset" w:sz="6" w:space="0" w:color="408080"/>
            </w:tcBorders>
            <w:vAlign w:val="center"/>
          </w:tcPr>
          <w:p w14:paraId="1F53212F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Сюжетно-ролевые, режиссерские, </w:t>
            </w:r>
          </w:p>
          <w:p w14:paraId="532CB99A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настольно-печатные игры; художественная, изобразительная, театрализованная деятельность; конструирование;</w:t>
            </w:r>
          </w:p>
          <w:p w14:paraId="75D92541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моделирование;</w:t>
            </w:r>
          </w:p>
          <w:p w14:paraId="2677266D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ручной труд;</w:t>
            </w:r>
          </w:p>
          <w:p w14:paraId="4409E828" w14:textId="77777777" w:rsidR="000F17A4" w:rsidRPr="0051606C" w:rsidRDefault="000F17A4" w:rsidP="00FD0748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sz w:val="28"/>
                <w:szCs w:val="28"/>
              </w:rPr>
              <w:t>игры с песком и водой</w:t>
            </w:r>
          </w:p>
        </w:tc>
      </w:tr>
    </w:tbl>
    <w:p w14:paraId="123AC0DE" w14:textId="77777777" w:rsidR="000F17A4" w:rsidRPr="0051606C" w:rsidRDefault="000F17A4" w:rsidP="000F17A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05B533" w14:textId="77777777" w:rsidR="000F17A4" w:rsidRPr="0051606C" w:rsidRDefault="000F17A4" w:rsidP="000F17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D055A57" w14:textId="77777777" w:rsidR="000F17A4" w:rsidRPr="0051606C" w:rsidRDefault="000F17A4" w:rsidP="000F17A4">
      <w:pPr>
        <w:spacing w:after="0" w:line="240" w:lineRule="auto"/>
        <w:ind w:firstLine="400"/>
        <w:jc w:val="center"/>
        <w:textAlignment w:val="top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Усадский детский сад Умные дети </w:t>
      </w:r>
    </w:p>
    <w:p w14:paraId="11679C57" w14:textId="77777777" w:rsidR="000F17A4" w:rsidRPr="0051606C" w:rsidRDefault="000F17A4" w:rsidP="000F17A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EE57C30" w14:textId="77777777" w:rsidR="000F17A4" w:rsidRPr="0051606C" w:rsidRDefault="000F17A4" w:rsidP="000F17A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1606C">
        <w:rPr>
          <w:rFonts w:ascii="Times New Roman" w:eastAsia="Calibri" w:hAnsi="Times New Roman" w:cs="Times New Roman"/>
          <w:b/>
          <w:sz w:val="28"/>
          <w:szCs w:val="28"/>
        </w:rPr>
        <w:t>Методическая активность ДОО в 2022 – 2023 учебном году</w:t>
      </w:r>
    </w:p>
    <w:p w14:paraId="54DA1B52" w14:textId="77777777" w:rsidR="000F17A4" w:rsidRPr="0051606C" w:rsidRDefault="000F17A4" w:rsidP="000F17A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E57097B" w14:textId="77777777" w:rsidR="000F17A4" w:rsidRPr="0051606C" w:rsidRDefault="000F17A4" w:rsidP="000F17A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1606C">
        <w:rPr>
          <w:rFonts w:ascii="Times New Roman" w:eastAsia="Calibri" w:hAnsi="Times New Roman" w:cs="Times New Roman"/>
          <w:b/>
          <w:sz w:val="28"/>
          <w:szCs w:val="28"/>
        </w:rPr>
        <w:t>Мероприятия республиканского уровня</w:t>
      </w:r>
    </w:p>
    <w:tbl>
      <w:tblPr>
        <w:tblStyle w:val="160"/>
        <w:tblW w:w="9180" w:type="dxa"/>
        <w:tblLook w:val="04A0" w:firstRow="1" w:lastRow="0" w:firstColumn="1" w:lastColumn="0" w:noHBand="0" w:noVBand="1"/>
      </w:tblPr>
      <w:tblGrid>
        <w:gridCol w:w="498"/>
        <w:gridCol w:w="7123"/>
        <w:gridCol w:w="1559"/>
      </w:tblGrid>
      <w:tr w:rsidR="000F17A4" w:rsidRPr="0051606C" w14:paraId="3335826D" w14:textId="77777777" w:rsidTr="00FD0748">
        <w:tc>
          <w:tcPr>
            <w:tcW w:w="498" w:type="dxa"/>
          </w:tcPr>
          <w:p w14:paraId="7C1394B6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23" w:type="dxa"/>
          </w:tcPr>
          <w:p w14:paraId="163D12F0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14:paraId="400C4EBD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0F17A4" w:rsidRPr="0051606C" w14:paraId="09A48DE8" w14:textId="77777777" w:rsidTr="00FD0748">
        <w:trPr>
          <w:trHeight w:val="1719"/>
        </w:trPr>
        <w:tc>
          <w:tcPr>
            <w:tcW w:w="498" w:type="dxa"/>
          </w:tcPr>
          <w:p w14:paraId="26D95A4E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23" w:type="dxa"/>
          </w:tcPr>
          <w:p w14:paraId="7B6A197B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</w:t>
            </w:r>
          </w:p>
          <w:p w14:paraId="306077E6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Министерство образование и  науки и высшего образования РФ «</w:t>
            </w:r>
          </w:p>
          <w:p w14:paraId="7FE481E6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«Сказка»</w:t>
            </w:r>
          </w:p>
          <w:p w14:paraId="7C586277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МБДОУ Усадский детский сад «Умные дети» Лаишевского муниципального района РТ</w:t>
            </w:r>
          </w:p>
          <w:p w14:paraId="65C670A1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республиканского  семинара для методистов  управлений образования РТ семинар-практикум  по теме: «Цифровая образовательная среда в ДОО как средство реализации национального проекта «Образование»»</w:t>
            </w:r>
          </w:p>
          <w:p w14:paraId="08DBC501" w14:textId="77777777" w:rsidR="000F17A4" w:rsidRPr="0051606C" w:rsidRDefault="000F17A4" w:rsidP="00FD0748">
            <w:pPr>
              <w:tabs>
                <w:tab w:val="left" w:pos="227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2217C25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25.01.2023</w:t>
            </w:r>
          </w:p>
        </w:tc>
      </w:tr>
      <w:tr w:rsidR="000F17A4" w:rsidRPr="0051606C" w14:paraId="0BDB7918" w14:textId="77777777" w:rsidTr="00FD0748">
        <w:tc>
          <w:tcPr>
            <w:tcW w:w="498" w:type="dxa"/>
          </w:tcPr>
          <w:p w14:paraId="08E4B781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23" w:type="dxa"/>
          </w:tcPr>
          <w:p w14:paraId="49608882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МКУ «Управление образование  Лаишевского муниципальног района  РТ. Муниципальное методическое  объединение  заведующих Лаишевского муниципального района РТ на базе Усадского детского сада Умные дети .</w:t>
            </w:r>
          </w:p>
          <w:p w14:paraId="1761C95B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Программа семинар руководителей дошкольных образовательных организаций по теме: Этико-эстетическое  направление  воспитания  различных общностей (сообществДОО)» </w:t>
            </w:r>
          </w:p>
          <w:p w14:paraId="1D7671A4" w14:textId="77777777" w:rsidR="000F17A4" w:rsidRPr="0051606C" w:rsidRDefault="000F17A4" w:rsidP="00FD0748">
            <w:pPr>
              <w:tabs>
                <w:tab w:val="center" w:pos="345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F2624A" w14:textId="77777777" w:rsidR="000F17A4" w:rsidRPr="0051606C" w:rsidRDefault="000F17A4" w:rsidP="00FD0748">
            <w:pPr>
              <w:tabs>
                <w:tab w:val="center" w:pos="345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4B1962F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15.03.23</w:t>
            </w:r>
          </w:p>
        </w:tc>
      </w:tr>
      <w:tr w:rsidR="000F17A4" w:rsidRPr="0051606C" w14:paraId="32443806" w14:textId="77777777" w:rsidTr="00FD0748">
        <w:tc>
          <w:tcPr>
            <w:tcW w:w="498" w:type="dxa"/>
          </w:tcPr>
          <w:p w14:paraId="7DC15665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23" w:type="dxa"/>
          </w:tcPr>
          <w:p w14:paraId="7D1C683C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казенное учреждение  «Управление образования Лаишевского муниципального района РТ» на базе Детского сада</w:t>
            </w:r>
          </w:p>
          <w:p w14:paraId="45D7B644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«Ладушки»</w:t>
            </w:r>
          </w:p>
          <w:p w14:paraId="7F781AE7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ММО узких специалистов (музыкальные руководители, инструктора по физической культуре</w:t>
            </w:r>
          </w:p>
          <w:p w14:paraId="3DAD05B5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Международный семинар педагогов ДОО по теме: Формирование ценности Родины и природы -основа патриотического направления  воспитания»</w:t>
            </w:r>
          </w:p>
          <w:p w14:paraId="31C0B8E9" w14:textId="77777777" w:rsidR="000F17A4" w:rsidRPr="0051606C" w:rsidRDefault="000F17A4" w:rsidP="00FD0748">
            <w:pPr>
              <w:tabs>
                <w:tab w:val="center" w:pos="345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9829969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20.03.2023</w:t>
            </w:r>
          </w:p>
        </w:tc>
      </w:tr>
      <w:tr w:rsidR="000F17A4" w:rsidRPr="0051606C" w14:paraId="3F3AAC99" w14:textId="77777777" w:rsidTr="00FD0748">
        <w:tc>
          <w:tcPr>
            <w:tcW w:w="498" w:type="dxa"/>
          </w:tcPr>
          <w:p w14:paraId="7E2600B6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23" w:type="dxa"/>
          </w:tcPr>
          <w:p w14:paraId="12F651B6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казенное учреждение  «Управление образования Лаишевского муниципального района РТ»</w:t>
            </w:r>
          </w:p>
          <w:p w14:paraId="0EA975E2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методическое  объединение  заведующих Лаишевского муниципального района РТ</w:t>
            </w:r>
          </w:p>
          <w:p w14:paraId="161C0C83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Тема:Воспитание детей в сфере личного развития , через реализацию  рабочей программы воспитания</w:t>
            </w:r>
          </w:p>
          <w:p w14:paraId="4D18B3EA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</w:p>
          <w:p w14:paraId="47BAE5EF" w14:textId="77777777" w:rsidR="000F17A4" w:rsidRPr="0051606C" w:rsidRDefault="000F17A4" w:rsidP="00FD0748">
            <w:pPr>
              <w:tabs>
                <w:tab w:val="center" w:pos="345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813D811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C54E0A3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26.04.2023</w:t>
            </w:r>
          </w:p>
        </w:tc>
      </w:tr>
      <w:tr w:rsidR="000F17A4" w:rsidRPr="0051606C" w14:paraId="1AD52FDE" w14:textId="77777777" w:rsidTr="00FD0748">
        <w:tc>
          <w:tcPr>
            <w:tcW w:w="498" w:type="dxa"/>
          </w:tcPr>
          <w:p w14:paraId="48FC4C30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23" w:type="dxa"/>
          </w:tcPr>
          <w:p w14:paraId="1203A8C7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казенное учреждение   «Управление образование Исполнительного комитета  Чистапольского муниципальног района РТ на базе МБДОУ Детский сад №22 комбинированного вида «Чистопольского муниципального района РТ</w:t>
            </w:r>
          </w:p>
          <w:p w14:paraId="316E9DE1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зонального семинара  «Успешная социализация  детей  с ОВЗ средствами краеведческой  деятельности «</w:t>
            </w:r>
          </w:p>
          <w:p w14:paraId="7BAB946E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06A3C0C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68E440C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203.05.023</w:t>
            </w:r>
          </w:p>
        </w:tc>
      </w:tr>
      <w:tr w:rsidR="000F17A4" w:rsidRPr="0051606C" w14:paraId="2413B20C" w14:textId="77777777" w:rsidTr="00FD0748">
        <w:tc>
          <w:tcPr>
            <w:tcW w:w="498" w:type="dxa"/>
          </w:tcPr>
          <w:p w14:paraId="7F9A1CC3" w14:textId="77777777" w:rsidR="000F17A4" w:rsidRPr="0051606C" w:rsidRDefault="000F17A4" w:rsidP="00FD0748">
            <w:pPr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23" w:type="dxa"/>
          </w:tcPr>
          <w:p w14:paraId="564E5FD5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семинар логопедов. В рамках сотрудничества МКУ «Управление образование  Лаишевского муниципального района РТ и Казанского Инновационного университета  им. В.Г. Тимерясова, взаимодействие  по повышению  качества  профессиональных компетенций  педагогов.</w:t>
            </w:r>
          </w:p>
        </w:tc>
        <w:tc>
          <w:tcPr>
            <w:tcW w:w="1559" w:type="dxa"/>
          </w:tcPr>
          <w:p w14:paraId="17BF61B2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26.05.2023</w:t>
            </w:r>
          </w:p>
        </w:tc>
      </w:tr>
    </w:tbl>
    <w:p w14:paraId="22A23BAC" w14:textId="77777777" w:rsidR="000F17A4" w:rsidRPr="0051606C" w:rsidRDefault="000F17A4" w:rsidP="000F17A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4D7E9A2" w14:textId="77777777" w:rsidR="000F17A4" w:rsidRPr="0051606C" w:rsidRDefault="000F17A4" w:rsidP="000F17A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14:paraId="2A2AD5E0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485BCD0A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4D5CA3C" w14:textId="77777777" w:rsidR="000F17A4" w:rsidRPr="0051606C" w:rsidRDefault="000F17A4" w:rsidP="000F17A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1.5. </w:t>
      </w: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>Логопедическая  служба в ДОУ</w:t>
      </w:r>
    </w:p>
    <w:p w14:paraId="18BC0BDC" w14:textId="77777777" w:rsidR="000F17A4" w:rsidRPr="0051606C" w:rsidRDefault="000F17A4" w:rsidP="000F1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Сведения по детям, посещающим логопедическую группу в ДОУ.</w:t>
      </w:r>
    </w:p>
    <w:p w14:paraId="011FA2E9" w14:textId="77777777" w:rsidR="000F17A4" w:rsidRPr="0051606C" w:rsidRDefault="000F17A4" w:rsidP="000F17A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t>- развитие артикуляционного аппарата, формирование навыков звукового анализа слов, членение предложений на слова, уточнение, обогащение и активизация лексического запаса в процессе нормализации  звуковой культуры речи, формирование морфологической и синтаксической сторон речи, формирование монологической и диалогической форм речи.</w:t>
      </w:r>
    </w:p>
    <w:p w14:paraId="35B969A9" w14:textId="77777777" w:rsidR="000F17A4" w:rsidRPr="0051606C" w:rsidRDefault="000F17A4" w:rsidP="000F17A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t xml:space="preserve">В процессе обучения используется три типа ОД: индивидуальные, подгрупповые и фронтальные. </w:t>
      </w:r>
    </w:p>
    <w:p w14:paraId="251747E6" w14:textId="77777777" w:rsidR="000F17A4" w:rsidRPr="0051606C" w:rsidRDefault="000F17A4" w:rsidP="000F17A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течение учебного года  учителя –логопеды проводили следующие мероприятия по преемственности дошкольной и школьной логопедической службы: 1.Посещение ДОУ бывшими выпускниками, формирование «школьной мотивации» и положительного эмоционального настроя детей, связанного с будущим обучением и школе; сплочение дошкольников и школьников. </w:t>
      </w:r>
    </w:p>
    <w:p w14:paraId="092DF6C9" w14:textId="77777777" w:rsidR="000F17A4" w:rsidRPr="0051606C" w:rsidRDefault="000F17A4" w:rsidP="000F17A4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Отчет</w:t>
      </w:r>
    </w:p>
    <w:p w14:paraId="43612149" w14:textId="77777777" w:rsidR="000F17A4" w:rsidRPr="0051606C" w:rsidRDefault="000F17A4" w:rsidP="000F17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по итогам работы за 2022-2023 учебный год</w:t>
      </w:r>
    </w:p>
    <w:p w14:paraId="0046C411" w14:textId="77777777" w:rsidR="000F17A4" w:rsidRPr="0051606C" w:rsidRDefault="000F17A4" w:rsidP="000F17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учителя-логопеды д/с Умные дети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03"/>
        <w:gridCol w:w="5397"/>
        <w:gridCol w:w="3145"/>
      </w:tblGrid>
      <w:tr w:rsidR="000F17A4" w:rsidRPr="0051606C" w14:paraId="6C55F7BD" w14:textId="77777777" w:rsidTr="00FD0748">
        <w:tc>
          <w:tcPr>
            <w:tcW w:w="817" w:type="dxa"/>
          </w:tcPr>
          <w:p w14:paraId="35DC6BC9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63" w:type="dxa"/>
          </w:tcPr>
          <w:p w14:paraId="641FCCEB" w14:textId="77777777" w:rsidR="000F17A4" w:rsidRPr="0051606C" w:rsidRDefault="000F17A4" w:rsidP="00FD074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3191" w:type="dxa"/>
          </w:tcPr>
          <w:p w14:paraId="330545D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0F17A4" w:rsidRPr="0051606C" w14:paraId="15F2C0C4" w14:textId="77777777" w:rsidTr="00FD0748">
        <w:tc>
          <w:tcPr>
            <w:tcW w:w="817" w:type="dxa"/>
          </w:tcPr>
          <w:p w14:paraId="390E004D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563" w:type="dxa"/>
          </w:tcPr>
          <w:p w14:paraId="692E608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Количество детей, включенных в список в начале года</w:t>
            </w:r>
          </w:p>
          <w:p w14:paraId="333979E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Прибыли в течение года</w:t>
            </w:r>
          </w:p>
        </w:tc>
        <w:tc>
          <w:tcPr>
            <w:tcW w:w="3191" w:type="dxa"/>
          </w:tcPr>
          <w:p w14:paraId="3F0747FF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561E5BE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9 (Всего 1</w:t>
            </w:r>
            <w:r w:rsidRPr="0051606C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 w:rsidRPr="0051606C">
              <w:rPr>
                <w:rFonts w:ascii="Times New Roman" w:hAnsi="Times New Roman"/>
                <w:sz w:val="28"/>
                <w:szCs w:val="28"/>
              </w:rPr>
              <w:t>)</w:t>
            </w:r>
          </w:p>
          <w:p w14:paraId="67B77746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Pr="0051606C">
              <w:rPr>
                <w:rFonts w:ascii="Times New Roman" w:hAnsi="Times New Roman"/>
                <w:sz w:val="28"/>
                <w:szCs w:val="28"/>
              </w:rPr>
              <w:t xml:space="preserve"> (средняя группа)</w:t>
            </w:r>
          </w:p>
          <w:p w14:paraId="04679CB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17A4" w:rsidRPr="0051606C" w14:paraId="35184796" w14:textId="77777777" w:rsidTr="00FD0748">
        <w:tc>
          <w:tcPr>
            <w:tcW w:w="817" w:type="dxa"/>
          </w:tcPr>
          <w:p w14:paraId="1CD9D4DB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563" w:type="dxa"/>
          </w:tcPr>
          <w:p w14:paraId="6BC78B2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Выпущенные:</w:t>
            </w:r>
          </w:p>
          <w:p w14:paraId="61316C5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- с нормативной речью</w:t>
            </w:r>
          </w:p>
          <w:p w14:paraId="40155F0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EEB763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A22302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повторное обучение</w:t>
            </w:r>
          </w:p>
          <w:p w14:paraId="0C9E602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2DA6D3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09BA1C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D9B2DB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5364D3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F3D9DD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9DCE6A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- без улучшений</w:t>
            </w:r>
          </w:p>
        </w:tc>
        <w:tc>
          <w:tcPr>
            <w:tcW w:w="3191" w:type="dxa"/>
          </w:tcPr>
          <w:p w14:paraId="6A8921DA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9E4A733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4 (подг.гр.). </w:t>
            </w:r>
          </w:p>
          <w:p w14:paraId="43EF24CC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86374B5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A81325A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39755E11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6A694E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1FAC57B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По дефектам:</w:t>
            </w:r>
          </w:p>
          <w:p w14:paraId="31AEA90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ОНР III –2</w:t>
            </w:r>
          </w:p>
          <w:p w14:paraId="14965FC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</w:p>
          <w:p w14:paraId="67E656D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                </w:t>
            </w:r>
          </w:p>
          <w:p w14:paraId="0A9F9E9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  <w:p w14:paraId="28934705" w14:textId="77777777" w:rsidR="000F17A4" w:rsidRPr="0051606C" w:rsidRDefault="000F17A4" w:rsidP="00FD0748">
            <w:pPr>
              <w:tabs>
                <w:tab w:val="left" w:pos="1962"/>
              </w:tabs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0F17A4" w:rsidRPr="0051606C" w14:paraId="66FA888D" w14:textId="77777777" w:rsidTr="00FD0748">
        <w:tc>
          <w:tcPr>
            <w:tcW w:w="817" w:type="dxa"/>
          </w:tcPr>
          <w:p w14:paraId="7F7F04E1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563" w:type="dxa"/>
          </w:tcPr>
          <w:p w14:paraId="46EB1F3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Выбыло в течение года</w:t>
            </w:r>
          </w:p>
        </w:tc>
        <w:tc>
          <w:tcPr>
            <w:tcW w:w="3191" w:type="dxa"/>
          </w:tcPr>
          <w:p w14:paraId="4518E448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F17A4" w:rsidRPr="0051606C" w14:paraId="1951CB6F" w14:textId="77777777" w:rsidTr="00FD0748">
        <w:tc>
          <w:tcPr>
            <w:tcW w:w="817" w:type="dxa"/>
          </w:tcPr>
          <w:p w14:paraId="345586BB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563" w:type="dxa"/>
          </w:tcPr>
          <w:p w14:paraId="501E70E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Оставлены для продолжения обучения</w:t>
            </w:r>
          </w:p>
        </w:tc>
        <w:tc>
          <w:tcPr>
            <w:tcW w:w="3191" w:type="dxa"/>
          </w:tcPr>
          <w:p w14:paraId="3ADF0865" w14:textId="77777777" w:rsidR="000F17A4" w:rsidRPr="0051606C" w:rsidRDefault="000F17A4" w:rsidP="00FD07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</w:tbl>
    <w:p w14:paraId="71F61266" w14:textId="77777777" w:rsidR="000F17A4" w:rsidRPr="0051606C" w:rsidRDefault="000F17A4" w:rsidP="000F17A4">
      <w:pPr>
        <w:spacing w:after="0" w:line="240" w:lineRule="auto"/>
        <w:ind w:firstLine="5670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t xml:space="preserve">              </w:t>
      </w:r>
    </w:p>
    <w:p w14:paraId="082CD249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t xml:space="preserve">Работа логопедической службы за прошедший год была активной и продуктивной, это подтверждается результатами заключительной диагностики,  по всем направлениям велась планомерная работа по оказанию помощи детям с речевыми нарушениями. </w:t>
      </w:r>
    </w:p>
    <w:p w14:paraId="3A8BFE7B" w14:textId="77777777" w:rsidR="000F17A4" w:rsidRPr="0051606C" w:rsidRDefault="000F17A4" w:rsidP="000F17A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606C">
        <w:rPr>
          <w:rFonts w:ascii="Times New Roman" w:eastAsia="Calibri" w:hAnsi="Times New Roman" w:cs="Times New Roman"/>
          <w:sz w:val="28"/>
          <w:szCs w:val="28"/>
        </w:rPr>
        <w:t>Учителя-логопеды принимали активное участие в реализации годовых задач, участвуя в семинарах- практикумах, педсоветах дошкольного учреждения. В течение года регулярно посещали заседания МО, педсоветы в МАДОУ.</w:t>
      </w:r>
    </w:p>
    <w:p w14:paraId="27AE84DC" w14:textId="77777777" w:rsidR="000F17A4" w:rsidRPr="0051606C" w:rsidRDefault="000F17A4" w:rsidP="000F17A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1606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51606C">
        <w:rPr>
          <w:rFonts w:ascii="Times New Roman" w:eastAsia="Calibri" w:hAnsi="Times New Roman" w:cs="Times New Roman"/>
          <w:b/>
          <w:sz w:val="28"/>
          <w:szCs w:val="28"/>
        </w:rPr>
        <w:t>. Аналитический раздел</w:t>
      </w:r>
    </w:p>
    <w:p w14:paraId="6D2BAD08" w14:textId="77777777" w:rsidR="000F17A4" w:rsidRPr="0051606C" w:rsidRDefault="000F17A4" w:rsidP="000F17A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F9A063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Методическая активность ДОО в 2022 – 2023 учебном году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138"/>
        <w:gridCol w:w="2207"/>
      </w:tblGrid>
      <w:tr w:rsidR="000F17A4" w:rsidRPr="0051606C" w14:paraId="2DD4FF68" w14:textId="77777777" w:rsidTr="00FD0748">
        <w:tc>
          <w:tcPr>
            <w:tcW w:w="7338" w:type="dxa"/>
          </w:tcPr>
          <w:p w14:paraId="12EC4A1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Конкурс муниципального этапа Тукаевские чтения</w:t>
            </w:r>
          </w:p>
          <w:p w14:paraId="0DE20D8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Искандирова Хаят</w:t>
            </w:r>
          </w:p>
        </w:tc>
        <w:tc>
          <w:tcPr>
            <w:tcW w:w="2233" w:type="dxa"/>
          </w:tcPr>
          <w:p w14:paraId="342C982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Призер</w:t>
            </w:r>
          </w:p>
        </w:tc>
      </w:tr>
      <w:tr w:rsidR="000F17A4" w:rsidRPr="0051606C" w14:paraId="78E6C4CA" w14:textId="77777777" w:rsidTr="00FD0748">
        <w:tc>
          <w:tcPr>
            <w:tcW w:w="7338" w:type="dxa"/>
          </w:tcPr>
          <w:p w14:paraId="5F57155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Конкурс муниципального этапа Тукаевские чтения</w:t>
            </w:r>
          </w:p>
          <w:p w14:paraId="2AD9AAC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Гарифуллина Загира</w:t>
            </w:r>
          </w:p>
        </w:tc>
        <w:tc>
          <w:tcPr>
            <w:tcW w:w="2233" w:type="dxa"/>
          </w:tcPr>
          <w:p w14:paraId="7B7972C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Победитель </w:t>
            </w:r>
          </w:p>
          <w:p w14:paraId="7D35180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</w:tr>
      <w:tr w:rsidR="000F17A4" w:rsidRPr="0051606C" w14:paraId="4DD16071" w14:textId="77777777" w:rsidTr="00FD0748">
        <w:tc>
          <w:tcPr>
            <w:tcW w:w="7338" w:type="dxa"/>
          </w:tcPr>
          <w:p w14:paraId="48185EE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Всероссийский творческий конкурс «Арбузная феерия» Пивень Глеб</w:t>
            </w:r>
          </w:p>
        </w:tc>
        <w:tc>
          <w:tcPr>
            <w:tcW w:w="2233" w:type="dxa"/>
          </w:tcPr>
          <w:p w14:paraId="69FDEF4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</w:tr>
      <w:tr w:rsidR="000F17A4" w:rsidRPr="0051606C" w14:paraId="27AE798D" w14:textId="77777777" w:rsidTr="00FD0748">
        <w:tc>
          <w:tcPr>
            <w:tcW w:w="7338" w:type="dxa"/>
          </w:tcPr>
          <w:p w14:paraId="746DAD3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Всероссийский творческий конкурс «Фантазии осени» Субханкулова Арина</w:t>
            </w:r>
          </w:p>
        </w:tc>
        <w:tc>
          <w:tcPr>
            <w:tcW w:w="2233" w:type="dxa"/>
          </w:tcPr>
          <w:p w14:paraId="2E9BBD0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</w:tr>
      <w:tr w:rsidR="000F17A4" w:rsidRPr="0051606C" w14:paraId="450BE8BB" w14:textId="77777777" w:rsidTr="00FD0748">
        <w:tc>
          <w:tcPr>
            <w:tcW w:w="7338" w:type="dxa"/>
          </w:tcPr>
          <w:p w14:paraId="6B79D3D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конкурс «Добро пожаловать Навруз! Исмагилова Аиша</w:t>
            </w:r>
          </w:p>
        </w:tc>
        <w:tc>
          <w:tcPr>
            <w:tcW w:w="2233" w:type="dxa"/>
          </w:tcPr>
          <w:p w14:paraId="3BBFB83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</w:tr>
      <w:tr w:rsidR="000F17A4" w:rsidRPr="0051606C" w14:paraId="091EBC5F" w14:textId="77777777" w:rsidTr="00FD0748">
        <w:tc>
          <w:tcPr>
            <w:tcW w:w="7338" w:type="dxa"/>
          </w:tcPr>
          <w:p w14:paraId="74EC2F5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Фестиваль физкультурного комплекса  Игры ГТО</w:t>
            </w:r>
          </w:p>
        </w:tc>
        <w:tc>
          <w:tcPr>
            <w:tcW w:w="2233" w:type="dxa"/>
          </w:tcPr>
          <w:p w14:paraId="23E0FB8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</w:tr>
      <w:tr w:rsidR="000F17A4" w:rsidRPr="0051606C" w14:paraId="6B6AE523" w14:textId="77777777" w:rsidTr="00FD0748">
        <w:tc>
          <w:tcPr>
            <w:tcW w:w="7338" w:type="dxa"/>
          </w:tcPr>
          <w:p w14:paraId="7B2D36D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творческий конкурс «В созвездии  А.С.Пушкина и Г.Тукая» Фасхиева малика</w:t>
            </w:r>
          </w:p>
        </w:tc>
        <w:tc>
          <w:tcPr>
            <w:tcW w:w="2233" w:type="dxa"/>
          </w:tcPr>
          <w:p w14:paraId="109CD38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Лауреат 2 степени</w:t>
            </w:r>
          </w:p>
        </w:tc>
      </w:tr>
      <w:tr w:rsidR="000F17A4" w:rsidRPr="0051606C" w14:paraId="20FC91F6" w14:textId="77777777" w:rsidTr="00FD0748">
        <w:tc>
          <w:tcPr>
            <w:tcW w:w="7338" w:type="dxa"/>
          </w:tcPr>
          <w:p w14:paraId="7EE5516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конкурс «В мире литературных мыслей»  Наумов Иван</w:t>
            </w:r>
          </w:p>
        </w:tc>
        <w:tc>
          <w:tcPr>
            <w:tcW w:w="2233" w:type="dxa"/>
          </w:tcPr>
          <w:p w14:paraId="3E7170A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Лауреат 2 степени</w:t>
            </w:r>
          </w:p>
        </w:tc>
      </w:tr>
      <w:tr w:rsidR="000F17A4" w:rsidRPr="0051606C" w14:paraId="7B6716D7" w14:textId="77777777" w:rsidTr="00FD0748">
        <w:tc>
          <w:tcPr>
            <w:tcW w:w="7338" w:type="dxa"/>
          </w:tcPr>
          <w:p w14:paraId="1478608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Фестиваль военно-патриотической песни и танца «Песни, пропахшие порохом» Коллектив</w:t>
            </w:r>
          </w:p>
        </w:tc>
        <w:tc>
          <w:tcPr>
            <w:tcW w:w="2233" w:type="dxa"/>
          </w:tcPr>
          <w:p w14:paraId="691C3D4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6FDDB786" w14:textId="77777777" w:rsidTr="00FD0748">
        <w:tc>
          <w:tcPr>
            <w:tcW w:w="7338" w:type="dxa"/>
          </w:tcPr>
          <w:p w14:paraId="3CE43EB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конкурс экологических  детских творческих работ , Шайхутдинова Ева</w:t>
            </w:r>
          </w:p>
        </w:tc>
        <w:tc>
          <w:tcPr>
            <w:tcW w:w="2233" w:type="dxa"/>
          </w:tcPr>
          <w:p w14:paraId="1B4637F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Лауреат 3 степени</w:t>
            </w:r>
          </w:p>
        </w:tc>
      </w:tr>
      <w:tr w:rsidR="000F17A4" w:rsidRPr="0051606C" w14:paraId="00973CE8" w14:textId="77777777" w:rsidTr="00FD0748">
        <w:tc>
          <w:tcPr>
            <w:tcW w:w="7338" w:type="dxa"/>
          </w:tcPr>
          <w:p w14:paraId="27D683B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конкурс  настольных игр «Экофантазия» Пивеннь Гульназ Ахатовна</w:t>
            </w:r>
          </w:p>
        </w:tc>
        <w:tc>
          <w:tcPr>
            <w:tcW w:w="2233" w:type="dxa"/>
          </w:tcPr>
          <w:p w14:paraId="6B88F7C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Лауреат 2 степени</w:t>
            </w:r>
          </w:p>
        </w:tc>
      </w:tr>
      <w:tr w:rsidR="000F17A4" w:rsidRPr="0051606C" w14:paraId="342FAD39" w14:textId="77777777" w:rsidTr="00FD0748">
        <w:tc>
          <w:tcPr>
            <w:tcW w:w="7338" w:type="dxa"/>
          </w:tcPr>
          <w:p w14:paraId="4508440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Всероссийский конкурс педагогов и детей общеобразовательной организации «Осторожно огонь» Коллектив</w:t>
            </w:r>
          </w:p>
        </w:tc>
        <w:tc>
          <w:tcPr>
            <w:tcW w:w="2233" w:type="dxa"/>
          </w:tcPr>
          <w:p w14:paraId="6927BAA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41D62241" w14:textId="77777777" w:rsidTr="00FD0748">
        <w:tc>
          <w:tcPr>
            <w:tcW w:w="7338" w:type="dxa"/>
          </w:tcPr>
          <w:p w14:paraId="24152B6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творческий конкурс «Космос без границ» Яруллина Ильсия Хамитовна</w:t>
            </w:r>
          </w:p>
        </w:tc>
        <w:tc>
          <w:tcPr>
            <w:tcW w:w="2233" w:type="dxa"/>
          </w:tcPr>
          <w:p w14:paraId="5B2F54D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 3 место</w:t>
            </w:r>
          </w:p>
        </w:tc>
      </w:tr>
      <w:tr w:rsidR="000F17A4" w:rsidRPr="0051606C" w14:paraId="4EB58041" w14:textId="77777777" w:rsidTr="00FD0748">
        <w:tc>
          <w:tcPr>
            <w:tcW w:w="7338" w:type="dxa"/>
          </w:tcPr>
          <w:p w14:paraId="4EECFE4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Муниципальный конкурс  стихотворений «Цифровизация»</w:t>
            </w:r>
          </w:p>
        </w:tc>
        <w:tc>
          <w:tcPr>
            <w:tcW w:w="2233" w:type="dxa"/>
          </w:tcPr>
          <w:p w14:paraId="74E34AB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Диплом 2 место </w:t>
            </w:r>
          </w:p>
        </w:tc>
      </w:tr>
      <w:tr w:rsidR="000F17A4" w:rsidRPr="0051606C" w14:paraId="5D2F5E65" w14:textId="77777777" w:rsidTr="00FD0748">
        <w:tc>
          <w:tcPr>
            <w:tcW w:w="7338" w:type="dxa"/>
          </w:tcPr>
          <w:p w14:paraId="2406258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Муниципальный конкурс  «Заботливая мама»</w:t>
            </w:r>
          </w:p>
        </w:tc>
        <w:tc>
          <w:tcPr>
            <w:tcW w:w="2233" w:type="dxa"/>
          </w:tcPr>
          <w:p w14:paraId="1ADAF68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Грамота</w:t>
            </w:r>
          </w:p>
        </w:tc>
      </w:tr>
      <w:tr w:rsidR="000F17A4" w:rsidRPr="0051606C" w14:paraId="4029FDE2" w14:textId="77777777" w:rsidTr="00FD0748">
        <w:tc>
          <w:tcPr>
            <w:tcW w:w="7338" w:type="dxa"/>
          </w:tcPr>
          <w:p w14:paraId="7D4536F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Всероссийский творческий конкурс «Защитник родины моей»</w:t>
            </w:r>
          </w:p>
        </w:tc>
        <w:tc>
          <w:tcPr>
            <w:tcW w:w="2233" w:type="dxa"/>
          </w:tcPr>
          <w:p w14:paraId="635B49C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54827692" w14:textId="77777777" w:rsidTr="00FD0748">
        <w:tc>
          <w:tcPr>
            <w:tcW w:w="7338" w:type="dxa"/>
          </w:tcPr>
          <w:p w14:paraId="25FD8F7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Республиканский конкурс авторских методических разработок «Профориентационный марафон </w:t>
            </w:r>
          </w:p>
        </w:tc>
        <w:tc>
          <w:tcPr>
            <w:tcW w:w="2233" w:type="dxa"/>
          </w:tcPr>
          <w:p w14:paraId="0B764D5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7B160AEA" w14:textId="77777777" w:rsidTr="00FD0748">
        <w:tc>
          <w:tcPr>
            <w:tcW w:w="7338" w:type="dxa"/>
          </w:tcPr>
          <w:p w14:paraId="2C0BA91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Республиканский творческий конкурс ко дню матери</w:t>
            </w:r>
          </w:p>
        </w:tc>
        <w:tc>
          <w:tcPr>
            <w:tcW w:w="2233" w:type="dxa"/>
          </w:tcPr>
          <w:p w14:paraId="5661A57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 1 место</w:t>
            </w:r>
          </w:p>
        </w:tc>
      </w:tr>
      <w:tr w:rsidR="000F17A4" w:rsidRPr="0051606C" w14:paraId="48942D19" w14:textId="77777777" w:rsidTr="00FD0748">
        <w:tc>
          <w:tcPr>
            <w:tcW w:w="7338" w:type="dxa"/>
          </w:tcPr>
          <w:p w14:paraId="17ADABC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Фестиваль татарского фольклора педагогического коллектива </w:t>
            </w:r>
          </w:p>
        </w:tc>
        <w:tc>
          <w:tcPr>
            <w:tcW w:w="2233" w:type="dxa"/>
          </w:tcPr>
          <w:p w14:paraId="7CA45D1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3A7B7A31" w14:textId="77777777" w:rsidTr="00FD0748">
        <w:tc>
          <w:tcPr>
            <w:tcW w:w="7338" w:type="dxa"/>
          </w:tcPr>
          <w:p w14:paraId="7792E7B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Всероссийский творческий конкурс «Правила дорожного движения глазами детей» Федоров Дима</w:t>
            </w:r>
          </w:p>
        </w:tc>
        <w:tc>
          <w:tcPr>
            <w:tcW w:w="2233" w:type="dxa"/>
          </w:tcPr>
          <w:p w14:paraId="59D0CDF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Диплом</w:t>
            </w:r>
          </w:p>
        </w:tc>
      </w:tr>
      <w:tr w:rsidR="000F17A4" w:rsidRPr="0051606C" w14:paraId="64BC519E" w14:textId="77777777" w:rsidTr="00FD0748">
        <w:tc>
          <w:tcPr>
            <w:tcW w:w="7338" w:type="dxa"/>
          </w:tcPr>
          <w:p w14:paraId="2E0B796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Фестиваль спортивного танца </w:t>
            </w:r>
          </w:p>
        </w:tc>
        <w:tc>
          <w:tcPr>
            <w:tcW w:w="2233" w:type="dxa"/>
          </w:tcPr>
          <w:p w14:paraId="093C2DF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</w:tr>
    </w:tbl>
    <w:p w14:paraId="27940207" w14:textId="77777777" w:rsidR="000F17A4" w:rsidRPr="0051606C" w:rsidRDefault="000F17A4" w:rsidP="000F17A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2.2. Анализ успеваемости выпускников</w:t>
      </w:r>
    </w:p>
    <w:p w14:paraId="741E8208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 xml:space="preserve">школе: они непосредственны, активны, эмоциональны, отзывчивы. Наблюдается стабильность в успеваемости, что свидетельствует о системе в работе по подготовке дошкольников к обучению в школе. </w:t>
      </w:r>
    </w:p>
    <w:p w14:paraId="516F75A6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 xml:space="preserve">Воспитанники успешно переходят в школы Лаишевского района.  </w:t>
      </w:r>
    </w:p>
    <w:p w14:paraId="3C014E2D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lastRenderedPageBreak/>
        <w:tab/>
        <w:t xml:space="preserve"> По итогам предварительного опроса:</w:t>
      </w:r>
    </w:p>
    <w:p w14:paraId="1920EB44" w14:textId="77777777" w:rsidR="000F17A4" w:rsidRPr="0051606C" w:rsidRDefault="000F17A4" w:rsidP="000F17A4">
      <w:pPr>
        <w:tabs>
          <w:tab w:val="left" w:pos="1544"/>
        </w:tabs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c"/>
        <w:tblpPr w:leftFromText="180" w:rightFromText="180" w:horzAnchor="margin" w:tblpY="960"/>
        <w:tblW w:w="0" w:type="auto"/>
        <w:tblLook w:val="04A0" w:firstRow="1" w:lastRow="0" w:firstColumn="1" w:lastColumn="0" w:noHBand="0" w:noVBand="1"/>
      </w:tblPr>
      <w:tblGrid>
        <w:gridCol w:w="566"/>
        <w:gridCol w:w="3097"/>
        <w:gridCol w:w="3156"/>
        <w:gridCol w:w="2526"/>
      </w:tblGrid>
      <w:tr w:rsidR="000F17A4" w:rsidRPr="0051606C" w14:paraId="5CCF8617" w14:textId="77777777" w:rsidTr="00FD0748">
        <w:tc>
          <w:tcPr>
            <w:tcW w:w="470" w:type="dxa"/>
          </w:tcPr>
          <w:p w14:paraId="1EEE5E2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3" w:type="dxa"/>
          </w:tcPr>
          <w:p w14:paraId="399EDED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1ED72AA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3F8B447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17A4" w:rsidRPr="0051606C" w14:paraId="30E9FD5C" w14:textId="77777777" w:rsidTr="00FD0748">
        <w:tc>
          <w:tcPr>
            <w:tcW w:w="470" w:type="dxa"/>
          </w:tcPr>
          <w:p w14:paraId="205804E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393" w:type="dxa"/>
          </w:tcPr>
          <w:p w14:paraId="6BC12F5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Игламов Д.Д</w:t>
            </w:r>
          </w:p>
        </w:tc>
        <w:tc>
          <w:tcPr>
            <w:tcW w:w="2336" w:type="dxa"/>
          </w:tcPr>
          <w:p w14:paraId="6D420E7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1A32FB9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0D74A9FC" w14:textId="77777777" w:rsidTr="00FD0748">
        <w:tc>
          <w:tcPr>
            <w:tcW w:w="470" w:type="dxa"/>
          </w:tcPr>
          <w:p w14:paraId="1BA98CC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3" w:type="dxa"/>
          </w:tcPr>
          <w:p w14:paraId="528AD71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Ахметвалиева Д.А.</w:t>
            </w:r>
          </w:p>
        </w:tc>
        <w:tc>
          <w:tcPr>
            <w:tcW w:w="2336" w:type="dxa"/>
          </w:tcPr>
          <w:p w14:paraId="336B09B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РТ, Лаишевский р-н, с.Усады, ул. Уютная10 - 52 </w:t>
            </w:r>
          </w:p>
        </w:tc>
        <w:tc>
          <w:tcPr>
            <w:tcW w:w="2337" w:type="dxa"/>
          </w:tcPr>
          <w:p w14:paraId="2C60825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7A5330B7" w14:textId="77777777" w:rsidTr="00FD0748">
        <w:tc>
          <w:tcPr>
            <w:tcW w:w="470" w:type="dxa"/>
          </w:tcPr>
          <w:p w14:paraId="4FA9D76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3" w:type="dxa"/>
          </w:tcPr>
          <w:p w14:paraId="41B86BD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Беляева С.М.</w:t>
            </w:r>
          </w:p>
        </w:tc>
        <w:tc>
          <w:tcPr>
            <w:tcW w:w="2336" w:type="dxa"/>
          </w:tcPr>
          <w:p w14:paraId="5B0F165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10-24</w:t>
            </w:r>
          </w:p>
        </w:tc>
        <w:tc>
          <w:tcPr>
            <w:tcW w:w="2337" w:type="dxa"/>
          </w:tcPr>
          <w:p w14:paraId="6CD9CB2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1825F5B4" w14:textId="77777777" w:rsidTr="00FD0748">
        <w:tc>
          <w:tcPr>
            <w:tcW w:w="470" w:type="dxa"/>
          </w:tcPr>
          <w:p w14:paraId="6480DA6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393" w:type="dxa"/>
          </w:tcPr>
          <w:p w14:paraId="3E48BB3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Селиванов В.М</w:t>
            </w:r>
          </w:p>
        </w:tc>
        <w:tc>
          <w:tcPr>
            <w:tcW w:w="2336" w:type="dxa"/>
          </w:tcPr>
          <w:p w14:paraId="07427C6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6-44</w:t>
            </w:r>
          </w:p>
        </w:tc>
        <w:tc>
          <w:tcPr>
            <w:tcW w:w="2337" w:type="dxa"/>
          </w:tcPr>
          <w:p w14:paraId="1CAC46D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21E465F6" w14:textId="77777777" w:rsidTr="00FD0748">
        <w:tc>
          <w:tcPr>
            <w:tcW w:w="470" w:type="dxa"/>
          </w:tcPr>
          <w:p w14:paraId="034FC73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393" w:type="dxa"/>
          </w:tcPr>
          <w:p w14:paraId="2699839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Клевачев В.П.</w:t>
            </w:r>
          </w:p>
        </w:tc>
        <w:tc>
          <w:tcPr>
            <w:tcW w:w="2336" w:type="dxa"/>
          </w:tcPr>
          <w:p w14:paraId="6A5AC53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8-162</w:t>
            </w:r>
          </w:p>
        </w:tc>
        <w:tc>
          <w:tcPr>
            <w:tcW w:w="2337" w:type="dxa"/>
          </w:tcPr>
          <w:p w14:paraId="374D0C7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Столбищенский СОШ</w:t>
            </w:r>
          </w:p>
        </w:tc>
      </w:tr>
      <w:tr w:rsidR="000F17A4" w:rsidRPr="0051606C" w14:paraId="5A65520D" w14:textId="77777777" w:rsidTr="00FD0748">
        <w:tc>
          <w:tcPr>
            <w:tcW w:w="470" w:type="dxa"/>
          </w:tcPr>
          <w:p w14:paraId="5228465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393" w:type="dxa"/>
          </w:tcPr>
          <w:p w14:paraId="6E1F456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Галимзянов А.А</w:t>
            </w:r>
          </w:p>
        </w:tc>
        <w:tc>
          <w:tcPr>
            <w:tcW w:w="2336" w:type="dxa"/>
          </w:tcPr>
          <w:p w14:paraId="40B588E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2-48</w:t>
            </w:r>
          </w:p>
        </w:tc>
        <w:tc>
          <w:tcPr>
            <w:tcW w:w="2337" w:type="dxa"/>
          </w:tcPr>
          <w:p w14:paraId="0F52111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404C3B9B" w14:textId="77777777" w:rsidTr="00FD0748">
        <w:tc>
          <w:tcPr>
            <w:tcW w:w="470" w:type="dxa"/>
          </w:tcPr>
          <w:p w14:paraId="7C09A23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393" w:type="dxa"/>
          </w:tcPr>
          <w:p w14:paraId="18A24FD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Шаритдинова М.В.</w:t>
            </w:r>
          </w:p>
        </w:tc>
        <w:tc>
          <w:tcPr>
            <w:tcW w:w="2336" w:type="dxa"/>
          </w:tcPr>
          <w:p w14:paraId="25DC9B0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10-44</w:t>
            </w:r>
          </w:p>
        </w:tc>
        <w:tc>
          <w:tcPr>
            <w:tcW w:w="2337" w:type="dxa"/>
          </w:tcPr>
          <w:p w14:paraId="1B344BC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Проусадская гимназия</w:t>
            </w:r>
          </w:p>
        </w:tc>
      </w:tr>
      <w:tr w:rsidR="000F17A4" w:rsidRPr="0051606C" w14:paraId="54724CFF" w14:textId="77777777" w:rsidTr="00FD0748">
        <w:tc>
          <w:tcPr>
            <w:tcW w:w="470" w:type="dxa"/>
          </w:tcPr>
          <w:p w14:paraId="47977E2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393" w:type="dxa"/>
          </w:tcPr>
          <w:p w14:paraId="19CE832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Саттарова Р.И.</w:t>
            </w:r>
          </w:p>
        </w:tc>
        <w:tc>
          <w:tcPr>
            <w:tcW w:w="2336" w:type="dxa"/>
          </w:tcPr>
          <w:p w14:paraId="2289DD0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6-72</w:t>
            </w:r>
          </w:p>
        </w:tc>
        <w:tc>
          <w:tcPr>
            <w:tcW w:w="2337" w:type="dxa"/>
          </w:tcPr>
          <w:p w14:paraId="1DF17DC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2B964A53" w14:textId="77777777" w:rsidTr="00FD0748">
        <w:tc>
          <w:tcPr>
            <w:tcW w:w="470" w:type="dxa"/>
          </w:tcPr>
          <w:p w14:paraId="4000C47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393" w:type="dxa"/>
          </w:tcPr>
          <w:p w14:paraId="787D6C9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Валеева А.Ф.</w:t>
            </w:r>
          </w:p>
        </w:tc>
        <w:tc>
          <w:tcPr>
            <w:tcW w:w="2336" w:type="dxa"/>
          </w:tcPr>
          <w:p w14:paraId="7EBC67A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10-36</w:t>
            </w:r>
          </w:p>
        </w:tc>
        <w:tc>
          <w:tcPr>
            <w:tcW w:w="2337" w:type="dxa"/>
          </w:tcPr>
          <w:p w14:paraId="1CE22AF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59D39783" w14:textId="77777777" w:rsidTr="00FD0748">
        <w:tc>
          <w:tcPr>
            <w:tcW w:w="470" w:type="dxa"/>
          </w:tcPr>
          <w:p w14:paraId="3FAE25C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393" w:type="dxa"/>
          </w:tcPr>
          <w:p w14:paraId="16EBEBA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Сунгатуллин Р.А.</w:t>
            </w:r>
          </w:p>
        </w:tc>
        <w:tc>
          <w:tcPr>
            <w:tcW w:w="2336" w:type="dxa"/>
          </w:tcPr>
          <w:p w14:paraId="73BD486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6-129</w:t>
            </w:r>
          </w:p>
        </w:tc>
        <w:tc>
          <w:tcPr>
            <w:tcW w:w="2337" w:type="dxa"/>
          </w:tcPr>
          <w:p w14:paraId="3F8E86B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48D59725" w14:textId="77777777" w:rsidTr="00FD0748">
        <w:tc>
          <w:tcPr>
            <w:tcW w:w="470" w:type="dxa"/>
          </w:tcPr>
          <w:p w14:paraId="256865C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393" w:type="dxa"/>
          </w:tcPr>
          <w:p w14:paraId="3115D11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Бурганов А.А.</w:t>
            </w:r>
          </w:p>
        </w:tc>
        <w:tc>
          <w:tcPr>
            <w:tcW w:w="2336" w:type="dxa"/>
          </w:tcPr>
          <w:p w14:paraId="2D046AD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8-44</w:t>
            </w:r>
          </w:p>
        </w:tc>
        <w:tc>
          <w:tcPr>
            <w:tcW w:w="2337" w:type="dxa"/>
          </w:tcPr>
          <w:p w14:paraId="1D83155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239E95D9" w14:textId="77777777" w:rsidTr="00FD0748">
        <w:tc>
          <w:tcPr>
            <w:tcW w:w="470" w:type="dxa"/>
          </w:tcPr>
          <w:p w14:paraId="451454A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4393" w:type="dxa"/>
          </w:tcPr>
          <w:p w14:paraId="3800B8A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Севасьянова В.И.</w:t>
            </w:r>
          </w:p>
        </w:tc>
        <w:tc>
          <w:tcPr>
            <w:tcW w:w="2336" w:type="dxa"/>
          </w:tcPr>
          <w:p w14:paraId="0EB8AFA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8-62</w:t>
            </w:r>
          </w:p>
        </w:tc>
        <w:tc>
          <w:tcPr>
            <w:tcW w:w="2337" w:type="dxa"/>
          </w:tcPr>
          <w:p w14:paraId="5E37F42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09CDB926" w14:textId="77777777" w:rsidTr="00FD0748">
        <w:tc>
          <w:tcPr>
            <w:tcW w:w="470" w:type="dxa"/>
          </w:tcPr>
          <w:p w14:paraId="15E76E3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4393" w:type="dxa"/>
          </w:tcPr>
          <w:p w14:paraId="6A7BF94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Уральский Г.Р.</w:t>
            </w:r>
          </w:p>
        </w:tc>
        <w:tc>
          <w:tcPr>
            <w:tcW w:w="2336" w:type="dxa"/>
          </w:tcPr>
          <w:p w14:paraId="3117666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2</w:t>
            </w:r>
          </w:p>
        </w:tc>
        <w:tc>
          <w:tcPr>
            <w:tcW w:w="2337" w:type="dxa"/>
          </w:tcPr>
          <w:p w14:paraId="69C01AB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3A4CB0E4" w14:textId="77777777" w:rsidTr="00FD0748">
        <w:tc>
          <w:tcPr>
            <w:tcW w:w="470" w:type="dxa"/>
          </w:tcPr>
          <w:p w14:paraId="3444920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4393" w:type="dxa"/>
          </w:tcPr>
          <w:p w14:paraId="45A35C0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Афанасьева А.В.</w:t>
            </w:r>
          </w:p>
        </w:tc>
        <w:tc>
          <w:tcPr>
            <w:tcW w:w="2336" w:type="dxa"/>
          </w:tcPr>
          <w:p w14:paraId="270F576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4-101</w:t>
            </w:r>
          </w:p>
        </w:tc>
        <w:tc>
          <w:tcPr>
            <w:tcW w:w="2337" w:type="dxa"/>
          </w:tcPr>
          <w:p w14:paraId="129A08B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65DE8D89" w14:textId="77777777" w:rsidTr="00FD0748">
        <w:tc>
          <w:tcPr>
            <w:tcW w:w="470" w:type="dxa"/>
          </w:tcPr>
          <w:p w14:paraId="2B2AE9F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4393" w:type="dxa"/>
          </w:tcPr>
          <w:p w14:paraId="285E084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Закирова Д.М</w:t>
            </w:r>
          </w:p>
        </w:tc>
        <w:tc>
          <w:tcPr>
            <w:tcW w:w="2336" w:type="dxa"/>
          </w:tcPr>
          <w:p w14:paraId="3A70BFC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2-66</w:t>
            </w:r>
          </w:p>
        </w:tc>
        <w:tc>
          <w:tcPr>
            <w:tcW w:w="2337" w:type="dxa"/>
          </w:tcPr>
          <w:p w14:paraId="1279CDF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Габишевская СОШ</w:t>
            </w:r>
          </w:p>
        </w:tc>
      </w:tr>
      <w:tr w:rsidR="000F17A4" w:rsidRPr="0051606C" w14:paraId="522F1C30" w14:textId="77777777" w:rsidTr="00FD0748">
        <w:tc>
          <w:tcPr>
            <w:tcW w:w="470" w:type="dxa"/>
          </w:tcPr>
          <w:p w14:paraId="25E8ABB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4393" w:type="dxa"/>
          </w:tcPr>
          <w:p w14:paraId="6A0F86D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Гусманова Н.Г.</w:t>
            </w:r>
          </w:p>
        </w:tc>
        <w:tc>
          <w:tcPr>
            <w:tcW w:w="2336" w:type="dxa"/>
          </w:tcPr>
          <w:p w14:paraId="70B56C6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с.Столбище, ул.Совхозная 3 -2</w:t>
            </w:r>
          </w:p>
        </w:tc>
        <w:tc>
          <w:tcPr>
            <w:tcW w:w="2337" w:type="dxa"/>
          </w:tcPr>
          <w:p w14:paraId="7B0D8EE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Столбищенская СОШ им.А.П.Малышева</w:t>
            </w:r>
          </w:p>
        </w:tc>
      </w:tr>
      <w:tr w:rsidR="000F17A4" w:rsidRPr="0051606C" w14:paraId="75223A63" w14:textId="77777777" w:rsidTr="00FD0748">
        <w:tc>
          <w:tcPr>
            <w:tcW w:w="470" w:type="dxa"/>
          </w:tcPr>
          <w:p w14:paraId="74593E2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4393" w:type="dxa"/>
          </w:tcPr>
          <w:p w14:paraId="1EB2E49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Искандирова Х.А.</w:t>
            </w:r>
          </w:p>
        </w:tc>
        <w:tc>
          <w:tcPr>
            <w:tcW w:w="2336" w:type="dxa"/>
          </w:tcPr>
          <w:p w14:paraId="4FF76CB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РТ, Лаишевский р-н, с.Столбище, ул.Коммунальная 14А </w:t>
            </w:r>
          </w:p>
        </w:tc>
        <w:tc>
          <w:tcPr>
            <w:tcW w:w="2337" w:type="dxa"/>
          </w:tcPr>
          <w:p w14:paraId="62125A62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Столбищенская СОШ им.А.П.Малышева</w:t>
            </w:r>
          </w:p>
        </w:tc>
      </w:tr>
      <w:tr w:rsidR="000F17A4" w:rsidRPr="0051606C" w14:paraId="13EA5001" w14:textId="77777777" w:rsidTr="00FD0748">
        <w:tc>
          <w:tcPr>
            <w:tcW w:w="470" w:type="dxa"/>
          </w:tcPr>
          <w:p w14:paraId="3D26F18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4393" w:type="dxa"/>
          </w:tcPr>
          <w:p w14:paraId="1A0CDB2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Хаматшина А.А</w:t>
            </w:r>
          </w:p>
        </w:tc>
        <w:tc>
          <w:tcPr>
            <w:tcW w:w="2336" w:type="dxa"/>
          </w:tcPr>
          <w:p w14:paraId="7A3F49F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с.Столбище, ул.Кооперативная 68В</w:t>
            </w:r>
          </w:p>
        </w:tc>
        <w:tc>
          <w:tcPr>
            <w:tcW w:w="2337" w:type="dxa"/>
          </w:tcPr>
          <w:p w14:paraId="690585C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Столбищенская СОШ им.А.П.Малышева</w:t>
            </w:r>
          </w:p>
        </w:tc>
      </w:tr>
      <w:tr w:rsidR="000F17A4" w:rsidRPr="0051606C" w14:paraId="1BC95402" w14:textId="77777777" w:rsidTr="00FD0748">
        <w:tc>
          <w:tcPr>
            <w:tcW w:w="470" w:type="dxa"/>
          </w:tcPr>
          <w:p w14:paraId="1F0C03F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4393" w:type="dxa"/>
          </w:tcPr>
          <w:p w14:paraId="2B01E1A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Шаймарданов Р.А.</w:t>
            </w:r>
          </w:p>
        </w:tc>
        <w:tc>
          <w:tcPr>
            <w:tcW w:w="2336" w:type="dxa"/>
          </w:tcPr>
          <w:p w14:paraId="023A3D8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Казань, ул.Баки Урманче д.4 к2, кв.148</w:t>
            </w:r>
          </w:p>
        </w:tc>
        <w:tc>
          <w:tcPr>
            <w:tcW w:w="2337" w:type="dxa"/>
          </w:tcPr>
          <w:p w14:paraId="0F571B9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Лицей №35 г.Казань</w:t>
            </w:r>
          </w:p>
        </w:tc>
      </w:tr>
      <w:tr w:rsidR="000F17A4" w:rsidRPr="0051606C" w14:paraId="0BCC3E5C" w14:textId="77777777" w:rsidTr="00FD0748">
        <w:tc>
          <w:tcPr>
            <w:tcW w:w="470" w:type="dxa"/>
          </w:tcPr>
          <w:p w14:paraId="15A8A26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4393" w:type="dxa"/>
          </w:tcPr>
          <w:p w14:paraId="016AFC7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Егоров К.Л.</w:t>
            </w:r>
          </w:p>
        </w:tc>
        <w:tc>
          <w:tcPr>
            <w:tcW w:w="2336" w:type="dxa"/>
          </w:tcPr>
          <w:p w14:paraId="00636FA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12-30</w:t>
            </w:r>
          </w:p>
        </w:tc>
        <w:tc>
          <w:tcPr>
            <w:tcW w:w="2337" w:type="dxa"/>
          </w:tcPr>
          <w:p w14:paraId="01BEB25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21C3E139" w14:textId="77777777" w:rsidTr="00FD0748">
        <w:tc>
          <w:tcPr>
            <w:tcW w:w="470" w:type="dxa"/>
          </w:tcPr>
          <w:p w14:paraId="3581047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4393" w:type="dxa"/>
          </w:tcPr>
          <w:p w14:paraId="3195608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Салахова Д.В.</w:t>
            </w:r>
          </w:p>
        </w:tc>
        <w:tc>
          <w:tcPr>
            <w:tcW w:w="2336" w:type="dxa"/>
          </w:tcPr>
          <w:p w14:paraId="4AA4512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Дрожжановский р-н, с. Новое Дрожжаное</w:t>
            </w:r>
          </w:p>
        </w:tc>
        <w:tc>
          <w:tcPr>
            <w:tcW w:w="2337" w:type="dxa"/>
          </w:tcPr>
          <w:p w14:paraId="1CCA8E5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37CBE8E5" w14:textId="77777777" w:rsidTr="00FD0748">
        <w:tc>
          <w:tcPr>
            <w:tcW w:w="470" w:type="dxa"/>
          </w:tcPr>
          <w:p w14:paraId="72A408F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4393" w:type="dxa"/>
          </w:tcPr>
          <w:p w14:paraId="19F8F3F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Теплова С.А.</w:t>
            </w:r>
          </w:p>
        </w:tc>
        <w:tc>
          <w:tcPr>
            <w:tcW w:w="2336" w:type="dxa"/>
          </w:tcPr>
          <w:p w14:paraId="7EB393C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2-55</w:t>
            </w:r>
          </w:p>
        </w:tc>
        <w:tc>
          <w:tcPr>
            <w:tcW w:w="2337" w:type="dxa"/>
          </w:tcPr>
          <w:p w14:paraId="4A3A409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177FB9C3" w14:textId="77777777" w:rsidTr="00FD0748">
        <w:tc>
          <w:tcPr>
            <w:tcW w:w="470" w:type="dxa"/>
          </w:tcPr>
          <w:p w14:paraId="24B27A7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4393" w:type="dxa"/>
          </w:tcPr>
          <w:p w14:paraId="6E105EC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Садеретдинова М.Б.</w:t>
            </w:r>
          </w:p>
        </w:tc>
        <w:tc>
          <w:tcPr>
            <w:tcW w:w="2336" w:type="dxa"/>
          </w:tcPr>
          <w:p w14:paraId="0510B95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г.Казань, ул.Ботаническая д.17-100</w:t>
            </w:r>
          </w:p>
        </w:tc>
        <w:tc>
          <w:tcPr>
            <w:tcW w:w="2337" w:type="dxa"/>
          </w:tcPr>
          <w:p w14:paraId="6DA2BED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Гимназия №18 г.Казань</w:t>
            </w:r>
          </w:p>
        </w:tc>
      </w:tr>
      <w:tr w:rsidR="000F17A4" w:rsidRPr="0051606C" w14:paraId="7829E141" w14:textId="77777777" w:rsidTr="00FD0748">
        <w:tc>
          <w:tcPr>
            <w:tcW w:w="470" w:type="dxa"/>
          </w:tcPr>
          <w:p w14:paraId="1A06334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4393" w:type="dxa"/>
          </w:tcPr>
          <w:p w14:paraId="7AEAD30E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Садыкова А.И.</w:t>
            </w:r>
          </w:p>
        </w:tc>
        <w:tc>
          <w:tcPr>
            <w:tcW w:w="2336" w:type="dxa"/>
          </w:tcPr>
          <w:p w14:paraId="1DAFC83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4-102</w:t>
            </w:r>
          </w:p>
        </w:tc>
        <w:tc>
          <w:tcPr>
            <w:tcW w:w="2337" w:type="dxa"/>
          </w:tcPr>
          <w:p w14:paraId="7BA15AE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05D9BD73" w14:textId="77777777" w:rsidTr="00FD0748">
        <w:tc>
          <w:tcPr>
            <w:tcW w:w="470" w:type="dxa"/>
          </w:tcPr>
          <w:p w14:paraId="79B36C6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4393" w:type="dxa"/>
          </w:tcPr>
          <w:p w14:paraId="73538E80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Яковлева Я.Ф.</w:t>
            </w:r>
          </w:p>
        </w:tc>
        <w:tc>
          <w:tcPr>
            <w:tcW w:w="2336" w:type="dxa"/>
          </w:tcPr>
          <w:p w14:paraId="678EBCE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8-66</w:t>
            </w:r>
          </w:p>
        </w:tc>
        <w:tc>
          <w:tcPr>
            <w:tcW w:w="2337" w:type="dxa"/>
          </w:tcPr>
          <w:p w14:paraId="69F20C9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12105C54" w14:textId="77777777" w:rsidTr="00FD0748">
        <w:tc>
          <w:tcPr>
            <w:tcW w:w="470" w:type="dxa"/>
          </w:tcPr>
          <w:p w14:paraId="0D4587E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4393" w:type="dxa"/>
          </w:tcPr>
          <w:p w14:paraId="3F7C237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Сабитов А.Л.</w:t>
            </w:r>
          </w:p>
        </w:tc>
        <w:tc>
          <w:tcPr>
            <w:tcW w:w="2336" w:type="dxa"/>
          </w:tcPr>
          <w:p w14:paraId="1869E8BF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8-24</w:t>
            </w:r>
          </w:p>
        </w:tc>
        <w:tc>
          <w:tcPr>
            <w:tcW w:w="2337" w:type="dxa"/>
          </w:tcPr>
          <w:p w14:paraId="3212B0A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26DF24C7" w14:textId="77777777" w:rsidTr="00FD0748">
        <w:tc>
          <w:tcPr>
            <w:tcW w:w="470" w:type="dxa"/>
          </w:tcPr>
          <w:p w14:paraId="18B2AB9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4393" w:type="dxa"/>
          </w:tcPr>
          <w:p w14:paraId="196D14E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Махнатова Т.А.</w:t>
            </w:r>
          </w:p>
        </w:tc>
        <w:tc>
          <w:tcPr>
            <w:tcW w:w="2336" w:type="dxa"/>
          </w:tcPr>
          <w:p w14:paraId="08C8788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ул.Уютная  2-35</w:t>
            </w:r>
          </w:p>
        </w:tc>
        <w:tc>
          <w:tcPr>
            <w:tcW w:w="2337" w:type="dxa"/>
          </w:tcPr>
          <w:p w14:paraId="0DC3AD6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3F81FB9E" w14:textId="77777777" w:rsidTr="00FD0748">
        <w:tc>
          <w:tcPr>
            <w:tcW w:w="470" w:type="dxa"/>
          </w:tcPr>
          <w:p w14:paraId="5992A52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4393" w:type="dxa"/>
          </w:tcPr>
          <w:p w14:paraId="69D6D89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Динмухаметова А.Д.</w:t>
            </w:r>
          </w:p>
        </w:tc>
        <w:tc>
          <w:tcPr>
            <w:tcW w:w="2336" w:type="dxa"/>
          </w:tcPr>
          <w:p w14:paraId="723F98ED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РТ, Лаишевский р-н, с.Усады, ул.Сиреневая  2-71</w:t>
            </w:r>
          </w:p>
        </w:tc>
        <w:tc>
          <w:tcPr>
            <w:tcW w:w="2337" w:type="dxa"/>
          </w:tcPr>
          <w:p w14:paraId="0CDAC346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7B0213F6" w14:textId="77777777" w:rsidTr="00FD0748">
        <w:tc>
          <w:tcPr>
            <w:tcW w:w="470" w:type="dxa"/>
          </w:tcPr>
          <w:p w14:paraId="789EB62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393" w:type="dxa"/>
          </w:tcPr>
          <w:p w14:paraId="7BBF33F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Сафиулова С.А.</w:t>
            </w:r>
          </w:p>
        </w:tc>
        <w:tc>
          <w:tcPr>
            <w:tcW w:w="2336" w:type="dxa"/>
          </w:tcPr>
          <w:p w14:paraId="713941F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Усады. Уютная 4-161</w:t>
            </w:r>
          </w:p>
        </w:tc>
        <w:tc>
          <w:tcPr>
            <w:tcW w:w="2337" w:type="dxa"/>
          </w:tcPr>
          <w:p w14:paraId="3CA40289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51 школа</w:t>
            </w:r>
          </w:p>
        </w:tc>
      </w:tr>
      <w:tr w:rsidR="000F17A4" w:rsidRPr="0051606C" w14:paraId="51DF6BF8" w14:textId="77777777" w:rsidTr="00FD0748">
        <w:tc>
          <w:tcPr>
            <w:tcW w:w="470" w:type="dxa"/>
          </w:tcPr>
          <w:p w14:paraId="19C4CE8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393" w:type="dxa"/>
          </w:tcPr>
          <w:p w14:paraId="2E34358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Именова С.Ш.</w:t>
            </w:r>
          </w:p>
        </w:tc>
        <w:tc>
          <w:tcPr>
            <w:tcW w:w="2336" w:type="dxa"/>
          </w:tcPr>
          <w:p w14:paraId="23F5B0F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Усады.Комисариатская2</w:t>
            </w:r>
          </w:p>
        </w:tc>
        <w:tc>
          <w:tcPr>
            <w:tcW w:w="2337" w:type="dxa"/>
          </w:tcPr>
          <w:p w14:paraId="2392CD6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1E52B37E" w14:textId="77777777" w:rsidTr="00FD0748">
        <w:tc>
          <w:tcPr>
            <w:tcW w:w="470" w:type="dxa"/>
          </w:tcPr>
          <w:p w14:paraId="033DEAB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393" w:type="dxa"/>
          </w:tcPr>
          <w:p w14:paraId="7962AF0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Галявиева С.Д.</w:t>
            </w:r>
          </w:p>
        </w:tc>
        <w:tc>
          <w:tcPr>
            <w:tcW w:w="2336" w:type="dxa"/>
          </w:tcPr>
          <w:p w14:paraId="59E2322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Уютная 6-72</w:t>
            </w:r>
          </w:p>
        </w:tc>
        <w:tc>
          <w:tcPr>
            <w:tcW w:w="2337" w:type="dxa"/>
          </w:tcPr>
          <w:p w14:paraId="55AB0E5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57C68C3C" w14:textId="77777777" w:rsidTr="00FD0748">
        <w:tc>
          <w:tcPr>
            <w:tcW w:w="470" w:type="dxa"/>
          </w:tcPr>
          <w:p w14:paraId="65BCBAF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393" w:type="dxa"/>
          </w:tcPr>
          <w:p w14:paraId="145D9FE7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Мингазов А.А.</w:t>
            </w:r>
          </w:p>
        </w:tc>
        <w:tc>
          <w:tcPr>
            <w:tcW w:w="2336" w:type="dxa"/>
          </w:tcPr>
          <w:p w14:paraId="66CC124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Счастливая7-102</w:t>
            </w:r>
          </w:p>
        </w:tc>
        <w:tc>
          <w:tcPr>
            <w:tcW w:w="2337" w:type="dxa"/>
          </w:tcPr>
          <w:p w14:paraId="3DE6BBF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Лицей 35</w:t>
            </w:r>
          </w:p>
        </w:tc>
      </w:tr>
      <w:tr w:rsidR="000F17A4" w:rsidRPr="0051606C" w14:paraId="5B0884E2" w14:textId="77777777" w:rsidTr="00FD0748">
        <w:tc>
          <w:tcPr>
            <w:tcW w:w="470" w:type="dxa"/>
          </w:tcPr>
          <w:p w14:paraId="76FEC3E4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393" w:type="dxa"/>
          </w:tcPr>
          <w:p w14:paraId="26AE09D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Адыева К.Р.</w:t>
            </w:r>
          </w:p>
        </w:tc>
        <w:tc>
          <w:tcPr>
            <w:tcW w:w="2336" w:type="dxa"/>
          </w:tcPr>
          <w:p w14:paraId="7DBBB133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Уютная 2-88</w:t>
            </w:r>
          </w:p>
        </w:tc>
        <w:tc>
          <w:tcPr>
            <w:tcW w:w="2337" w:type="dxa"/>
          </w:tcPr>
          <w:p w14:paraId="2489F1A8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6FD8C30E" w14:textId="77777777" w:rsidTr="00FD0748">
        <w:tc>
          <w:tcPr>
            <w:tcW w:w="470" w:type="dxa"/>
          </w:tcPr>
          <w:p w14:paraId="70DEBD8C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393" w:type="dxa"/>
          </w:tcPr>
          <w:p w14:paraId="2C1A8FD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Мамаев М.Ю.</w:t>
            </w:r>
          </w:p>
        </w:tc>
        <w:tc>
          <w:tcPr>
            <w:tcW w:w="2336" w:type="dxa"/>
          </w:tcPr>
          <w:p w14:paraId="120CAE7B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Уютная12-155</w:t>
            </w:r>
          </w:p>
        </w:tc>
        <w:tc>
          <w:tcPr>
            <w:tcW w:w="2337" w:type="dxa"/>
          </w:tcPr>
          <w:p w14:paraId="0B8E5ED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Многопрофильный лицей «Здоровое поколение» с.Усады</w:t>
            </w:r>
          </w:p>
        </w:tc>
      </w:tr>
      <w:tr w:rsidR="000F17A4" w:rsidRPr="0051606C" w14:paraId="3E7770C5" w14:textId="77777777" w:rsidTr="00FD0748">
        <w:tc>
          <w:tcPr>
            <w:tcW w:w="470" w:type="dxa"/>
          </w:tcPr>
          <w:p w14:paraId="69BFDA55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393" w:type="dxa"/>
          </w:tcPr>
          <w:p w14:paraId="0027DE9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Хасаншин А.А</w:t>
            </w:r>
          </w:p>
        </w:tc>
        <w:tc>
          <w:tcPr>
            <w:tcW w:w="2336" w:type="dxa"/>
          </w:tcPr>
          <w:p w14:paraId="149366C1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Уютная 10-66</w:t>
            </w:r>
          </w:p>
        </w:tc>
        <w:tc>
          <w:tcPr>
            <w:tcW w:w="2337" w:type="dxa"/>
          </w:tcPr>
          <w:p w14:paraId="75D9C56A" w14:textId="77777777" w:rsidR="000F17A4" w:rsidRPr="0051606C" w:rsidRDefault="000F17A4" w:rsidP="00FD0748">
            <w:pPr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 xml:space="preserve">Многопрофильный лицей «Здоровое </w:t>
            </w:r>
            <w:r w:rsidRPr="0051606C">
              <w:rPr>
                <w:rFonts w:ascii="Times New Roman" w:hAnsi="Times New Roman"/>
                <w:sz w:val="28"/>
                <w:szCs w:val="28"/>
              </w:rPr>
              <w:lastRenderedPageBreak/>
              <w:t>поколение» с.Усады</w:t>
            </w:r>
          </w:p>
        </w:tc>
      </w:tr>
    </w:tbl>
    <w:p w14:paraId="072E0BF6" w14:textId="77777777" w:rsidR="000F17A4" w:rsidRPr="0051606C" w:rsidRDefault="000F17A4" w:rsidP="000F17A4">
      <w:pPr>
        <w:rPr>
          <w:rFonts w:ascii="Times New Roman" w:hAnsi="Times New Roman" w:cs="Times New Roman"/>
          <w:sz w:val="28"/>
          <w:szCs w:val="28"/>
        </w:rPr>
      </w:pPr>
    </w:p>
    <w:p w14:paraId="0C8DA068" w14:textId="77777777" w:rsidR="000F17A4" w:rsidRPr="0051606C" w:rsidRDefault="000F17A4" w:rsidP="000F17A4">
      <w:pPr>
        <w:rPr>
          <w:rFonts w:ascii="Times New Roman" w:hAnsi="Times New Roman" w:cs="Times New Roman"/>
          <w:sz w:val="28"/>
          <w:szCs w:val="28"/>
        </w:rPr>
      </w:pPr>
    </w:p>
    <w:p w14:paraId="304F6690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 в ДОУ ведется качественная подготовка к адаптации и обучению детей в школе. Вместе с тем,  необходимо поддерживать тесный контакт между детским садом -</w:t>
      </w:r>
      <w:r w:rsidRPr="0051606C">
        <w:rPr>
          <w:rFonts w:ascii="Times New Roman" w:hAnsi="Times New Roman" w:cs="Times New Roman"/>
          <w:sz w:val="28"/>
          <w:szCs w:val="28"/>
        </w:rPr>
        <w:t xml:space="preserve">семьей - школой  по вопросам  подготовки дошкольников к школьной жизни.     </w:t>
      </w:r>
    </w:p>
    <w:p w14:paraId="711E5F4D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2.3. Диагностика  освоения содержания программного материала  (в целом по ДОУ).</w:t>
      </w:r>
    </w:p>
    <w:p w14:paraId="353B07A2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Итоги диагностики освоения содержания программного материала  показали, что детьми всех возрастных групп материал по всем образовательным областям усвоен на высоком и среднем уровне, низкий уровень незначителен  (результаты представлены в таблицах)</w:t>
      </w:r>
    </w:p>
    <w:p w14:paraId="34A092AA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Аналитическая справка </w:t>
      </w:r>
    </w:p>
    <w:p w14:paraId="0F27622C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по итогам диагностики педагогического процесса</w:t>
      </w:r>
    </w:p>
    <w:p w14:paraId="74EDE05D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 МБДОУ  Усадский детский сад  «Умные дети</w:t>
      </w:r>
    </w:p>
    <w:p w14:paraId="64C53A55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на конец  2022-2023 учебного года</w:t>
      </w:r>
    </w:p>
    <w:p w14:paraId="7D5BB41B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1958D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На основании годового плана МБДОУ Усадский детский сад Умные дети, Приказа МБДОУ Усадский детский сад Умные дети от 01 сентября  2023 года №___  «Об итогах диагностики» в период </w:t>
      </w:r>
      <w:r w:rsidRPr="0051606C">
        <w:rPr>
          <w:rFonts w:ascii="Times New Roman" w:hAnsi="Times New Roman" w:cs="Times New Roman"/>
          <w:b/>
          <w:sz w:val="28"/>
          <w:szCs w:val="28"/>
        </w:rPr>
        <w:t>24.04-05.05.2023 г.</w:t>
      </w:r>
      <w:r w:rsidRPr="0051606C">
        <w:rPr>
          <w:rFonts w:ascii="Times New Roman" w:hAnsi="Times New Roman" w:cs="Times New Roman"/>
          <w:sz w:val="28"/>
          <w:szCs w:val="28"/>
        </w:rPr>
        <w:t xml:space="preserve"> была проведена диагностика результатов освоения основной образовательной программы. Итоги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 xml:space="preserve">диагностики освоения содержания программного материала  </w:t>
      </w:r>
      <w:r w:rsidRPr="0051606C">
        <w:rPr>
          <w:rFonts w:ascii="Times New Roman" w:hAnsi="Times New Roman" w:cs="Times New Roman"/>
          <w:sz w:val="28"/>
          <w:szCs w:val="28"/>
        </w:rPr>
        <w:t>показали, что детьми всех возрастных групп материал по всем образовательным областям усвоен на высоком и среднем уровне, низкий уровень незначителен  (результаты представлены в таблицах)</w:t>
      </w:r>
    </w:p>
    <w:p w14:paraId="6172BCD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Всего обследовано 191 из  198 воспитанников. </w:t>
      </w:r>
    </w:p>
    <w:p w14:paraId="09C4A5C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17C8C9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Сравнительный анализ на конец учебного года:</w:t>
      </w:r>
    </w:p>
    <w:tbl>
      <w:tblPr>
        <w:tblStyle w:val="ac"/>
        <w:tblW w:w="9464" w:type="dxa"/>
        <w:tblLook w:val="04A0" w:firstRow="1" w:lastRow="0" w:firstColumn="1" w:lastColumn="0" w:noHBand="0" w:noVBand="1"/>
      </w:tblPr>
      <w:tblGrid>
        <w:gridCol w:w="2235"/>
        <w:gridCol w:w="3543"/>
        <w:gridCol w:w="3686"/>
      </w:tblGrid>
      <w:tr w:rsidR="000F17A4" w:rsidRPr="0051606C" w14:paraId="74D8CAD5" w14:textId="77777777" w:rsidTr="00FD0748">
        <w:tc>
          <w:tcPr>
            <w:tcW w:w="2235" w:type="dxa"/>
          </w:tcPr>
          <w:p w14:paraId="237EA18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3543" w:type="dxa"/>
          </w:tcPr>
          <w:p w14:paraId="4C07C86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Процентное соотношение</w:t>
            </w:r>
          </w:p>
          <w:p w14:paraId="61A0FE9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на начало 2022</w:t>
            </w:r>
          </w:p>
        </w:tc>
        <w:tc>
          <w:tcPr>
            <w:tcW w:w="3686" w:type="dxa"/>
          </w:tcPr>
          <w:p w14:paraId="785511B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Процентное соотношение</w:t>
            </w:r>
          </w:p>
          <w:p w14:paraId="7295B8A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на конец 2022-2023</w:t>
            </w:r>
          </w:p>
        </w:tc>
      </w:tr>
      <w:tr w:rsidR="000F17A4" w:rsidRPr="0051606C" w14:paraId="56461ACF" w14:textId="77777777" w:rsidTr="00FD0748">
        <w:tc>
          <w:tcPr>
            <w:tcW w:w="2235" w:type="dxa"/>
          </w:tcPr>
          <w:p w14:paraId="3BEA3F3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Высокий уровень</w:t>
            </w:r>
          </w:p>
        </w:tc>
        <w:tc>
          <w:tcPr>
            <w:tcW w:w="3543" w:type="dxa"/>
          </w:tcPr>
          <w:p w14:paraId="248737B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50.7 % </w:t>
            </w:r>
          </w:p>
          <w:p w14:paraId="7270ECB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1366A7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</w:tcPr>
          <w:p w14:paraId="4F9F61C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69.7 % </w:t>
            </w:r>
          </w:p>
          <w:p w14:paraId="3076BD3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36C0F655" w14:textId="77777777" w:rsidTr="00FD0748">
        <w:tc>
          <w:tcPr>
            <w:tcW w:w="2235" w:type="dxa"/>
          </w:tcPr>
          <w:p w14:paraId="5A7F4EA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Средний уровень</w:t>
            </w:r>
          </w:p>
        </w:tc>
        <w:tc>
          <w:tcPr>
            <w:tcW w:w="3543" w:type="dxa"/>
          </w:tcPr>
          <w:p w14:paraId="60F8C27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37.3 %</w:t>
            </w:r>
          </w:p>
          <w:p w14:paraId="4248533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</w:tcPr>
          <w:p w14:paraId="6BAD9A4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32.4 %</w:t>
            </w:r>
          </w:p>
          <w:p w14:paraId="7E05920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0E9180B6" w14:textId="77777777" w:rsidTr="00FD0748">
        <w:tc>
          <w:tcPr>
            <w:tcW w:w="2235" w:type="dxa"/>
          </w:tcPr>
          <w:p w14:paraId="23B6ED3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Низкий уровень:      </w:t>
            </w:r>
          </w:p>
        </w:tc>
        <w:tc>
          <w:tcPr>
            <w:tcW w:w="3543" w:type="dxa"/>
          </w:tcPr>
          <w:p w14:paraId="3BB7957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0,7 %</w:t>
            </w:r>
          </w:p>
          <w:p w14:paraId="0CED2C4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</w:tcPr>
          <w:p w14:paraId="01C86EE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0,1%</w:t>
            </w:r>
          </w:p>
          <w:p w14:paraId="0154000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7F0375C3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2C9BAF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lastRenderedPageBreak/>
        <w:t xml:space="preserve">Программный материал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по образовательной области «Социально-коммуникативное развитие»  </w:t>
      </w:r>
      <w:r w:rsidRPr="0051606C">
        <w:rPr>
          <w:rFonts w:ascii="Times New Roman" w:hAnsi="Times New Roman" w:cs="Times New Roman"/>
          <w:sz w:val="28"/>
          <w:szCs w:val="28"/>
        </w:rPr>
        <w:t xml:space="preserve">освоен воспитанниками всех возрастных групп в основном на среднем уровне: по итогам диагностики дети показали положительный результат освоения программного материала. Наиболее высокий результат успеваемости у детей подготовительной к школе группы </w:t>
      </w:r>
      <w:r w:rsidRPr="0051606C">
        <w:rPr>
          <w:rFonts w:ascii="Times New Roman" w:hAnsi="Times New Roman" w:cs="Times New Roman"/>
          <w:b/>
          <w:sz w:val="28"/>
          <w:szCs w:val="28"/>
        </w:rPr>
        <w:t>- 76%</w:t>
      </w:r>
      <w:r w:rsidRPr="0051606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017B01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CC1C7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Рекомендации:</w:t>
      </w:r>
      <w:r w:rsidRPr="0051606C">
        <w:rPr>
          <w:rFonts w:ascii="Times New Roman" w:hAnsi="Times New Roman" w:cs="Times New Roman"/>
          <w:sz w:val="28"/>
          <w:szCs w:val="28"/>
        </w:rPr>
        <w:t xml:space="preserve"> в младших группах воспитателям необходимо уделять внимание закреплению навыков опрятности, воспитывать доброжелательность по отношению к окружающим, к сверстникам.</w:t>
      </w:r>
    </w:p>
    <w:p w14:paraId="2C6C78C4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61BCE3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98277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Итого</w:t>
      </w:r>
      <w:r w:rsidRPr="005160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по образовательной области «Социально-коммуникативное развитие»:</w:t>
      </w:r>
    </w:p>
    <w:p w14:paraId="402E88E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0F17A4" w:rsidRPr="0051606C" w14:paraId="74260CB9" w14:textId="77777777" w:rsidTr="00FD0748">
        <w:trPr>
          <w:trHeight w:val="749"/>
        </w:trPr>
        <w:tc>
          <w:tcPr>
            <w:tcW w:w="3190" w:type="dxa"/>
          </w:tcPr>
          <w:p w14:paraId="5447A24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2730" w:type="dxa"/>
          </w:tcPr>
          <w:p w14:paraId="5B29176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5274425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2730" w:type="dxa"/>
          </w:tcPr>
          <w:p w14:paraId="512278C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328003F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конец учебного года</w:t>
            </w:r>
          </w:p>
        </w:tc>
      </w:tr>
      <w:tr w:rsidR="000F17A4" w:rsidRPr="0051606C" w14:paraId="19999255" w14:textId="77777777" w:rsidTr="00FD0748">
        <w:tc>
          <w:tcPr>
            <w:tcW w:w="3190" w:type="dxa"/>
          </w:tcPr>
          <w:p w14:paraId="72C3132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30" w:type="dxa"/>
          </w:tcPr>
          <w:p w14:paraId="40C2F2C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30,3%</w:t>
            </w:r>
          </w:p>
        </w:tc>
        <w:tc>
          <w:tcPr>
            <w:tcW w:w="2730" w:type="dxa"/>
          </w:tcPr>
          <w:p w14:paraId="11E8588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67.3%</w:t>
            </w:r>
          </w:p>
        </w:tc>
      </w:tr>
      <w:tr w:rsidR="000F17A4" w:rsidRPr="0051606C" w14:paraId="1703BD7B" w14:textId="77777777" w:rsidTr="00FD0748">
        <w:tc>
          <w:tcPr>
            <w:tcW w:w="3190" w:type="dxa"/>
          </w:tcPr>
          <w:p w14:paraId="338F857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730" w:type="dxa"/>
          </w:tcPr>
          <w:p w14:paraId="23FF339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68.5%</w:t>
            </w:r>
          </w:p>
          <w:p w14:paraId="106B052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30" w:type="dxa"/>
          </w:tcPr>
          <w:p w14:paraId="74B1156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32%</w:t>
            </w:r>
          </w:p>
          <w:p w14:paraId="488E529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58BE92FA" w14:textId="77777777" w:rsidTr="00FD0748">
        <w:tc>
          <w:tcPr>
            <w:tcW w:w="3190" w:type="dxa"/>
          </w:tcPr>
          <w:p w14:paraId="0588E1D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Низкий уровень</w:t>
            </w:r>
          </w:p>
        </w:tc>
        <w:tc>
          <w:tcPr>
            <w:tcW w:w="2730" w:type="dxa"/>
          </w:tcPr>
          <w:p w14:paraId="6F4DAE6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0%</w:t>
            </w:r>
          </w:p>
          <w:p w14:paraId="1227A9F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30" w:type="dxa"/>
          </w:tcPr>
          <w:p w14:paraId="16AF28D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</w:tr>
    </w:tbl>
    <w:p w14:paraId="2219569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1C9E0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Программный материал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по образовательной области «Познавательное развитие»  </w:t>
      </w:r>
      <w:r w:rsidRPr="0051606C">
        <w:rPr>
          <w:rFonts w:ascii="Times New Roman" w:hAnsi="Times New Roman" w:cs="Times New Roman"/>
          <w:sz w:val="28"/>
          <w:szCs w:val="28"/>
        </w:rPr>
        <w:t xml:space="preserve">освоен воспитанниками всех возрастных групп на уровне выше среднего, на более высоком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подготовительной  73%. Рекомендации: </w:t>
      </w:r>
      <w:r w:rsidRPr="0051606C">
        <w:rPr>
          <w:rFonts w:ascii="Times New Roman" w:hAnsi="Times New Roman" w:cs="Times New Roman"/>
          <w:sz w:val="28"/>
          <w:szCs w:val="28"/>
        </w:rPr>
        <w:t>необходимо уделять внимание формированию целостной картины мира, развитию математических представлений, развитию конструктивных навыков у детей старших и младших групп.</w:t>
      </w:r>
    </w:p>
    <w:p w14:paraId="01E82A79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2B21DF4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Итого</w:t>
      </w:r>
      <w:r w:rsidRPr="005160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по образовательной области «Познавательное развитие»:</w:t>
      </w:r>
    </w:p>
    <w:p w14:paraId="4633E3B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0F17A4" w:rsidRPr="0051606C" w14:paraId="0983C4FE" w14:textId="77777777" w:rsidTr="00FD0748">
        <w:tc>
          <w:tcPr>
            <w:tcW w:w="3190" w:type="dxa"/>
          </w:tcPr>
          <w:p w14:paraId="4FB4F98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2730" w:type="dxa"/>
          </w:tcPr>
          <w:p w14:paraId="6CD522B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47A146D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2730" w:type="dxa"/>
          </w:tcPr>
          <w:p w14:paraId="112815F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49DEF5A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конец учебного года</w:t>
            </w:r>
          </w:p>
        </w:tc>
      </w:tr>
      <w:tr w:rsidR="000F17A4" w:rsidRPr="0051606C" w14:paraId="2E3FC151" w14:textId="77777777" w:rsidTr="00FD0748">
        <w:tc>
          <w:tcPr>
            <w:tcW w:w="3190" w:type="dxa"/>
          </w:tcPr>
          <w:p w14:paraId="1F29014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30" w:type="dxa"/>
          </w:tcPr>
          <w:p w14:paraId="0322620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36.5%</w:t>
            </w:r>
          </w:p>
        </w:tc>
        <w:tc>
          <w:tcPr>
            <w:tcW w:w="2730" w:type="dxa"/>
          </w:tcPr>
          <w:p w14:paraId="59165AB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71.1%</w:t>
            </w:r>
          </w:p>
          <w:p w14:paraId="49A3DC1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6DF7BFC9" w14:textId="77777777" w:rsidTr="00FD0748">
        <w:tc>
          <w:tcPr>
            <w:tcW w:w="3190" w:type="dxa"/>
          </w:tcPr>
          <w:p w14:paraId="5EE7FB2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730" w:type="dxa"/>
          </w:tcPr>
          <w:p w14:paraId="049B8A0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61.2%</w:t>
            </w:r>
          </w:p>
          <w:p w14:paraId="5E0BB7A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30" w:type="dxa"/>
          </w:tcPr>
          <w:p w14:paraId="0290DAC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28,7%</w:t>
            </w:r>
          </w:p>
          <w:p w14:paraId="0A25FA1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14ADB4FE" w14:textId="77777777" w:rsidTr="00FD0748">
        <w:tc>
          <w:tcPr>
            <w:tcW w:w="3190" w:type="dxa"/>
          </w:tcPr>
          <w:p w14:paraId="54856FC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Низкий уровень</w:t>
            </w:r>
          </w:p>
        </w:tc>
        <w:tc>
          <w:tcPr>
            <w:tcW w:w="2730" w:type="dxa"/>
          </w:tcPr>
          <w:p w14:paraId="1E1E1A4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1.1 %</w:t>
            </w:r>
          </w:p>
        </w:tc>
        <w:tc>
          <w:tcPr>
            <w:tcW w:w="2730" w:type="dxa"/>
          </w:tcPr>
          <w:p w14:paraId="03E21E3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0 %</w:t>
            </w:r>
          </w:p>
        </w:tc>
      </w:tr>
    </w:tbl>
    <w:p w14:paraId="670530AA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28D308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234BB9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Анализ показателей освоения детьми программного материала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образовательной области «Речевое  развитие» </w:t>
      </w:r>
      <w:r w:rsidRPr="0051606C">
        <w:rPr>
          <w:rFonts w:ascii="Times New Roman" w:hAnsi="Times New Roman" w:cs="Times New Roman"/>
          <w:sz w:val="28"/>
          <w:szCs w:val="28"/>
        </w:rPr>
        <w:t xml:space="preserve">находится в основном на среднем уровне, на более высоком 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подготовительные  группы 66 %  </w:t>
      </w:r>
    </w:p>
    <w:p w14:paraId="2C0E4A7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Рекомендации: </w:t>
      </w:r>
      <w:r w:rsidRPr="0051606C">
        <w:rPr>
          <w:rFonts w:ascii="Times New Roman" w:hAnsi="Times New Roman" w:cs="Times New Roman"/>
          <w:sz w:val="28"/>
          <w:szCs w:val="28"/>
        </w:rPr>
        <w:t>младшим и средним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606C">
        <w:rPr>
          <w:rFonts w:ascii="Times New Roman" w:hAnsi="Times New Roman" w:cs="Times New Roman"/>
          <w:sz w:val="28"/>
          <w:szCs w:val="28"/>
        </w:rPr>
        <w:t>группам необходимо уделять внимание развитию речи и коммуникативным навыкам у детей.</w:t>
      </w:r>
    </w:p>
    <w:p w14:paraId="3B4C1F5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5BDB9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Итого</w:t>
      </w:r>
      <w:r w:rsidRPr="005160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по образовательной области «Речевое  развитие»:</w:t>
      </w:r>
    </w:p>
    <w:p w14:paraId="49053C60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0F17A4" w:rsidRPr="0051606C" w14:paraId="3FA01C95" w14:textId="77777777" w:rsidTr="00FD0748">
        <w:tc>
          <w:tcPr>
            <w:tcW w:w="3190" w:type="dxa"/>
          </w:tcPr>
          <w:p w14:paraId="68EA120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2730" w:type="dxa"/>
          </w:tcPr>
          <w:p w14:paraId="76C1961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7BA8C9F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2730" w:type="dxa"/>
          </w:tcPr>
          <w:p w14:paraId="155A386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41323EC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конец учебного года</w:t>
            </w:r>
          </w:p>
        </w:tc>
      </w:tr>
      <w:tr w:rsidR="000F17A4" w:rsidRPr="0051606C" w14:paraId="27A60BC9" w14:textId="77777777" w:rsidTr="00FD0748">
        <w:tc>
          <w:tcPr>
            <w:tcW w:w="3190" w:type="dxa"/>
          </w:tcPr>
          <w:p w14:paraId="7C755F5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30" w:type="dxa"/>
          </w:tcPr>
          <w:p w14:paraId="3DD8477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30%</w:t>
            </w:r>
          </w:p>
        </w:tc>
        <w:tc>
          <w:tcPr>
            <w:tcW w:w="2730" w:type="dxa"/>
          </w:tcPr>
          <w:p w14:paraId="2D3A10D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68.7%</w:t>
            </w:r>
          </w:p>
        </w:tc>
      </w:tr>
      <w:tr w:rsidR="000F17A4" w:rsidRPr="0051606C" w14:paraId="5C6F5ED8" w14:textId="77777777" w:rsidTr="00FD0748">
        <w:tc>
          <w:tcPr>
            <w:tcW w:w="3190" w:type="dxa"/>
          </w:tcPr>
          <w:p w14:paraId="281EF08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730" w:type="dxa"/>
          </w:tcPr>
          <w:p w14:paraId="45FDD14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55,8%</w:t>
            </w:r>
          </w:p>
          <w:p w14:paraId="35520B5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30" w:type="dxa"/>
          </w:tcPr>
          <w:p w14:paraId="27893F0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31.1%</w:t>
            </w:r>
          </w:p>
          <w:p w14:paraId="5743BB2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17A4" w:rsidRPr="0051606C" w14:paraId="75B7B481" w14:textId="77777777" w:rsidTr="00FD0748">
        <w:tc>
          <w:tcPr>
            <w:tcW w:w="3190" w:type="dxa"/>
          </w:tcPr>
          <w:p w14:paraId="37966D9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Низкий уровень</w:t>
            </w:r>
          </w:p>
        </w:tc>
        <w:tc>
          <w:tcPr>
            <w:tcW w:w="2730" w:type="dxa"/>
          </w:tcPr>
          <w:p w14:paraId="20F733F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14.5%</w:t>
            </w:r>
          </w:p>
        </w:tc>
        <w:tc>
          <w:tcPr>
            <w:tcW w:w="2730" w:type="dxa"/>
          </w:tcPr>
          <w:p w14:paraId="46924D9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0,1%</w:t>
            </w:r>
          </w:p>
        </w:tc>
      </w:tr>
    </w:tbl>
    <w:p w14:paraId="2394B579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B02992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Программный материал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образовательной области «Художественно-эстетическое   развитие» </w:t>
      </w:r>
      <w:r w:rsidRPr="0051606C">
        <w:rPr>
          <w:rFonts w:ascii="Times New Roman" w:hAnsi="Times New Roman" w:cs="Times New Roman"/>
          <w:sz w:val="28"/>
          <w:szCs w:val="28"/>
        </w:rPr>
        <w:t xml:space="preserve">освоен детьми на среднем уровне, самые высокие показатели в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гр.№8-100, </w:t>
      </w:r>
    </w:p>
    <w:p w14:paraId="4DB96D57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Рекомендации: </w:t>
      </w:r>
      <w:r w:rsidRPr="0051606C">
        <w:rPr>
          <w:rFonts w:ascii="Times New Roman" w:hAnsi="Times New Roman" w:cs="Times New Roman"/>
          <w:sz w:val="28"/>
          <w:szCs w:val="28"/>
        </w:rPr>
        <w:t>в течение учебного года необходимо обратить внимание на формирование навыков по изобразительной деятельности в соответствии с возрастом, совершенствовать технику рисования, лепки, аппликации, развивать творческие способности детей, также необходимо учить детей слушать литературные произведения, учить выразительно читать стихи наизусть.</w:t>
      </w:r>
    </w:p>
    <w:p w14:paraId="5DA48117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AF92B1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F6119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Итого</w:t>
      </w:r>
      <w:r w:rsidRPr="005160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по образовательной области «Художественно-эстетическое   развитие»:</w:t>
      </w:r>
    </w:p>
    <w:p w14:paraId="620E266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0F17A4" w:rsidRPr="0051606C" w14:paraId="50F44DE4" w14:textId="77777777" w:rsidTr="00FD0748">
        <w:tc>
          <w:tcPr>
            <w:tcW w:w="3190" w:type="dxa"/>
          </w:tcPr>
          <w:p w14:paraId="53E3EEA5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2730" w:type="dxa"/>
          </w:tcPr>
          <w:p w14:paraId="6A4716B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444058F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2730" w:type="dxa"/>
          </w:tcPr>
          <w:p w14:paraId="73A171F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139EDF9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конец учебного года</w:t>
            </w:r>
          </w:p>
        </w:tc>
      </w:tr>
      <w:tr w:rsidR="000F17A4" w:rsidRPr="0051606C" w14:paraId="50E8CD99" w14:textId="77777777" w:rsidTr="00FD0748">
        <w:tc>
          <w:tcPr>
            <w:tcW w:w="3190" w:type="dxa"/>
          </w:tcPr>
          <w:p w14:paraId="475CF9D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30" w:type="dxa"/>
          </w:tcPr>
          <w:p w14:paraId="54E9C16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28.1%</w:t>
            </w:r>
          </w:p>
        </w:tc>
        <w:tc>
          <w:tcPr>
            <w:tcW w:w="2730" w:type="dxa"/>
          </w:tcPr>
          <w:p w14:paraId="26ACDEB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67%</w:t>
            </w:r>
          </w:p>
        </w:tc>
      </w:tr>
      <w:tr w:rsidR="000F17A4" w:rsidRPr="0051606C" w14:paraId="2B394E5B" w14:textId="77777777" w:rsidTr="00FD0748">
        <w:tc>
          <w:tcPr>
            <w:tcW w:w="3190" w:type="dxa"/>
          </w:tcPr>
          <w:p w14:paraId="0E244C7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730" w:type="dxa"/>
          </w:tcPr>
          <w:p w14:paraId="21970C1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60.8 %</w:t>
            </w:r>
          </w:p>
        </w:tc>
        <w:tc>
          <w:tcPr>
            <w:tcW w:w="2730" w:type="dxa"/>
          </w:tcPr>
          <w:p w14:paraId="3AB7761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32,5%</w:t>
            </w:r>
          </w:p>
        </w:tc>
      </w:tr>
      <w:tr w:rsidR="000F17A4" w:rsidRPr="0051606C" w14:paraId="69A68AE2" w14:textId="77777777" w:rsidTr="00FD0748">
        <w:tc>
          <w:tcPr>
            <w:tcW w:w="3190" w:type="dxa"/>
          </w:tcPr>
          <w:p w14:paraId="507FCD4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Низкий уровень</w:t>
            </w:r>
          </w:p>
        </w:tc>
        <w:tc>
          <w:tcPr>
            <w:tcW w:w="2730" w:type="dxa"/>
          </w:tcPr>
          <w:p w14:paraId="51F2FCE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6,7%</w:t>
            </w:r>
          </w:p>
        </w:tc>
        <w:tc>
          <w:tcPr>
            <w:tcW w:w="2730" w:type="dxa"/>
          </w:tcPr>
          <w:p w14:paraId="71DDEBA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0,3%</w:t>
            </w:r>
          </w:p>
        </w:tc>
      </w:tr>
    </w:tbl>
    <w:p w14:paraId="352AEDD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Программный материал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по образовательной области «Физическое развитие»  </w:t>
      </w:r>
      <w:r w:rsidRPr="0051606C">
        <w:rPr>
          <w:rFonts w:ascii="Times New Roman" w:hAnsi="Times New Roman" w:cs="Times New Roman"/>
          <w:sz w:val="28"/>
          <w:szCs w:val="28"/>
        </w:rPr>
        <w:t xml:space="preserve">освоен воспитанниками всех возрастных групп в основном на уровне выше среднего. Наиболее высокий результат у детей групп 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№8. Рекомендации: </w:t>
      </w:r>
      <w:r w:rsidRPr="0051606C">
        <w:rPr>
          <w:rFonts w:ascii="Times New Roman" w:hAnsi="Times New Roman" w:cs="Times New Roman"/>
          <w:sz w:val="28"/>
          <w:szCs w:val="28"/>
        </w:rPr>
        <w:t>в средних, группах</w:t>
      </w:r>
      <w:r w:rsidRPr="005160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606C">
        <w:rPr>
          <w:rFonts w:ascii="Times New Roman" w:hAnsi="Times New Roman" w:cs="Times New Roman"/>
          <w:sz w:val="28"/>
          <w:szCs w:val="28"/>
        </w:rPr>
        <w:t>необходимо уделить внимание закреплению основных видов движений.</w:t>
      </w:r>
    </w:p>
    <w:p w14:paraId="4AF461D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C599F04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Итого</w:t>
      </w:r>
      <w:r w:rsidRPr="005160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по образовательной области «Физическое развитие»:</w:t>
      </w:r>
    </w:p>
    <w:p w14:paraId="35361B3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0F17A4" w:rsidRPr="0051606C" w14:paraId="52EF4DE3" w14:textId="77777777" w:rsidTr="00FD0748">
        <w:tc>
          <w:tcPr>
            <w:tcW w:w="3190" w:type="dxa"/>
          </w:tcPr>
          <w:p w14:paraId="77BFFB9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Уровни освоения программы</w:t>
            </w:r>
          </w:p>
        </w:tc>
        <w:tc>
          <w:tcPr>
            <w:tcW w:w="2730" w:type="dxa"/>
          </w:tcPr>
          <w:p w14:paraId="1B243A3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57DAC9D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2730" w:type="dxa"/>
          </w:tcPr>
          <w:p w14:paraId="7F7F1AB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Процентное соотношение</w:t>
            </w:r>
          </w:p>
          <w:p w14:paraId="4A30F33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на конец учебного года</w:t>
            </w:r>
          </w:p>
        </w:tc>
      </w:tr>
      <w:tr w:rsidR="000F17A4" w:rsidRPr="0051606C" w14:paraId="3E2914C0" w14:textId="77777777" w:rsidTr="00FD0748">
        <w:tc>
          <w:tcPr>
            <w:tcW w:w="3190" w:type="dxa"/>
          </w:tcPr>
          <w:p w14:paraId="418BCD3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30" w:type="dxa"/>
          </w:tcPr>
          <w:p w14:paraId="2B4B8E7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39.3 %</w:t>
            </w:r>
          </w:p>
        </w:tc>
        <w:tc>
          <w:tcPr>
            <w:tcW w:w="2730" w:type="dxa"/>
          </w:tcPr>
          <w:p w14:paraId="0CA557E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74,6</w:t>
            </w:r>
          </w:p>
        </w:tc>
      </w:tr>
      <w:tr w:rsidR="000F17A4" w:rsidRPr="0051606C" w14:paraId="7195B82F" w14:textId="77777777" w:rsidTr="00FD0748">
        <w:tc>
          <w:tcPr>
            <w:tcW w:w="3190" w:type="dxa"/>
          </w:tcPr>
          <w:p w14:paraId="490DE49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730" w:type="dxa"/>
          </w:tcPr>
          <w:p w14:paraId="350647D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58.8 %</w:t>
            </w:r>
          </w:p>
        </w:tc>
        <w:tc>
          <w:tcPr>
            <w:tcW w:w="2730" w:type="dxa"/>
          </w:tcPr>
          <w:p w14:paraId="4CFF1A0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37,8%</w:t>
            </w:r>
          </w:p>
        </w:tc>
      </w:tr>
      <w:tr w:rsidR="000F17A4" w:rsidRPr="0051606C" w14:paraId="6B9B39CA" w14:textId="77777777" w:rsidTr="00FD0748">
        <w:trPr>
          <w:trHeight w:val="70"/>
        </w:trPr>
        <w:tc>
          <w:tcPr>
            <w:tcW w:w="3190" w:type="dxa"/>
          </w:tcPr>
          <w:p w14:paraId="17C7CDC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Низкий уровень</w:t>
            </w:r>
          </w:p>
        </w:tc>
        <w:tc>
          <w:tcPr>
            <w:tcW w:w="2730" w:type="dxa"/>
          </w:tcPr>
          <w:p w14:paraId="672DF194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1,7%</w:t>
            </w:r>
          </w:p>
        </w:tc>
        <w:tc>
          <w:tcPr>
            <w:tcW w:w="2730" w:type="dxa"/>
          </w:tcPr>
          <w:p w14:paraId="6899B3F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0%</w:t>
            </w:r>
          </w:p>
        </w:tc>
      </w:tr>
    </w:tbl>
    <w:p w14:paraId="3D04F9C3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2EE7F97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Таким образом, результаты диагностики освоения программного материала детьми всех возрастных групп показали в основном уровень выше среднего. Анализ качества освоения программного материала воспитанниками по образовательным областям позволяет выстроить следующий рейтинговый порядок: </w:t>
      </w:r>
    </w:p>
    <w:p w14:paraId="12A17DDA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211"/>
        <w:gridCol w:w="4111"/>
      </w:tblGrid>
      <w:tr w:rsidR="000F17A4" w:rsidRPr="0051606C" w14:paraId="51FFB232" w14:textId="77777777" w:rsidTr="00FD0748">
        <w:tc>
          <w:tcPr>
            <w:tcW w:w="5211" w:type="dxa"/>
          </w:tcPr>
          <w:p w14:paraId="5865DE4D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Речевое развитие</w:t>
            </w:r>
          </w:p>
        </w:tc>
        <w:tc>
          <w:tcPr>
            <w:tcW w:w="4111" w:type="dxa"/>
          </w:tcPr>
          <w:p w14:paraId="570E131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 99,5 %</w:t>
            </w: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</w:tr>
      <w:tr w:rsidR="000F17A4" w:rsidRPr="0051606C" w14:paraId="30A55344" w14:textId="77777777" w:rsidTr="00FD0748">
        <w:tc>
          <w:tcPr>
            <w:tcW w:w="5211" w:type="dxa"/>
          </w:tcPr>
          <w:p w14:paraId="59641BA1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Познавательное</w:t>
            </w:r>
          </w:p>
        </w:tc>
        <w:tc>
          <w:tcPr>
            <w:tcW w:w="4111" w:type="dxa"/>
          </w:tcPr>
          <w:p w14:paraId="7084C5C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 99,5 %</w:t>
            </w: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</w:tr>
      <w:tr w:rsidR="000F17A4" w:rsidRPr="0051606C" w14:paraId="54FC57D3" w14:textId="77777777" w:rsidTr="00FD0748">
        <w:tc>
          <w:tcPr>
            <w:tcW w:w="5211" w:type="dxa"/>
          </w:tcPr>
          <w:p w14:paraId="5178330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111" w:type="dxa"/>
          </w:tcPr>
          <w:p w14:paraId="0B4AF096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99  %</w:t>
            </w: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</w:tr>
      <w:tr w:rsidR="000F17A4" w:rsidRPr="0051606C" w14:paraId="2D7B20E5" w14:textId="77777777" w:rsidTr="00FD0748">
        <w:tc>
          <w:tcPr>
            <w:tcW w:w="5211" w:type="dxa"/>
          </w:tcPr>
          <w:p w14:paraId="6FC20F5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4111" w:type="dxa"/>
          </w:tcPr>
          <w:p w14:paraId="02D4819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98,3 %</w:t>
            </w: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</w:tr>
      <w:tr w:rsidR="000F17A4" w:rsidRPr="0051606C" w14:paraId="10C2F14D" w14:textId="77777777" w:rsidTr="00FD0748">
        <w:tc>
          <w:tcPr>
            <w:tcW w:w="5211" w:type="dxa"/>
          </w:tcPr>
          <w:p w14:paraId="67A9B1C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Физическое </w:t>
            </w:r>
          </w:p>
        </w:tc>
        <w:tc>
          <w:tcPr>
            <w:tcW w:w="4111" w:type="dxa"/>
          </w:tcPr>
          <w:p w14:paraId="7416262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97,9 %</w:t>
            </w:r>
          </w:p>
        </w:tc>
      </w:tr>
    </w:tbl>
    <w:p w14:paraId="21AFDAE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6ED2F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Сравнительный анализ высокого уровня освоения Основной программы по ОО развития:</w:t>
      </w:r>
    </w:p>
    <w:p w14:paraId="20A1681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23F487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98"/>
        <w:gridCol w:w="4222"/>
        <w:gridCol w:w="1797"/>
        <w:gridCol w:w="2828"/>
      </w:tblGrid>
      <w:tr w:rsidR="000F17A4" w:rsidRPr="0051606C" w14:paraId="77A0DD2D" w14:textId="77777777" w:rsidTr="00FD0748">
        <w:tc>
          <w:tcPr>
            <w:tcW w:w="458" w:type="dxa"/>
          </w:tcPr>
          <w:p w14:paraId="5D68D0A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29" w:type="dxa"/>
          </w:tcPr>
          <w:p w14:paraId="1918BEC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ОО</w:t>
            </w:r>
          </w:p>
        </w:tc>
        <w:tc>
          <w:tcPr>
            <w:tcW w:w="1800" w:type="dxa"/>
          </w:tcPr>
          <w:p w14:paraId="655BAFA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2022-2023 уч.год  начало</w:t>
            </w:r>
          </w:p>
        </w:tc>
        <w:tc>
          <w:tcPr>
            <w:tcW w:w="2835" w:type="dxa"/>
          </w:tcPr>
          <w:p w14:paraId="096EB84B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2022-2023 уч.год  конец</w:t>
            </w:r>
          </w:p>
        </w:tc>
      </w:tr>
      <w:tr w:rsidR="000F17A4" w:rsidRPr="0051606C" w14:paraId="3DFE97B2" w14:textId="77777777" w:rsidTr="00FD0748">
        <w:tc>
          <w:tcPr>
            <w:tcW w:w="458" w:type="dxa"/>
          </w:tcPr>
          <w:p w14:paraId="7151EF9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29" w:type="dxa"/>
          </w:tcPr>
          <w:p w14:paraId="6F60A75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1800" w:type="dxa"/>
          </w:tcPr>
          <w:p w14:paraId="6A01168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3,7%</w:t>
            </w:r>
          </w:p>
        </w:tc>
        <w:tc>
          <w:tcPr>
            <w:tcW w:w="2835" w:type="dxa"/>
          </w:tcPr>
          <w:p w14:paraId="46C9924E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8.4</w:t>
            </w:r>
          </w:p>
        </w:tc>
      </w:tr>
      <w:tr w:rsidR="000F17A4" w:rsidRPr="0051606C" w14:paraId="25387745" w14:textId="77777777" w:rsidTr="00FD0748">
        <w:tc>
          <w:tcPr>
            <w:tcW w:w="458" w:type="dxa"/>
          </w:tcPr>
          <w:p w14:paraId="6B0E6DF0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29" w:type="dxa"/>
          </w:tcPr>
          <w:p w14:paraId="239C8E1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Познавательное</w:t>
            </w:r>
          </w:p>
        </w:tc>
        <w:tc>
          <w:tcPr>
            <w:tcW w:w="1800" w:type="dxa"/>
          </w:tcPr>
          <w:p w14:paraId="48030202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4,5%</w:t>
            </w:r>
          </w:p>
        </w:tc>
        <w:tc>
          <w:tcPr>
            <w:tcW w:w="2835" w:type="dxa"/>
          </w:tcPr>
          <w:p w14:paraId="3670ECC8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8.8</w:t>
            </w:r>
          </w:p>
        </w:tc>
      </w:tr>
      <w:tr w:rsidR="000F17A4" w:rsidRPr="0051606C" w14:paraId="4C4C97E1" w14:textId="77777777" w:rsidTr="00FD0748">
        <w:tc>
          <w:tcPr>
            <w:tcW w:w="458" w:type="dxa"/>
          </w:tcPr>
          <w:p w14:paraId="024457E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29" w:type="dxa"/>
          </w:tcPr>
          <w:p w14:paraId="12ECF77C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Речевое развитие</w:t>
            </w:r>
          </w:p>
        </w:tc>
        <w:tc>
          <w:tcPr>
            <w:tcW w:w="1800" w:type="dxa"/>
          </w:tcPr>
          <w:p w14:paraId="27DF1D3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3,7 %</w:t>
            </w:r>
          </w:p>
        </w:tc>
        <w:tc>
          <w:tcPr>
            <w:tcW w:w="2835" w:type="dxa"/>
          </w:tcPr>
          <w:p w14:paraId="357107F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8.5</w:t>
            </w:r>
          </w:p>
        </w:tc>
      </w:tr>
      <w:tr w:rsidR="000F17A4" w:rsidRPr="0051606C" w14:paraId="5634FD0E" w14:textId="77777777" w:rsidTr="00FD0748">
        <w:tc>
          <w:tcPr>
            <w:tcW w:w="458" w:type="dxa"/>
          </w:tcPr>
          <w:p w14:paraId="316B6F3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29" w:type="dxa"/>
          </w:tcPr>
          <w:p w14:paraId="0195D6EA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1800" w:type="dxa"/>
          </w:tcPr>
          <w:p w14:paraId="6C628B3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3,5 %</w:t>
            </w:r>
          </w:p>
        </w:tc>
        <w:tc>
          <w:tcPr>
            <w:tcW w:w="2835" w:type="dxa"/>
          </w:tcPr>
          <w:p w14:paraId="1B84F197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</w:tr>
      <w:tr w:rsidR="000F17A4" w:rsidRPr="0051606C" w14:paraId="625DB014" w14:textId="77777777" w:rsidTr="00FD0748">
        <w:tc>
          <w:tcPr>
            <w:tcW w:w="458" w:type="dxa"/>
          </w:tcPr>
          <w:p w14:paraId="49DCDBB3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29" w:type="dxa"/>
          </w:tcPr>
          <w:p w14:paraId="38E5452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 xml:space="preserve">Физическое </w:t>
            </w:r>
          </w:p>
        </w:tc>
        <w:tc>
          <w:tcPr>
            <w:tcW w:w="1800" w:type="dxa"/>
          </w:tcPr>
          <w:p w14:paraId="4E9AF549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06C">
              <w:rPr>
                <w:rFonts w:ascii="Times New Roman" w:hAnsi="Times New Roman"/>
                <w:sz w:val="28"/>
                <w:szCs w:val="28"/>
              </w:rPr>
              <w:t>4,9%</w:t>
            </w:r>
          </w:p>
        </w:tc>
        <w:tc>
          <w:tcPr>
            <w:tcW w:w="2835" w:type="dxa"/>
          </w:tcPr>
          <w:p w14:paraId="29C0BE9F" w14:textId="77777777" w:rsidR="000F17A4" w:rsidRPr="0051606C" w:rsidRDefault="000F17A4" w:rsidP="00FD074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1606C">
              <w:rPr>
                <w:rFonts w:ascii="Times New Roman" w:hAnsi="Times New Roman"/>
                <w:b/>
                <w:sz w:val="28"/>
                <w:szCs w:val="28"/>
              </w:rPr>
              <w:t>9.3</w:t>
            </w:r>
          </w:p>
        </w:tc>
      </w:tr>
    </w:tbl>
    <w:p w14:paraId="3F38D2B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F7D1E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3D541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Итоги данной диагностики помогут педагогам ДОУ определить дифференцированный подход к каждому ребенку в подборе форм организации, методов и приемов воспитания и развития.</w:t>
      </w:r>
    </w:p>
    <w:p w14:paraId="1ACF5B1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  <w:r w:rsidRPr="0051606C">
        <w:rPr>
          <w:rFonts w:ascii="Times New Roman" w:hAnsi="Times New Roman" w:cs="Times New Roman"/>
          <w:sz w:val="28"/>
          <w:szCs w:val="28"/>
        </w:rPr>
        <w:t>: результаты диагностики педагогического процесса, овладения воспитанниками ДОУ программным материалом по образовательным областям  на конец года являются удовлетворительными.</w:t>
      </w:r>
    </w:p>
    <w:p w14:paraId="1FE620FA" w14:textId="77777777" w:rsidR="000F17A4" w:rsidRPr="0051606C" w:rsidRDefault="000F17A4" w:rsidP="000F17A4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>Рекомендации:</w:t>
      </w:r>
      <w:r w:rsidRPr="0051606C">
        <w:rPr>
          <w:rFonts w:ascii="Times New Roman" w:hAnsi="Times New Roman" w:cs="Times New Roman"/>
          <w:b/>
          <w:sz w:val="28"/>
          <w:szCs w:val="28"/>
          <w:u w:val="single"/>
        </w:rPr>
        <w:tab/>
      </w:r>
    </w:p>
    <w:p w14:paraId="5A8BE35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Воспитателям всех групп:</w:t>
      </w:r>
    </w:p>
    <w:p w14:paraId="439CAC1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1.При планировании воспитательно-образовательной работы учитывать результаты диагностики педагогического процесса.</w:t>
      </w:r>
    </w:p>
    <w:p w14:paraId="6C82A60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2.Осуществлять дифференцированный подход к детям с целью улучшения освоения программы.</w:t>
      </w:r>
    </w:p>
    <w:p w14:paraId="6B2832C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0320825" w14:textId="77777777" w:rsidR="000F17A4" w:rsidRPr="0051606C" w:rsidRDefault="000F17A4" w:rsidP="000F17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 результатам диагностирования детей по татарскому языку в МАДОУ </w:t>
      </w: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Усадский детский сад Умные дети </w:t>
      </w:r>
    </w:p>
    <w:p w14:paraId="1A6F17EF" w14:textId="77777777" w:rsidR="000F17A4" w:rsidRPr="0051606C" w:rsidRDefault="000F17A4" w:rsidP="000F17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Лаишевского Муниципального района Республики Татарстан</w:t>
      </w:r>
    </w:p>
    <w:p w14:paraId="32F5F0E9" w14:textId="77777777" w:rsidR="000F17A4" w:rsidRPr="0051606C" w:rsidRDefault="000F17A4" w:rsidP="000F17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 конец 2022-2023 учебного года.</w:t>
      </w:r>
    </w:p>
    <w:p w14:paraId="2027EE9F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Название вида и формы работы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диагностика.</w:t>
      </w:r>
    </w:p>
    <w:p w14:paraId="36FA1CDC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Срок проведения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с 15-30 апрель, 2023 г.</w:t>
      </w:r>
    </w:p>
    <w:p w14:paraId="3431E842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Обьект работы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дети  старших, подготовительных групп.</w:t>
      </w:r>
    </w:p>
    <w:p w14:paraId="79A7F8A0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Субьект работы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знание татарского языка.</w:t>
      </w:r>
    </w:p>
    <w:p w14:paraId="3BFA0B5C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Кто поручил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плановая.                                   </w:t>
      </w:r>
    </w:p>
    <w:p w14:paraId="02929E5E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Кого привлекали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детей.</w:t>
      </w:r>
    </w:p>
    <w:p w14:paraId="4DD23CBC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работы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выявление уровня знаний  русскоязычных детей татарского языка.</w:t>
      </w:r>
    </w:p>
    <w:p w14:paraId="1570E82C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 работы:</w:t>
      </w:r>
    </w:p>
    <w:p w14:paraId="27878B5F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1. Провести диагностику.</w:t>
      </w:r>
    </w:p>
    <w:p w14:paraId="15FA7582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 2. Проанализировать результаты, сделать выводы и запланировать работу на новый учебный год.</w:t>
      </w:r>
    </w:p>
    <w:p w14:paraId="447AC655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3. Составить индивидуальные карты, рекомендации для родителей.  </w:t>
      </w:r>
    </w:p>
    <w:p w14:paraId="35177702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Методическое обеспечение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 Программа  «Балалар бакчасында рус балаларына татар теле өйрәтү” Зарипова З.М., Исаева Р.С.  Дидактический материал для проведения диагностики по всем возрастам.</w:t>
      </w:r>
    </w:p>
    <w:p w14:paraId="603D502E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Где планируется использовать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при подведении итогов работы за 2022-2023 учебный год и составления плана работы на 2023-2024 уч.год. В процессе индивидуальной консультации в работе с родителями.</w:t>
      </w:r>
    </w:p>
    <w:p w14:paraId="2B39E75A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Аналитический блок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в диагностике принимали участие  72 детей.</w:t>
      </w:r>
    </w:p>
    <w:p w14:paraId="676D3E16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Этапы проведения исследования:</w:t>
      </w:r>
    </w:p>
    <w:p w14:paraId="64F3BC63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1 этап: диагностика детей с 15 по 29 апреля 2023 г.</w:t>
      </w:r>
    </w:p>
    <w:p w14:paraId="758F1F77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2 этап: составление аналитической справки 30 апреля 2023 г.</w:t>
      </w:r>
    </w:p>
    <w:p w14:paraId="0EB721F4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проведения:</w:t>
      </w:r>
    </w:p>
    <w:p w14:paraId="229E3BB9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Детям предлагаются задания.</w:t>
      </w:r>
    </w:p>
    <w:p w14:paraId="2B65F6E2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1. Ответить на вопросы.</w:t>
      </w:r>
    </w:p>
    <w:p w14:paraId="01BD0B4E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2. Составить диалог.</w:t>
      </w:r>
    </w:p>
    <w:p w14:paraId="4C676296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Результаты диагностирования.</w:t>
      </w:r>
    </w:p>
    <w:p w14:paraId="353DF7A0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Мною, воспитателем по обучению детей татарскому языку, в конце учебного года, была проведена диагностика детей, с целью выявления знаний русскоязычных детей татарского языка. Обследовала 72 детей.</w:t>
      </w:r>
    </w:p>
    <w:p w14:paraId="25518B85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4462315A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060C20D7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Старшие группы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№ 8,10. Всего 41 детей. Обследовано 39 ребенка.</w:t>
      </w:r>
    </w:p>
    <w:tbl>
      <w:tblPr>
        <w:tblW w:w="0" w:type="auto"/>
        <w:tblInd w:w="16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2700"/>
      </w:tblGrid>
      <w:tr w:rsidR="000F17A4" w:rsidRPr="0051606C" w14:paraId="2F5CADFA" w14:textId="77777777" w:rsidTr="00FD0748"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4951A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уровень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8B461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Татарский язык</w:t>
            </w:r>
          </w:p>
        </w:tc>
      </w:tr>
      <w:tr w:rsidR="000F17A4" w:rsidRPr="0051606C" w14:paraId="7323CB10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B2744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высокий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E0E35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13%-7 дет</w:t>
            </w:r>
          </w:p>
        </w:tc>
      </w:tr>
      <w:tr w:rsidR="000F17A4" w:rsidRPr="0051606C" w14:paraId="7ADF4574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20D6A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964DC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57%- 23 дет</w:t>
            </w:r>
          </w:p>
        </w:tc>
      </w:tr>
      <w:tr w:rsidR="000F17A4" w:rsidRPr="0051606C" w14:paraId="256A89D5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864F4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ниже среднего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5E18C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30%-9 дет</w:t>
            </w:r>
          </w:p>
        </w:tc>
      </w:tr>
      <w:tr w:rsidR="000F17A4" w:rsidRPr="0051606C" w14:paraId="735206CE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67F48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детей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DAAE5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           39</w:t>
            </w:r>
          </w:p>
        </w:tc>
      </w:tr>
    </w:tbl>
    <w:p w14:paraId="2CDC0818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102F52EB" w14:textId="77777777" w:rsidR="000F17A4" w:rsidRPr="0051606C" w:rsidRDefault="000F17A4" w:rsidP="000F17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Во всех старших группах проверила уровень знаний детей по татарскому языку. Диагностика проводилась по двум разделам: 1-словарный запас, 2- общение.(составление диалогов) Высокий уровень -  7 детей (13%), средний уровень – 23 детей (57 %), ниже среднего – 9 детей (30 %) .</w:t>
      </w:r>
    </w:p>
    <w:p w14:paraId="028CBED1" w14:textId="77777777" w:rsidR="000F17A4" w:rsidRPr="0051606C" w:rsidRDefault="000F17A4" w:rsidP="000F17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Подготовительные группы</w:t>
      </w: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: 9 гр. Всего 31 ребенка. Обследовано 26 ребенка.</w:t>
      </w:r>
    </w:p>
    <w:tbl>
      <w:tblPr>
        <w:tblW w:w="0" w:type="auto"/>
        <w:tblInd w:w="16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2700"/>
      </w:tblGrid>
      <w:tr w:rsidR="000F17A4" w:rsidRPr="0051606C" w14:paraId="41B70DE2" w14:textId="77777777" w:rsidTr="00FD0748"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1094D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уровень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EC3B7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Татарский язык</w:t>
            </w:r>
          </w:p>
        </w:tc>
      </w:tr>
      <w:tr w:rsidR="000F17A4" w:rsidRPr="0051606C" w14:paraId="08D6546F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C7F1B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высокий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4E6C7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35%-10 дет</w:t>
            </w:r>
          </w:p>
        </w:tc>
      </w:tr>
      <w:tr w:rsidR="000F17A4" w:rsidRPr="0051606C" w14:paraId="676EE56F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1EEA2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C7B32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55%-12 дет</w:t>
            </w:r>
          </w:p>
        </w:tc>
      </w:tr>
      <w:tr w:rsidR="000F17A4" w:rsidRPr="0051606C" w14:paraId="2517CBC8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4BCFA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ниже среднего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27AA4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10% - 4 дет </w:t>
            </w:r>
          </w:p>
        </w:tc>
      </w:tr>
      <w:tr w:rsidR="000F17A4" w:rsidRPr="0051606C" w14:paraId="06904226" w14:textId="77777777" w:rsidTr="00FD0748"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18835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детей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316D8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</w:tr>
    </w:tbl>
    <w:p w14:paraId="67467203" w14:textId="77777777" w:rsidR="000F17A4" w:rsidRPr="0051606C" w:rsidRDefault="000F17A4" w:rsidP="000F17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В подготовительной группе диагностика проводилась по двум разделам: 1-словарный запас, 2- общение (составление диалогов), ответы на вопросы. Высокий уровень - 10 ребенок (35%), средний уровень- 12 детей (55 %), ниже среднего уровень   отсутствует. По итогам диагностики было выявлено, что подготовительных группах № 9 (55 %) русскоязычных детей усвоили программный материал по учебно-методическому комплекту «Говорим по-татарски»</w:t>
      </w:r>
    </w:p>
    <w:p w14:paraId="1490BE80" w14:textId="77777777" w:rsidR="000F17A4" w:rsidRPr="0051606C" w:rsidRDefault="000F17A4" w:rsidP="000F17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По итогам диагностики выявлено, что с детьми  старшей группы   необходимо формировать грамматический строй речи, правильное произношение звуков, развивать лексическую базу и  речь. Чтобы повысить результативность необходимо  проводить с детьми индивидуальную работу.</w:t>
      </w:r>
    </w:p>
    <w:p w14:paraId="0FE8ED13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Рекомендации:</w:t>
      </w:r>
    </w:p>
    <w:p w14:paraId="75DBAAB2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1. Воспитателям в летний период продолжать  повторять диалоги, создать языковую среду в группе, на прогулках  организовать и поиграть  с детьми татарские народные подвижные игры.</w:t>
      </w:r>
    </w:p>
    <w:p w14:paraId="073062BB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2. Продолжить обучение русскоязычных детей 4-7 лет татарскому языку в 2023-2024 учебном году по проекту Зариповой З.М. «Говорим по-татарски», провести работу по приобретению рабочих тетрадей.</w:t>
      </w:r>
    </w:p>
    <w:p w14:paraId="66486158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 Проводить беседы консультации с родителями, информировать о необходимости просмотров мультфильмов и передач на канале «Шаян ТВ», и ТНВ «Әкият илендә »- «В мире сказок».</w:t>
      </w:r>
    </w:p>
    <w:p w14:paraId="01CB5CC4" w14:textId="77777777" w:rsidR="000F17A4" w:rsidRPr="0051606C" w:rsidRDefault="000F17A4" w:rsidP="000F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color w:val="000000"/>
          <w:sz w:val="28"/>
          <w:szCs w:val="28"/>
        </w:rPr>
        <w:t>4. Познакомить родителей младших групп с проектом «Говорим по-татарски».</w:t>
      </w:r>
    </w:p>
    <w:p w14:paraId="71B27EFA" w14:textId="77777777" w:rsidR="000F17A4" w:rsidRPr="0051606C" w:rsidRDefault="000F17A4" w:rsidP="000F17A4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/>
        </w:rPr>
      </w:pPr>
      <w:r w:rsidRPr="0051606C">
        <w:rPr>
          <w:rFonts w:ascii="Times New Roman" w:hAnsi="Times New Roman" w:cs="Times New Roman"/>
          <w:color w:val="FF0000"/>
          <w:sz w:val="28"/>
          <w:szCs w:val="28"/>
        </w:rPr>
        <w:tab/>
      </w:r>
    </w:p>
    <w:p w14:paraId="67BE2A5E" w14:textId="77777777" w:rsidR="000F17A4" w:rsidRPr="0051606C" w:rsidRDefault="000F17A4" w:rsidP="000F17A4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056C3823" w14:textId="77777777" w:rsidR="000F17A4" w:rsidRPr="0051606C" w:rsidRDefault="000F17A4" w:rsidP="000F17A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2.4. Работа с родителями</w:t>
      </w:r>
    </w:p>
    <w:p w14:paraId="23B23DFB" w14:textId="77777777" w:rsidR="000F17A4" w:rsidRPr="0051606C" w:rsidRDefault="000F17A4" w:rsidP="000F17A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Сотрудничество с родителями воспитанников и активное включение их в деятельность является основной задачей педагогического коллектива.</w:t>
      </w:r>
    </w:p>
    <w:p w14:paraId="0800808E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51606C">
        <w:rPr>
          <w:rFonts w:ascii="Times New Roman" w:hAnsi="Times New Roman" w:cs="Times New Roman"/>
          <w:sz w:val="28"/>
          <w:szCs w:val="28"/>
        </w:rPr>
        <w:t>На сегодняшний день родители выступают не только в роли заказчика, но и имеют возможность объективно оценить уровень работы ДОУ. Поэтому для 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 индивидуальных запросов родителей.</w:t>
      </w:r>
    </w:p>
    <w:p w14:paraId="16508E2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На протяжении многих лет мы работаем над решением проблемы взаимодействия детского сада и семьи. Основная цель этой работы формирование гармоничных детско-родительских отношений, изменение в положительную сторону образа ребенка в представлении родителей, создание позитивного эмоционального фона семейных отношений, повышение педагогической культуры родителей.</w:t>
      </w:r>
    </w:p>
    <w:p w14:paraId="2B6AE58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Взаимодействие с семьями воспитанников реализуется через разнообразные формы, что соответствует задачам, поставленным на учебный год. Мы использовали традиционные (родительские собрания, педагогические беседы, тематические консультации, выставки детских работ, папки-передвижки, информационные стенды и др.) и нетрадиционные (опросы, анкетирование, семинары-практикумы, выпуск газет, тематические недели, дни открытых дверей) формы общения, суть которых — обогатить родителей педагогическими знаниями.</w:t>
      </w:r>
    </w:p>
    <w:p w14:paraId="3EF3768E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>Решению задачи сотрудничества с родителями способствовали системная работа педагогического коллектива, учителей-логопедов, педагога-психолога, консультативного пункта дошкольного учреждения, заинтересованность педагогов в результативности работы, взаимодействие с родителями, преемственность в вопросах воспитания в семье и детском саду.  Успехи детей родители могли посмотреть как на мероприятиях организованной деятельности, так и в видеообзорах и видеоотчетах, подготовленных воспитателями и администрацией ДОУ. Были проведены общие и тематические родительские собрания, консультации, организованы встречи с учителями МБОУ</w:t>
      </w:r>
      <w:r w:rsidRPr="0051606C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1D18069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Продолжая совместную работу педагогов, детей и родителей, последние  активно принимали участие в проектной деятельности, смотрах-конкурсах и </w:t>
      </w:r>
      <w:r w:rsidRPr="0051606C">
        <w:rPr>
          <w:rFonts w:ascii="Times New Roman" w:hAnsi="Times New Roman" w:cs="Times New Roman"/>
          <w:sz w:val="28"/>
          <w:szCs w:val="28"/>
        </w:rPr>
        <w:lastRenderedPageBreak/>
        <w:t>тематических выставках, проводимых в детском саду, в праздниках и развлечениях. Такое сотрудничество позволило еще более сплотить коллектив педагогов и родителей, получить взаимную позитивную отдачу.</w:t>
      </w:r>
    </w:p>
    <w:p w14:paraId="3DC2BDD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FA47F5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Изучение мнения родителей об организации режима питания, оздоровительной, образовательной и досуговой деятельности, условиях содержания детей, об отношении ребенка к ДОУ и степени профессионализма педагогов показало, что родители доверяют коллективу и руководителю ДОУ и в целом довольны работой детского сада. </w:t>
      </w:r>
    </w:p>
    <w:p w14:paraId="06A77433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Большинство родителей (85 – 90 %) заинтересовано в результатах работы, но не в полной мере осознают степень значимости совместных усилий  и, в силу этого, недостаточно включаются в образовательный процесс. </w:t>
      </w:r>
    </w:p>
    <w:p w14:paraId="6121751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По результатам опроса и анкетирования родителей, мы видим необходимость  в социальном заказе на дополнительные услуги.</w:t>
      </w:r>
    </w:p>
    <w:p w14:paraId="5B968FEF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Таким образом, опыт работы с семьёй показал, что наш детский сад ведет работу с родителями как с равно ответственными участниками образовательного процесса в 4 направлениях: </w:t>
      </w:r>
    </w:p>
    <w:p w14:paraId="3A1C98B8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1B9CF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1. Информационно-аналитическое направление проявляется в сборе информации о семьях детей, выявление активности родителей с помощью анкетирования, родительских собраний, мероприятий, проводимых совместно с детьми. </w:t>
      </w:r>
    </w:p>
    <w:p w14:paraId="1C618C92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2. Познавательное направление – это обогащение родителей знаниями в вопросах воспитания детей дошкольного возраста. Совместная работа специалистов ДОУ  в рамках консультационного пункта обеспечивает педагогическое сопровождение семьи на всех этапах дошкольного детства.</w:t>
      </w:r>
    </w:p>
    <w:p w14:paraId="655A729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3. Наглядно-информационное направление дает возможность донести до родителей любую информацию в доступной форме: на сайте дошкольной организации, в родительских уголках; в портфолио группы и так далее. </w:t>
      </w:r>
    </w:p>
    <w:p w14:paraId="59EBC601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4. Досуговое направление в работе с родителями является самым привлекательным, востребованным, полезным, позволяет родителям увидеть своего ребенка в совместной деятельности, приобрести опыт взаимодействия с родительской общественностью. В нашем детском саду проводятся ежегодные массовые мероприятия: праздник «День защиты детей», «День юного эколога», «День любимых игр», «День семьи, любви и верности», турниры по шахматам. А также сезонные праздники, где родители являются зрителями. Родители с удовольствием участвуют в акциях «Помоги птицам зимой» по изготовлению кормушек, в трудовом десанте по очистке территории от листвы, снега, по сбору макулатуры «Сдай макулатуру-спаси дерево», в благотворительных акциях, например, «Чья-то жизнь уже не мелочь», «Белые цветы», в акции «Посади дерево Победы»</w:t>
      </w:r>
    </w:p>
    <w:p w14:paraId="4517ED74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Вывод:</w:t>
      </w:r>
      <w:r w:rsidRPr="0051606C">
        <w:rPr>
          <w:rFonts w:ascii="Times New Roman" w:hAnsi="Times New Roman" w:cs="Times New Roman"/>
          <w:sz w:val="28"/>
          <w:szCs w:val="28"/>
        </w:rPr>
        <w:t xml:space="preserve"> в ДОУ ведется  плодотворная работа по привлечению родителей в учебно-воспитательный процесс. Родители стали активнее участвовать в жизни детского сада.</w:t>
      </w:r>
    </w:p>
    <w:p w14:paraId="41FD53D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lastRenderedPageBreak/>
        <w:t>Для дальнейшей эффективности этой работы  будем продолжать внедрять   с помощью родителей  современные нетрадиционные формы работы  детского сада и семьи.</w:t>
      </w:r>
    </w:p>
    <w:p w14:paraId="2E86D4CC" w14:textId="77777777" w:rsidR="000F17A4" w:rsidRPr="0051606C" w:rsidRDefault="000F17A4" w:rsidP="000F17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Cs/>
          <w:sz w:val="28"/>
          <w:szCs w:val="28"/>
        </w:rPr>
        <w:t>Степень удовлетворенности родителей воспитанников, качеством  реализации образовательных услуг довольны.</w:t>
      </w:r>
    </w:p>
    <w:p w14:paraId="059E6098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EC4976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CB0E15" w14:textId="77777777" w:rsidR="000F17A4" w:rsidRPr="0051606C" w:rsidRDefault="000F17A4" w:rsidP="000F17A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>2.5. Результативность педагогической работы</w:t>
      </w:r>
    </w:p>
    <w:p w14:paraId="3EE809C8" w14:textId="77777777" w:rsidR="000F17A4" w:rsidRPr="0051606C" w:rsidRDefault="000F17A4" w:rsidP="000F17A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6CC0270" w14:textId="77777777" w:rsidR="000F17A4" w:rsidRPr="0051606C" w:rsidRDefault="000F17A4" w:rsidP="000F17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Педагогический коллектив стремится к повышению результативности педагогической работы.</w:t>
      </w:r>
    </w:p>
    <w:p w14:paraId="3B867926" w14:textId="77777777" w:rsidR="000F17A4" w:rsidRPr="0051606C" w:rsidRDefault="000F17A4" w:rsidP="000F17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sz w:val="28"/>
          <w:szCs w:val="28"/>
        </w:rPr>
        <w:t xml:space="preserve">С этой целью   были подготовлены и проведены </w:t>
      </w:r>
      <w:r w:rsidRPr="0051606C">
        <w:rPr>
          <w:rFonts w:ascii="Times New Roman" w:eastAsia="Times New Roman" w:hAnsi="Times New Roman" w:cs="Times New Roman"/>
          <w:bCs/>
          <w:sz w:val="28"/>
          <w:szCs w:val="28"/>
        </w:rPr>
        <w:t>педагогические советы, семинары, консультации, мастер-класс, семинары-практикумы, круглые столы и другие формы работы.</w:t>
      </w:r>
    </w:p>
    <w:p w14:paraId="30E28750" w14:textId="77777777" w:rsidR="000F17A4" w:rsidRPr="0051606C" w:rsidRDefault="000F17A4" w:rsidP="000F17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0"/>
        <w:gridCol w:w="3666"/>
        <w:gridCol w:w="3040"/>
        <w:gridCol w:w="1585"/>
        <w:gridCol w:w="1530"/>
      </w:tblGrid>
      <w:tr w:rsidR="000F17A4" w:rsidRPr="0051606C" w14:paraId="0B468068" w14:textId="77777777" w:rsidTr="00FD0748">
        <w:tc>
          <w:tcPr>
            <w:tcW w:w="567" w:type="dxa"/>
          </w:tcPr>
          <w:p w14:paraId="7D6DE01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4073" w:type="dxa"/>
          </w:tcPr>
          <w:p w14:paraId="7B3B2FB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3206" w:type="dxa"/>
          </w:tcPr>
          <w:p w14:paraId="28A1890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Количество</w:t>
            </w:r>
          </w:p>
        </w:tc>
        <w:tc>
          <w:tcPr>
            <w:tcW w:w="1398" w:type="dxa"/>
          </w:tcPr>
          <w:p w14:paraId="5812581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Выполнено</w:t>
            </w:r>
          </w:p>
        </w:tc>
        <w:tc>
          <w:tcPr>
            <w:tcW w:w="1353" w:type="dxa"/>
          </w:tcPr>
          <w:p w14:paraId="52C9301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Не выполнено</w:t>
            </w:r>
          </w:p>
        </w:tc>
      </w:tr>
      <w:tr w:rsidR="000F17A4" w:rsidRPr="0051606C" w14:paraId="31F1EDD2" w14:textId="77777777" w:rsidTr="00FD0748">
        <w:tc>
          <w:tcPr>
            <w:tcW w:w="567" w:type="dxa"/>
          </w:tcPr>
          <w:p w14:paraId="2AB8C30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073" w:type="dxa"/>
          </w:tcPr>
          <w:p w14:paraId="0D1F256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Педагогические советы</w:t>
            </w:r>
          </w:p>
        </w:tc>
        <w:tc>
          <w:tcPr>
            <w:tcW w:w="3206" w:type="dxa"/>
          </w:tcPr>
          <w:p w14:paraId="7EE9F6C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398" w:type="dxa"/>
          </w:tcPr>
          <w:p w14:paraId="70ACB90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353" w:type="dxa"/>
          </w:tcPr>
          <w:p w14:paraId="2D44580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3CBDFFA2" w14:textId="77777777" w:rsidTr="00FD0748">
        <w:tc>
          <w:tcPr>
            <w:tcW w:w="567" w:type="dxa"/>
          </w:tcPr>
          <w:p w14:paraId="293D4CA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073" w:type="dxa"/>
          </w:tcPr>
          <w:p w14:paraId="2FB1B74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Консультации</w:t>
            </w:r>
          </w:p>
        </w:tc>
        <w:tc>
          <w:tcPr>
            <w:tcW w:w="3206" w:type="dxa"/>
          </w:tcPr>
          <w:p w14:paraId="4FD1AD4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398" w:type="dxa"/>
          </w:tcPr>
          <w:p w14:paraId="39F198B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353" w:type="dxa"/>
          </w:tcPr>
          <w:p w14:paraId="047CA47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2C4CA9FE" w14:textId="77777777" w:rsidTr="00FD0748">
        <w:tc>
          <w:tcPr>
            <w:tcW w:w="567" w:type="dxa"/>
          </w:tcPr>
          <w:p w14:paraId="6004CF9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073" w:type="dxa"/>
          </w:tcPr>
          <w:p w14:paraId="339D3A6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Семинары-практикумы для педагогов ДОУ в рамках годового плана</w:t>
            </w:r>
          </w:p>
        </w:tc>
        <w:tc>
          <w:tcPr>
            <w:tcW w:w="3206" w:type="dxa"/>
          </w:tcPr>
          <w:p w14:paraId="31D6A47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398" w:type="dxa"/>
          </w:tcPr>
          <w:p w14:paraId="1270264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353" w:type="dxa"/>
          </w:tcPr>
          <w:p w14:paraId="737A0CD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26D77EB4" w14:textId="77777777" w:rsidTr="00FD0748">
        <w:tc>
          <w:tcPr>
            <w:tcW w:w="567" w:type="dxa"/>
          </w:tcPr>
          <w:p w14:paraId="14224D2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073" w:type="dxa"/>
          </w:tcPr>
          <w:p w14:paraId="02F7209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Семинары-практикумы для воспитателей ДОУ </w:t>
            </w:r>
          </w:p>
        </w:tc>
        <w:tc>
          <w:tcPr>
            <w:tcW w:w="3206" w:type="dxa"/>
          </w:tcPr>
          <w:p w14:paraId="5DA9527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2022-2023 год</w:t>
            </w:r>
          </w:p>
          <w:p w14:paraId="43CE49E6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МБДОУ Усадский детский сад «Умные дети» Лаишевского муниципального района РТ</w:t>
            </w:r>
          </w:p>
          <w:p w14:paraId="5BF5C7C8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республиканского  семинара для методистов  управлений образования РТ семинар-практикум  по теме: «Цифровая образовательная среда в ДОО как средство реализации национального проекта «Образование»»</w:t>
            </w:r>
          </w:p>
          <w:p w14:paraId="7EFE2B9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77DACA7E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1F973C2F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2.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МКУ «Управление образование  Лаишевского муниципальног района  РТ. Муниципальное методическое  объединение  заведующих Лаишевского муниципального района РТ на базе Усадского детского сада Умные дети .</w:t>
            </w:r>
          </w:p>
          <w:p w14:paraId="07ECAD05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Программа семинар руководителей дошкольных образовательных организаций по теме: Этико-эстетическое  направление  воспитания  различных общностей (сообществДОО)» </w:t>
            </w:r>
          </w:p>
          <w:p w14:paraId="1DB65968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7790B448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3.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Муниципальное казенное учреждение  «Управление образования Лаишевского муниципального района РТ» на базе Детского сада</w:t>
            </w:r>
          </w:p>
          <w:p w14:paraId="056135A1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«Ладушки»</w:t>
            </w:r>
          </w:p>
          <w:p w14:paraId="7D53248C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ММО узких специалистов (музыкальные руководители, 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инструктора по физической культуре</w:t>
            </w:r>
          </w:p>
          <w:p w14:paraId="79ADFE80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семинар педагогов ДОО по теме: Формирование ценности Родины и природы -основа патриотического направления  воспитания»</w:t>
            </w:r>
          </w:p>
          <w:p w14:paraId="23096738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4.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Муниципальное казенное учреждение  «Управление образования Лаишевского муниципального района РТ»</w:t>
            </w:r>
          </w:p>
          <w:p w14:paraId="3AC9866B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методическое  объединение  заведующих Лаишевского муниципального района РТ</w:t>
            </w:r>
          </w:p>
          <w:p w14:paraId="60367DC0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Тема:Воспитание детей в сфере личного развития , через реализацию  рабочей программы воспитания</w:t>
            </w:r>
          </w:p>
          <w:p w14:paraId="25832883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color w:val="C00000"/>
                <w:sz w:val="28"/>
                <w:szCs w:val="28"/>
              </w:rPr>
            </w:pPr>
          </w:p>
          <w:p w14:paraId="33B5E370" w14:textId="77777777" w:rsidR="000F17A4" w:rsidRPr="0051606C" w:rsidRDefault="000F17A4" w:rsidP="00FD0748">
            <w:pPr>
              <w:tabs>
                <w:tab w:val="center" w:pos="3453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E2FBDA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5.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Муниципальное казенное учреждение   «Управление образование Исполнительного комитета  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Чистапольского муниципальног района РТ на базе МБДОУ Детский сад №22 комбинированного вида «Чистопольского муниципального района РТ</w:t>
            </w:r>
          </w:p>
          <w:p w14:paraId="15E4D4EE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зонального семинара  «Успешная социализация  детей  с ОВЗ средствами краеведческой  деятельности «</w:t>
            </w:r>
          </w:p>
          <w:p w14:paraId="06C9762C" w14:textId="77777777" w:rsidR="000F17A4" w:rsidRPr="0051606C" w:rsidRDefault="000F17A4" w:rsidP="00FD07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9C722F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  <w:t>6.</w:t>
            </w: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Республиканский семинар логопедов. В рамках сотрудничества МКУ «Управление образование  Лаишевского муниципального района РТ и Казанского Инновационного университета  им. В.Г. Тимерясова, взаимодействие  по повышению  качества  профессиональных компетенций  педагогов</w:t>
            </w:r>
          </w:p>
          <w:p w14:paraId="679450C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3FEC3C1C" w14:textId="77777777" w:rsidR="000F17A4" w:rsidRPr="0051606C" w:rsidRDefault="000F17A4" w:rsidP="00FD0748">
            <w:pPr>
              <w:contextualSpacing/>
              <w:rPr>
                <w:rFonts w:ascii="Times New Roman" w:eastAsia="Calibri" w:hAnsi="Times New Roman" w:cs="Times New Roman"/>
                <w:iCs/>
                <w:color w:val="FF0000"/>
                <w:sz w:val="28"/>
                <w:szCs w:val="28"/>
                <w:lang w:bidi="ru-RU"/>
              </w:rPr>
            </w:pPr>
          </w:p>
          <w:p w14:paraId="64CAD922" w14:textId="77777777" w:rsidR="000F17A4" w:rsidRPr="0051606C" w:rsidRDefault="000F17A4" w:rsidP="00FD0748">
            <w:pPr>
              <w:contextualSpacing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398" w:type="dxa"/>
          </w:tcPr>
          <w:p w14:paraId="54F8DAD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1353" w:type="dxa"/>
          </w:tcPr>
          <w:p w14:paraId="69EF929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  <w:t>0</w:t>
            </w:r>
          </w:p>
        </w:tc>
      </w:tr>
      <w:tr w:rsidR="000F17A4" w:rsidRPr="0051606C" w14:paraId="64AD9145" w14:textId="77777777" w:rsidTr="00FD0748">
        <w:tc>
          <w:tcPr>
            <w:tcW w:w="567" w:type="dxa"/>
          </w:tcPr>
          <w:p w14:paraId="34247CA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4073" w:type="dxa"/>
          </w:tcPr>
          <w:p w14:paraId="76D00F6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Аттестация педагогических работников</w:t>
            </w:r>
          </w:p>
        </w:tc>
        <w:tc>
          <w:tcPr>
            <w:tcW w:w="3206" w:type="dxa"/>
          </w:tcPr>
          <w:p w14:paraId="26EAD2D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398" w:type="dxa"/>
          </w:tcPr>
          <w:p w14:paraId="19A7F48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353" w:type="dxa"/>
          </w:tcPr>
          <w:p w14:paraId="5B5B9D4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5121B433" w14:textId="77777777" w:rsidTr="00FD0748">
        <w:tc>
          <w:tcPr>
            <w:tcW w:w="567" w:type="dxa"/>
          </w:tcPr>
          <w:p w14:paraId="71AAF42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073" w:type="dxa"/>
          </w:tcPr>
          <w:p w14:paraId="4665988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Курсы повышения квалификации</w:t>
            </w:r>
          </w:p>
        </w:tc>
        <w:tc>
          <w:tcPr>
            <w:tcW w:w="3206" w:type="dxa"/>
          </w:tcPr>
          <w:p w14:paraId="4299E9A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25A4BD3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53" w:type="dxa"/>
          </w:tcPr>
          <w:p w14:paraId="3BFC179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3D49B261" w14:textId="77777777" w:rsidTr="00FD0748">
        <w:tc>
          <w:tcPr>
            <w:tcW w:w="567" w:type="dxa"/>
          </w:tcPr>
          <w:p w14:paraId="150AF92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073" w:type="dxa"/>
          </w:tcPr>
          <w:p w14:paraId="6104DA8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Открытые просмотры</w:t>
            </w:r>
          </w:p>
          <w:p w14:paraId="123F6D7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06" w:type="dxa"/>
          </w:tcPr>
          <w:p w14:paraId="2656551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Родительские собрания, Занятия в рамках реализации </w:t>
            </w: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образовательной программы </w:t>
            </w:r>
          </w:p>
        </w:tc>
        <w:tc>
          <w:tcPr>
            <w:tcW w:w="1398" w:type="dxa"/>
          </w:tcPr>
          <w:p w14:paraId="590AAF9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1353" w:type="dxa"/>
          </w:tcPr>
          <w:p w14:paraId="0A00019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2068CBA8" w14:textId="77777777" w:rsidTr="00FD0748">
        <w:tc>
          <w:tcPr>
            <w:tcW w:w="567" w:type="dxa"/>
          </w:tcPr>
          <w:p w14:paraId="4F4D19B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4073" w:type="dxa"/>
          </w:tcPr>
          <w:p w14:paraId="5BE1541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Клубный час</w:t>
            </w:r>
          </w:p>
        </w:tc>
        <w:tc>
          <w:tcPr>
            <w:tcW w:w="3206" w:type="dxa"/>
          </w:tcPr>
          <w:p w14:paraId="6E637D19" w14:textId="77777777" w:rsidR="000F17A4" w:rsidRPr="0051606C" w:rsidRDefault="000F17A4" w:rsidP="00FD0748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iCs/>
                <w:sz w:val="28"/>
                <w:szCs w:val="28"/>
                <w:lang w:bidi="ru-RU"/>
              </w:rPr>
              <w:t>-</w:t>
            </w:r>
          </w:p>
        </w:tc>
        <w:tc>
          <w:tcPr>
            <w:tcW w:w="1398" w:type="dxa"/>
          </w:tcPr>
          <w:p w14:paraId="79C30F4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353" w:type="dxa"/>
          </w:tcPr>
          <w:p w14:paraId="4B2D357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04629F38" w14:textId="77777777" w:rsidTr="00FD0748">
        <w:tc>
          <w:tcPr>
            <w:tcW w:w="567" w:type="dxa"/>
          </w:tcPr>
          <w:p w14:paraId="6F59B31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073" w:type="dxa"/>
          </w:tcPr>
          <w:p w14:paraId="5F374E2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Театрализованная деятельность просмотры-показы</w:t>
            </w:r>
          </w:p>
        </w:tc>
        <w:tc>
          <w:tcPr>
            <w:tcW w:w="3206" w:type="dxa"/>
          </w:tcPr>
          <w:p w14:paraId="67BDB97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1398" w:type="dxa"/>
          </w:tcPr>
          <w:p w14:paraId="74818DE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353" w:type="dxa"/>
          </w:tcPr>
          <w:p w14:paraId="292ED30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2C0A437E" w14:textId="77777777" w:rsidTr="00FD0748">
        <w:tc>
          <w:tcPr>
            <w:tcW w:w="567" w:type="dxa"/>
          </w:tcPr>
          <w:p w14:paraId="5682DB7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073" w:type="dxa"/>
          </w:tcPr>
          <w:p w14:paraId="752B5AC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Смотры-конкурсы</w:t>
            </w:r>
          </w:p>
        </w:tc>
        <w:tc>
          <w:tcPr>
            <w:tcW w:w="3206" w:type="dxa"/>
          </w:tcPr>
          <w:p w14:paraId="1B471EC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127463A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Смотр-конкурс  поделок из природного и бросового материала </w:t>
            </w: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«Новогодняя фантазия»           </w:t>
            </w:r>
          </w:p>
          <w:p w14:paraId="1620C43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«Осенний сундучок»</w:t>
            </w:r>
          </w:p>
          <w:p w14:paraId="0213EF5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51D2688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53" w:type="dxa"/>
          </w:tcPr>
          <w:p w14:paraId="1001B1A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36A56BE6" w14:textId="77777777" w:rsidTr="00FD0748">
        <w:tc>
          <w:tcPr>
            <w:tcW w:w="567" w:type="dxa"/>
          </w:tcPr>
          <w:p w14:paraId="20CC061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4073" w:type="dxa"/>
          </w:tcPr>
          <w:p w14:paraId="4E12D84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Музыкальные развлечения</w:t>
            </w:r>
          </w:p>
        </w:tc>
        <w:tc>
          <w:tcPr>
            <w:tcW w:w="3206" w:type="dxa"/>
          </w:tcPr>
          <w:p w14:paraId="4400FF6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знаний</w:t>
            </w:r>
          </w:p>
          <w:p w14:paraId="7552EEC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пожилых</w:t>
            </w:r>
          </w:p>
          <w:p w14:paraId="09A02D4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Праздник осени</w:t>
            </w:r>
          </w:p>
          <w:p w14:paraId="60F4D6F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Новогодний карнавал</w:t>
            </w:r>
          </w:p>
          <w:p w14:paraId="2BE80FC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Рождественские встречи, или Прощание с елкой</w:t>
            </w:r>
          </w:p>
          <w:p w14:paraId="00B2592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защитников отечества</w:t>
            </w:r>
          </w:p>
          <w:p w14:paraId="551208E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смеха</w:t>
            </w:r>
          </w:p>
          <w:p w14:paraId="2FED3FF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Игровое развлечение на воздухе «Масленица»</w:t>
            </w:r>
          </w:p>
          <w:p w14:paraId="3BBAEFA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Праздник 8 марта </w:t>
            </w:r>
          </w:p>
          <w:p w14:paraId="0D895B4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победы</w:t>
            </w:r>
          </w:p>
          <w:p w14:paraId="697F525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Выпускной бал</w:t>
            </w:r>
          </w:p>
          <w:p w14:paraId="5486992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Сабантуй</w:t>
            </w:r>
          </w:p>
          <w:p w14:paraId="4AADC32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защиты детей</w:t>
            </w:r>
          </w:p>
          <w:p w14:paraId="0723CD0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семьи</w:t>
            </w:r>
          </w:p>
        </w:tc>
        <w:tc>
          <w:tcPr>
            <w:tcW w:w="1398" w:type="dxa"/>
          </w:tcPr>
          <w:p w14:paraId="037CC7E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1353" w:type="dxa"/>
          </w:tcPr>
          <w:p w14:paraId="650CC9C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40226248" w14:textId="77777777" w:rsidTr="00FD0748">
        <w:tc>
          <w:tcPr>
            <w:tcW w:w="567" w:type="dxa"/>
          </w:tcPr>
          <w:p w14:paraId="03292E8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4073" w:type="dxa"/>
          </w:tcPr>
          <w:p w14:paraId="5DEA879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Мастер-классы</w:t>
            </w:r>
          </w:p>
        </w:tc>
        <w:tc>
          <w:tcPr>
            <w:tcW w:w="3206" w:type="dxa"/>
          </w:tcPr>
          <w:p w14:paraId="0960C5E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«Фантазии  из бросового материала», Мастер-классы</w:t>
            </w:r>
          </w:p>
        </w:tc>
        <w:tc>
          <w:tcPr>
            <w:tcW w:w="1398" w:type="dxa"/>
          </w:tcPr>
          <w:p w14:paraId="6095578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53" w:type="dxa"/>
          </w:tcPr>
          <w:p w14:paraId="5C4AE43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386F6062" w14:textId="77777777" w:rsidTr="00FD0748">
        <w:tc>
          <w:tcPr>
            <w:tcW w:w="567" w:type="dxa"/>
          </w:tcPr>
          <w:p w14:paraId="02213C8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4073" w:type="dxa"/>
          </w:tcPr>
          <w:p w14:paraId="501AB3E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Оперативный контроль учебного процесса</w:t>
            </w:r>
          </w:p>
        </w:tc>
        <w:tc>
          <w:tcPr>
            <w:tcW w:w="3206" w:type="dxa"/>
          </w:tcPr>
          <w:p w14:paraId="2B74374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398" w:type="dxa"/>
          </w:tcPr>
          <w:p w14:paraId="24797C88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353" w:type="dxa"/>
          </w:tcPr>
          <w:p w14:paraId="63AB29C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5D68FFCB" w14:textId="77777777" w:rsidTr="00FD0748">
        <w:tc>
          <w:tcPr>
            <w:tcW w:w="567" w:type="dxa"/>
          </w:tcPr>
          <w:p w14:paraId="23D1714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4073" w:type="dxa"/>
          </w:tcPr>
          <w:p w14:paraId="34F4B82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Выставки рисунков и плакатов «Творчество глазами детей» в рамках тематических недель»</w:t>
            </w:r>
          </w:p>
        </w:tc>
        <w:tc>
          <w:tcPr>
            <w:tcW w:w="3206" w:type="dxa"/>
          </w:tcPr>
          <w:p w14:paraId="2B49321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1398" w:type="dxa"/>
          </w:tcPr>
          <w:p w14:paraId="3214781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1353" w:type="dxa"/>
          </w:tcPr>
          <w:p w14:paraId="565030B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4D75AC94" w14:textId="77777777" w:rsidTr="00FD0748">
        <w:tc>
          <w:tcPr>
            <w:tcW w:w="567" w:type="dxa"/>
          </w:tcPr>
          <w:p w14:paraId="2029F48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4073" w:type="dxa"/>
          </w:tcPr>
          <w:p w14:paraId="04959F9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Выставки поделок</w:t>
            </w:r>
          </w:p>
        </w:tc>
        <w:tc>
          <w:tcPr>
            <w:tcW w:w="3206" w:type="dxa"/>
          </w:tcPr>
          <w:p w14:paraId="7B18AD42" w14:textId="77777777" w:rsidR="000F17A4" w:rsidRPr="0051606C" w:rsidRDefault="000F17A4" w:rsidP="00FD0748">
            <w:pPr>
              <w:pStyle w:val="a8"/>
              <w:numPr>
                <w:ilvl w:val="0"/>
                <w:numId w:val="43"/>
              </w:numPr>
              <w:jc w:val="both"/>
              <w:rPr>
                <w:bCs/>
                <w:sz w:val="28"/>
                <w:szCs w:val="28"/>
              </w:rPr>
            </w:pPr>
            <w:r w:rsidRPr="0051606C">
              <w:rPr>
                <w:bCs/>
                <w:sz w:val="28"/>
                <w:szCs w:val="28"/>
              </w:rPr>
              <w:t>«Зимняя фантазия»</w:t>
            </w:r>
          </w:p>
          <w:p w14:paraId="7CBBC6C4" w14:textId="77777777" w:rsidR="000F17A4" w:rsidRPr="0051606C" w:rsidRDefault="000F17A4" w:rsidP="00FD0748">
            <w:pPr>
              <w:pStyle w:val="a8"/>
              <w:numPr>
                <w:ilvl w:val="0"/>
                <w:numId w:val="43"/>
              </w:numPr>
              <w:jc w:val="both"/>
              <w:rPr>
                <w:bCs/>
                <w:sz w:val="28"/>
                <w:szCs w:val="28"/>
              </w:rPr>
            </w:pPr>
            <w:r w:rsidRPr="0051606C">
              <w:rPr>
                <w:bCs/>
                <w:sz w:val="28"/>
                <w:szCs w:val="28"/>
              </w:rPr>
              <w:t>«Осенняя фантазия»</w:t>
            </w:r>
          </w:p>
          <w:p w14:paraId="4AC54EE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0E70DDF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1353" w:type="dxa"/>
          </w:tcPr>
          <w:p w14:paraId="1AFF413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456BBFC3" w14:textId="77777777" w:rsidTr="00FD0748">
        <w:tc>
          <w:tcPr>
            <w:tcW w:w="567" w:type="dxa"/>
          </w:tcPr>
          <w:p w14:paraId="366A7C3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4073" w:type="dxa"/>
          </w:tcPr>
          <w:p w14:paraId="2E2B0FC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Концерты в исполнении детей</w:t>
            </w:r>
          </w:p>
        </w:tc>
        <w:tc>
          <w:tcPr>
            <w:tcW w:w="3206" w:type="dxa"/>
          </w:tcPr>
          <w:p w14:paraId="45095D6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bidi="ru-RU"/>
              </w:rPr>
              <w:t>Новый год, 8 марта и др.</w:t>
            </w:r>
          </w:p>
        </w:tc>
        <w:tc>
          <w:tcPr>
            <w:tcW w:w="1398" w:type="dxa"/>
          </w:tcPr>
          <w:p w14:paraId="1350E18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353" w:type="dxa"/>
          </w:tcPr>
          <w:p w14:paraId="20E9D3B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169543D9" w14:textId="77777777" w:rsidTr="00FD0748">
        <w:tc>
          <w:tcPr>
            <w:tcW w:w="567" w:type="dxa"/>
          </w:tcPr>
          <w:p w14:paraId="51A88317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4073" w:type="dxa"/>
          </w:tcPr>
          <w:p w14:paraId="48B9EEB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Акции </w:t>
            </w:r>
          </w:p>
        </w:tc>
        <w:tc>
          <w:tcPr>
            <w:tcW w:w="3206" w:type="dxa"/>
          </w:tcPr>
          <w:p w14:paraId="200872EC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Акция «Сохраним лес-дадим вторую жизнь бумаге»</w:t>
            </w:r>
          </w:p>
          <w:p w14:paraId="7F2D8C4A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коробки для сбора макулатуры «Покровители леса»</w:t>
            </w:r>
          </w:p>
          <w:p w14:paraId="116BFACE" w14:textId="77777777" w:rsidR="000F17A4" w:rsidRPr="0051606C" w:rsidRDefault="000F17A4" w:rsidP="00FD07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eastAsia="Calibri" w:hAnsi="Times New Roman" w:cs="Times New Roman"/>
                <w:sz w:val="28"/>
                <w:szCs w:val="28"/>
              </w:rPr>
              <w:t>«Доброжитель»</w:t>
            </w:r>
          </w:p>
        </w:tc>
        <w:tc>
          <w:tcPr>
            <w:tcW w:w="1398" w:type="dxa"/>
          </w:tcPr>
          <w:p w14:paraId="7681777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353" w:type="dxa"/>
          </w:tcPr>
          <w:p w14:paraId="5FD201A0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F17A4" w:rsidRPr="0051606C" w14:paraId="0839F77F" w14:textId="77777777" w:rsidTr="00FD0748">
        <w:tc>
          <w:tcPr>
            <w:tcW w:w="567" w:type="dxa"/>
          </w:tcPr>
          <w:p w14:paraId="7758A4C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4073" w:type="dxa"/>
          </w:tcPr>
          <w:p w14:paraId="1EB79642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Проектная деятельность</w:t>
            </w:r>
          </w:p>
        </w:tc>
        <w:tc>
          <w:tcPr>
            <w:tcW w:w="3206" w:type="dxa"/>
          </w:tcPr>
          <w:p w14:paraId="040C1B9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398" w:type="dxa"/>
          </w:tcPr>
          <w:p w14:paraId="5F8B8A35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53" w:type="dxa"/>
          </w:tcPr>
          <w:p w14:paraId="0741F3F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000E762E" w14:textId="77777777" w:rsidTr="00FD0748">
        <w:tc>
          <w:tcPr>
            <w:tcW w:w="567" w:type="dxa"/>
          </w:tcPr>
          <w:p w14:paraId="32D87AA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4073" w:type="dxa"/>
          </w:tcPr>
          <w:p w14:paraId="35E66FB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Участие в конкурсах воспитанников</w:t>
            </w:r>
          </w:p>
        </w:tc>
        <w:tc>
          <w:tcPr>
            <w:tcW w:w="3206" w:type="dxa"/>
          </w:tcPr>
          <w:p w14:paraId="6458ED3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Джалиловские чтения</w:t>
            </w:r>
          </w:p>
          <w:p w14:paraId="42921F9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Палитра культур</w:t>
            </w:r>
          </w:p>
          <w:p w14:paraId="7AD3BDC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Новое поколение</w:t>
            </w:r>
          </w:p>
          <w:p w14:paraId="28252D4D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Умный лего дом</w:t>
            </w:r>
          </w:p>
          <w:p w14:paraId="3547B5E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Пятое измерение</w:t>
            </w:r>
          </w:p>
          <w:p w14:paraId="1B1AD52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Гордость России</w:t>
            </w:r>
          </w:p>
          <w:p w14:paraId="6F6F4E3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1C19990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353" w:type="dxa"/>
          </w:tcPr>
          <w:p w14:paraId="1D0FBE91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792A1E5E" w14:textId="77777777" w:rsidTr="00FD0748">
        <w:tc>
          <w:tcPr>
            <w:tcW w:w="567" w:type="dxa"/>
          </w:tcPr>
          <w:p w14:paraId="45D86A59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4073" w:type="dxa"/>
          </w:tcPr>
          <w:p w14:paraId="1A74B58C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Участие в конкурсах педагогов</w:t>
            </w:r>
          </w:p>
        </w:tc>
        <w:tc>
          <w:tcPr>
            <w:tcW w:w="3206" w:type="dxa"/>
          </w:tcPr>
          <w:p w14:paraId="0A657B7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«А на пороге нежная весна»</w:t>
            </w:r>
          </w:p>
          <w:p w14:paraId="723EB2F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«Мой авторский проект»</w:t>
            </w:r>
          </w:p>
          <w:p w14:paraId="6A6477AF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«Язык предков»</w:t>
            </w:r>
          </w:p>
          <w:p w14:paraId="2B505934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1606C">
              <w:rPr>
                <w:rFonts w:ascii="Times New Roman" w:hAnsi="Times New Roman" w:cs="Times New Roman"/>
                <w:sz w:val="28"/>
                <w:szCs w:val="28"/>
              </w:rPr>
              <w:t>«осенняя пора очей очарование</w:t>
            </w:r>
          </w:p>
          <w:p w14:paraId="447AF78F" w14:textId="77777777" w:rsidR="000F17A4" w:rsidRPr="0051606C" w:rsidRDefault="000F17A4" w:rsidP="00FD0748">
            <w:pPr>
              <w:pStyle w:val="af7"/>
              <w:shd w:val="clear" w:color="auto" w:fill="auto"/>
              <w:rPr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3C77F05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353" w:type="dxa"/>
          </w:tcPr>
          <w:p w14:paraId="604CB0D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F17A4" w:rsidRPr="0051606C" w14:paraId="4A15D1EF" w14:textId="77777777" w:rsidTr="00FD0748">
        <w:tc>
          <w:tcPr>
            <w:tcW w:w="567" w:type="dxa"/>
          </w:tcPr>
          <w:p w14:paraId="5FDC07AA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4073" w:type="dxa"/>
          </w:tcPr>
          <w:p w14:paraId="171EE6FE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1606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Публикации</w:t>
            </w:r>
          </w:p>
        </w:tc>
        <w:tc>
          <w:tcPr>
            <w:tcW w:w="3206" w:type="dxa"/>
          </w:tcPr>
          <w:p w14:paraId="179056C6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98" w:type="dxa"/>
          </w:tcPr>
          <w:p w14:paraId="175D9BC3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53" w:type="dxa"/>
          </w:tcPr>
          <w:p w14:paraId="7D2D334B" w14:textId="77777777" w:rsidR="000F17A4" w:rsidRPr="0051606C" w:rsidRDefault="000F17A4" w:rsidP="00FD07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4223AA3F" w14:textId="77777777" w:rsidR="000F17A4" w:rsidRPr="0051606C" w:rsidRDefault="000F17A4" w:rsidP="000F17A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D47065B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06C">
        <w:rPr>
          <w:rFonts w:ascii="Times New Roman" w:eastAsia="Times New Roman" w:hAnsi="Times New Roman" w:cs="Times New Roman"/>
          <w:b/>
          <w:sz w:val="28"/>
          <w:szCs w:val="28"/>
        </w:rPr>
        <w:t>Результативность участия педагогов в очных конкурсах различного уровня в текущем  2022 – 2025  учебный году</w:t>
      </w:r>
    </w:p>
    <w:p w14:paraId="58CBB83C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67B449" w14:textId="77777777" w:rsidR="000F17A4" w:rsidRPr="0051606C" w:rsidRDefault="000F17A4" w:rsidP="000F17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7C09DF" w14:textId="77777777" w:rsidR="000F17A4" w:rsidRPr="0051606C" w:rsidRDefault="000F17A4" w:rsidP="000F17A4">
      <w:pPr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 xml:space="preserve">Анализ работы дошкольного учреждения  за 2022-2023 учебный год показал эффективность реализуемых задач: </w:t>
      </w:r>
    </w:p>
    <w:p w14:paraId="0C937014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>1. Результаты воспитательно - образовательной работы в детском саду свидетельствует о том, что педагогический коллектив с поставленными годовыми задачами справился.</w:t>
      </w:r>
    </w:p>
    <w:p w14:paraId="0F3F6E5C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ab/>
        <w:t xml:space="preserve">2. Итоги диагностики освоения содержания программного материала  показали, что детьми всех возрастных групп материал по всем образовательным областям усвоен на высоком и среднем уровне, низкий уровень незначителен.  </w:t>
      </w:r>
    </w:p>
    <w:p w14:paraId="0F7970A7" w14:textId="77777777" w:rsidR="000F17A4" w:rsidRPr="0051606C" w:rsidRDefault="000F17A4" w:rsidP="000F17A4">
      <w:pPr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t>Раздел</w:t>
      </w:r>
      <w:r w:rsidRPr="0051606C">
        <w:rPr>
          <w:rFonts w:ascii="Times New Roman" w:hAnsi="Times New Roman" w:cs="Times New Roman"/>
          <w:sz w:val="28"/>
          <w:szCs w:val="28"/>
        </w:rPr>
        <w:t xml:space="preserve"> </w:t>
      </w:r>
      <w:r w:rsidRPr="0051606C">
        <w:rPr>
          <w:rFonts w:ascii="Times New Roman" w:hAnsi="Times New Roman" w:cs="Times New Roman"/>
          <w:b/>
          <w:sz w:val="28"/>
          <w:szCs w:val="28"/>
        </w:rPr>
        <w:t>3. Основные задачи воспитательно-образовательной работы на 2023-2024 учебный год</w:t>
      </w:r>
    </w:p>
    <w:p w14:paraId="40E3771B" w14:textId="77777777" w:rsidR="000F17A4" w:rsidRPr="0051606C" w:rsidRDefault="000F17A4" w:rsidP="000F17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6C">
        <w:rPr>
          <w:rFonts w:ascii="Times New Roman" w:hAnsi="Times New Roman" w:cs="Times New Roman"/>
          <w:b/>
          <w:sz w:val="28"/>
          <w:szCs w:val="28"/>
        </w:rPr>
        <w:lastRenderedPageBreak/>
        <w:t>Методическая тема ДОУ на 2023-2024 учебный год</w:t>
      </w:r>
    </w:p>
    <w:p w14:paraId="715D28B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Создать условия для социально коммуникативного развития детей через оптимизацию РРПС</w:t>
      </w:r>
    </w:p>
    <w:p w14:paraId="1DF0C403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 xml:space="preserve">Коллектив детского сада в 2023-2024 учебном году ставит перед собой следующие годовые задачу: </w:t>
      </w:r>
    </w:p>
    <w:p w14:paraId="389C698D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1. Продолжать работу по тме -Цифровые технологии как новейшие технические средства обучения в ДОУ</w:t>
      </w:r>
    </w:p>
    <w:p w14:paraId="638A247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2.Поддержка детской инициативы и самостоятельности  дошкольников через  проектно-исследовательскою модель экологического воспитания в рамках реализации  международной программы «Эко школы/Зеленый флаг»</w:t>
      </w:r>
    </w:p>
    <w:p w14:paraId="45A66FDB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06C">
        <w:rPr>
          <w:rFonts w:ascii="Times New Roman" w:hAnsi="Times New Roman" w:cs="Times New Roman"/>
          <w:sz w:val="28"/>
          <w:szCs w:val="28"/>
        </w:rPr>
        <w:t>3.Гендерный подход в воспитании и развитии детей дошкольного возраста через различные виды детской деятельности и интеграцию образовательных областей с использованием эффективных образовательных практик.</w:t>
      </w:r>
    </w:p>
    <w:p w14:paraId="1D1DF0FD" w14:textId="77777777" w:rsidR="000F17A4" w:rsidRPr="0051606C" w:rsidRDefault="000F17A4" w:rsidP="000F1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B2D7E1" w14:textId="77777777" w:rsidR="000F17A4" w:rsidRPr="0051606C" w:rsidRDefault="000F17A4" w:rsidP="000F17A4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576C0D0" w14:textId="77777777" w:rsidR="000F17A4" w:rsidRDefault="000F17A4"/>
    <w:sectPr w:rsidR="000F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716D"/>
    <w:multiLevelType w:val="hybridMultilevel"/>
    <w:tmpl w:val="76121408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A638A"/>
    <w:multiLevelType w:val="hybridMultilevel"/>
    <w:tmpl w:val="03F08C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E6DFF"/>
    <w:multiLevelType w:val="hybridMultilevel"/>
    <w:tmpl w:val="3F7E1D4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decimal"/>
      <w:lvlText w:val="%5."/>
      <w:lvlJc w:val="left"/>
      <w:pPr>
        <w:tabs>
          <w:tab w:val="num" w:pos="502"/>
        </w:tabs>
        <w:ind w:left="50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6E2D1A"/>
    <w:multiLevelType w:val="hybridMultilevel"/>
    <w:tmpl w:val="5D40C4CC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5487A"/>
    <w:multiLevelType w:val="hybridMultilevel"/>
    <w:tmpl w:val="8DF2FC2C"/>
    <w:lvl w:ilvl="0" w:tplc="1DAA63A0">
      <w:start w:val="5"/>
      <w:numFmt w:val="upperRoman"/>
      <w:lvlText w:val="%1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" w15:restartNumberingAfterBreak="0">
    <w:nsid w:val="1B180D5C"/>
    <w:multiLevelType w:val="hybridMultilevel"/>
    <w:tmpl w:val="3852F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554733"/>
    <w:multiLevelType w:val="hybridMultilevel"/>
    <w:tmpl w:val="0C00B8FA"/>
    <w:lvl w:ilvl="0" w:tplc="156E829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559BA"/>
    <w:multiLevelType w:val="hybridMultilevel"/>
    <w:tmpl w:val="9A72927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3749A"/>
    <w:multiLevelType w:val="hybridMultilevel"/>
    <w:tmpl w:val="0A1E82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A57C8"/>
    <w:multiLevelType w:val="hybridMultilevel"/>
    <w:tmpl w:val="BD2A7380"/>
    <w:lvl w:ilvl="0" w:tplc="84ECDF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49090E"/>
    <w:multiLevelType w:val="multilevel"/>
    <w:tmpl w:val="FBA47474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131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1" w15:restartNumberingAfterBreak="0">
    <w:nsid w:val="2D610BAF"/>
    <w:multiLevelType w:val="multilevel"/>
    <w:tmpl w:val="B696362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2160"/>
      </w:pPr>
      <w:rPr>
        <w:rFonts w:hint="default"/>
      </w:rPr>
    </w:lvl>
  </w:abstractNum>
  <w:abstractNum w:abstractNumId="12" w15:restartNumberingAfterBreak="0">
    <w:nsid w:val="2F8703EE"/>
    <w:multiLevelType w:val="hybridMultilevel"/>
    <w:tmpl w:val="C63A2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C629A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A482288"/>
    <w:multiLevelType w:val="hybridMultilevel"/>
    <w:tmpl w:val="F1ACE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1770E"/>
    <w:multiLevelType w:val="hybridMultilevel"/>
    <w:tmpl w:val="E814F814"/>
    <w:lvl w:ilvl="0" w:tplc="04190001">
      <w:start w:val="1"/>
      <w:numFmt w:val="bullet"/>
      <w:lvlText w:val=""/>
      <w:lvlJc w:val="left"/>
      <w:pPr>
        <w:tabs>
          <w:tab w:val="num" w:pos="943"/>
        </w:tabs>
        <w:ind w:left="943" w:hanging="375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243"/>
        </w:tabs>
        <w:ind w:left="1243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63"/>
        </w:tabs>
        <w:ind w:left="1963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83"/>
        </w:tabs>
        <w:ind w:left="2683" w:hanging="360"/>
      </w:pPr>
    </w:lvl>
    <w:lvl w:ilvl="4" w:tplc="FFFFFFFF">
      <w:start w:val="1"/>
      <w:numFmt w:val="decimal"/>
      <w:lvlText w:val="%5."/>
      <w:lvlJc w:val="left"/>
      <w:pPr>
        <w:tabs>
          <w:tab w:val="num" w:pos="3403"/>
        </w:tabs>
        <w:ind w:left="3403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23"/>
        </w:tabs>
        <w:ind w:left="4123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43"/>
        </w:tabs>
        <w:ind w:left="4843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63"/>
        </w:tabs>
        <w:ind w:left="5563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83"/>
        </w:tabs>
        <w:ind w:left="6283" w:hanging="360"/>
      </w:pPr>
    </w:lvl>
  </w:abstractNum>
  <w:abstractNum w:abstractNumId="16" w15:restartNumberingAfterBreak="0">
    <w:nsid w:val="3EE81328"/>
    <w:multiLevelType w:val="hybridMultilevel"/>
    <w:tmpl w:val="DC52E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230997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8" w15:restartNumberingAfterBreak="0">
    <w:nsid w:val="472C2F8E"/>
    <w:multiLevelType w:val="hybridMultilevel"/>
    <w:tmpl w:val="3D486894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C73910"/>
    <w:multiLevelType w:val="hybridMultilevel"/>
    <w:tmpl w:val="47308C7C"/>
    <w:lvl w:ilvl="0" w:tplc="09C2B9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1F5925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1" w15:restartNumberingAfterBreak="0">
    <w:nsid w:val="509F25C5"/>
    <w:multiLevelType w:val="hybridMultilevel"/>
    <w:tmpl w:val="3F725232"/>
    <w:lvl w:ilvl="0" w:tplc="F65499F2">
      <w:start w:val="7"/>
      <w:numFmt w:val="upperRoman"/>
      <w:lvlText w:val="%1."/>
      <w:lvlJc w:val="left"/>
      <w:pPr>
        <w:ind w:left="229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51" w:hanging="360"/>
      </w:pPr>
    </w:lvl>
    <w:lvl w:ilvl="2" w:tplc="0419001B" w:tentative="1">
      <w:start w:val="1"/>
      <w:numFmt w:val="lowerRoman"/>
      <w:lvlText w:val="%3."/>
      <w:lvlJc w:val="right"/>
      <w:pPr>
        <w:ind w:left="3371" w:hanging="180"/>
      </w:pPr>
    </w:lvl>
    <w:lvl w:ilvl="3" w:tplc="0419000F" w:tentative="1">
      <w:start w:val="1"/>
      <w:numFmt w:val="decimal"/>
      <w:lvlText w:val="%4."/>
      <w:lvlJc w:val="left"/>
      <w:pPr>
        <w:ind w:left="4091" w:hanging="360"/>
      </w:pPr>
    </w:lvl>
    <w:lvl w:ilvl="4" w:tplc="04190019" w:tentative="1">
      <w:start w:val="1"/>
      <w:numFmt w:val="lowerLetter"/>
      <w:lvlText w:val="%5."/>
      <w:lvlJc w:val="left"/>
      <w:pPr>
        <w:ind w:left="4811" w:hanging="360"/>
      </w:pPr>
    </w:lvl>
    <w:lvl w:ilvl="5" w:tplc="0419001B" w:tentative="1">
      <w:start w:val="1"/>
      <w:numFmt w:val="lowerRoman"/>
      <w:lvlText w:val="%6."/>
      <w:lvlJc w:val="right"/>
      <w:pPr>
        <w:ind w:left="5531" w:hanging="180"/>
      </w:pPr>
    </w:lvl>
    <w:lvl w:ilvl="6" w:tplc="0419000F" w:tentative="1">
      <w:start w:val="1"/>
      <w:numFmt w:val="decimal"/>
      <w:lvlText w:val="%7."/>
      <w:lvlJc w:val="left"/>
      <w:pPr>
        <w:ind w:left="6251" w:hanging="360"/>
      </w:pPr>
    </w:lvl>
    <w:lvl w:ilvl="7" w:tplc="04190019" w:tentative="1">
      <w:start w:val="1"/>
      <w:numFmt w:val="lowerLetter"/>
      <w:lvlText w:val="%8."/>
      <w:lvlJc w:val="left"/>
      <w:pPr>
        <w:ind w:left="6971" w:hanging="360"/>
      </w:pPr>
    </w:lvl>
    <w:lvl w:ilvl="8" w:tplc="041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22" w15:restartNumberingAfterBreak="0">
    <w:nsid w:val="531334A6"/>
    <w:multiLevelType w:val="hybridMultilevel"/>
    <w:tmpl w:val="1270C2DE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58C24B16"/>
    <w:multiLevelType w:val="hybridMultilevel"/>
    <w:tmpl w:val="2E46C1B4"/>
    <w:lvl w:ilvl="0" w:tplc="FFFFFFFF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1B23E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9F30402"/>
    <w:multiLevelType w:val="hybridMultilevel"/>
    <w:tmpl w:val="656076BA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515CC7"/>
    <w:multiLevelType w:val="multilevel"/>
    <w:tmpl w:val="EAA8CB1E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2160"/>
      </w:pPr>
      <w:rPr>
        <w:rFonts w:hint="default"/>
      </w:rPr>
    </w:lvl>
  </w:abstractNum>
  <w:abstractNum w:abstractNumId="27" w15:restartNumberingAfterBreak="0">
    <w:nsid w:val="61E2601B"/>
    <w:multiLevelType w:val="hybridMultilevel"/>
    <w:tmpl w:val="B7B66108"/>
    <w:lvl w:ilvl="0" w:tplc="FFFFFFFF">
      <w:start w:val="3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5326BC1"/>
    <w:multiLevelType w:val="hybridMultilevel"/>
    <w:tmpl w:val="4D5E8A60"/>
    <w:lvl w:ilvl="0" w:tplc="FFFFFFFF">
      <w:start w:val="1"/>
      <w:numFmt w:val="upperRoman"/>
      <w:lvlText w:val="%1."/>
      <w:lvlJc w:val="left"/>
      <w:pPr>
        <w:ind w:left="1146" w:hanging="72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6F3018"/>
    <w:multiLevelType w:val="hybridMultilevel"/>
    <w:tmpl w:val="90BE4046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5D527F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1" w15:restartNumberingAfterBreak="0">
    <w:nsid w:val="6DCF5B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709A06DC"/>
    <w:multiLevelType w:val="hybridMultilevel"/>
    <w:tmpl w:val="3A042F1C"/>
    <w:lvl w:ilvl="0" w:tplc="9D1228EE">
      <w:start w:val="1"/>
      <w:numFmt w:val="decimal"/>
      <w:lvlText w:val="%1."/>
      <w:lvlJc w:val="left"/>
      <w:pPr>
        <w:tabs>
          <w:tab w:val="num" w:pos="1140"/>
        </w:tabs>
        <w:ind w:left="1140" w:hanging="375"/>
      </w:pPr>
    </w:lvl>
    <w:lvl w:ilvl="1" w:tplc="9F481A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E407C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704D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C8EF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364B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B41E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8E471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765AF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E563CF"/>
    <w:multiLevelType w:val="hybridMultilevel"/>
    <w:tmpl w:val="90AA6EB0"/>
    <w:lvl w:ilvl="0" w:tplc="0419000F">
      <w:start w:val="1"/>
      <w:numFmt w:val="decimal"/>
      <w:lvlText w:val="%1."/>
      <w:lvlJc w:val="left"/>
      <w:pPr>
        <w:ind w:left="1485" w:hanging="360"/>
      </w:p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4" w15:restartNumberingAfterBreak="0">
    <w:nsid w:val="73D87A84"/>
    <w:multiLevelType w:val="hybridMultilevel"/>
    <w:tmpl w:val="8C74E220"/>
    <w:lvl w:ilvl="0" w:tplc="D32001E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E14081"/>
    <w:multiLevelType w:val="hybridMultilevel"/>
    <w:tmpl w:val="B1580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ED76B4"/>
    <w:multiLevelType w:val="hybridMultilevel"/>
    <w:tmpl w:val="55C86B34"/>
    <w:lvl w:ilvl="0" w:tplc="B5E0FD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4B10AD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8" w15:restartNumberingAfterBreak="0">
    <w:nsid w:val="778C781E"/>
    <w:multiLevelType w:val="hybridMultilevel"/>
    <w:tmpl w:val="F2C2A282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9773BD"/>
    <w:multiLevelType w:val="hybridMultilevel"/>
    <w:tmpl w:val="B6E4F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AD2F79"/>
    <w:multiLevelType w:val="hybridMultilevel"/>
    <w:tmpl w:val="DCB46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9090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009456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73228529">
    <w:abstractNumId w:val="15"/>
  </w:num>
  <w:num w:numId="4" w16cid:durableId="91706230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26994940">
    <w:abstractNumId w:val="2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39005376">
    <w:abstractNumId w:val="27"/>
  </w:num>
  <w:num w:numId="7" w16cid:durableId="292642634">
    <w:abstractNumId w:val="23"/>
  </w:num>
  <w:num w:numId="8" w16cid:durableId="1633290126">
    <w:abstractNumId w:val="24"/>
  </w:num>
  <w:num w:numId="9" w16cid:durableId="2102677432">
    <w:abstractNumId w:val="31"/>
  </w:num>
  <w:num w:numId="10" w16cid:durableId="136650973">
    <w:abstractNumId w:val="13"/>
  </w:num>
  <w:num w:numId="11" w16cid:durableId="1972010614">
    <w:abstractNumId w:val="17"/>
  </w:num>
  <w:num w:numId="12" w16cid:durableId="958607577">
    <w:abstractNumId w:val="3"/>
  </w:num>
  <w:num w:numId="13" w16cid:durableId="1152679727">
    <w:abstractNumId w:val="29"/>
  </w:num>
  <w:num w:numId="14" w16cid:durableId="2106029325">
    <w:abstractNumId w:val="0"/>
  </w:num>
  <w:num w:numId="15" w16cid:durableId="1427460773">
    <w:abstractNumId w:val="21"/>
  </w:num>
  <w:num w:numId="16" w16cid:durableId="983584316">
    <w:abstractNumId w:val="26"/>
  </w:num>
  <w:num w:numId="17" w16cid:durableId="220409961">
    <w:abstractNumId w:val="4"/>
  </w:num>
  <w:num w:numId="18" w16cid:durableId="2022272317">
    <w:abstractNumId w:val="11"/>
  </w:num>
  <w:num w:numId="19" w16cid:durableId="247933231">
    <w:abstractNumId w:val="10"/>
  </w:num>
  <w:num w:numId="20" w16cid:durableId="979502023">
    <w:abstractNumId w:val="32"/>
  </w:num>
  <w:num w:numId="21" w16cid:durableId="71581278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41698238">
    <w:abstractNumId w:val="38"/>
  </w:num>
  <w:num w:numId="23" w16cid:durableId="683675026">
    <w:abstractNumId w:val="18"/>
  </w:num>
  <w:num w:numId="24" w16cid:durableId="1267345206">
    <w:abstractNumId w:val="30"/>
  </w:num>
  <w:num w:numId="25" w16cid:durableId="1923299530">
    <w:abstractNumId w:val="9"/>
  </w:num>
  <w:num w:numId="26" w16cid:durableId="1379277992">
    <w:abstractNumId w:val="20"/>
  </w:num>
  <w:num w:numId="27" w16cid:durableId="12805824">
    <w:abstractNumId w:val="37"/>
  </w:num>
  <w:num w:numId="28" w16cid:durableId="312217634">
    <w:abstractNumId w:val="33"/>
  </w:num>
  <w:num w:numId="29" w16cid:durableId="372509157">
    <w:abstractNumId w:val="22"/>
  </w:num>
  <w:num w:numId="30" w16cid:durableId="1028722616">
    <w:abstractNumId w:val="1"/>
  </w:num>
  <w:num w:numId="31" w16cid:durableId="632830320">
    <w:abstractNumId w:val="40"/>
  </w:num>
  <w:num w:numId="32" w16cid:durableId="1019549426">
    <w:abstractNumId w:val="14"/>
  </w:num>
  <w:num w:numId="33" w16cid:durableId="57411467">
    <w:abstractNumId w:val="19"/>
  </w:num>
  <w:num w:numId="34" w16cid:durableId="2115593565">
    <w:abstractNumId w:val="34"/>
  </w:num>
  <w:num w:numId="35" w16cid:durableId="1610896530">
    <w:abstractNumId w:val="35"/>
  </w:num>
  <w:num w:numId="36" w16cid:durableId="1006588828">
    <w:abstractNumId w:val="8"/>
  </w:num>
  <w:num w:numId="37" w16cid:durableId="1642615538">
    <w:abstractNumId w:val="39"/>
  </w:num>
  <w:num w:numId="38" w16cid:durableId="1125780996">
    <w:abstractNumId w:val="6"/>
  </w:num>
  <w:num w:numId="39" w16cid:durableId="1748844081">
    <w:abstractNumId w:val="36"/>
  </w:num>
  <w:num w:numId="40" w16cid:durableId="435365969">
    <w:abstractNumId w:val="12"/>
  </w:num>
  <w:num w:numId="41" w16cid:durableId="1423800534">
    <w:abstractNumId w:val="16"/>
  </w:num>
  <w:num w:numId="42" w16cid:durableId="33162963">
    <w:abstractNumId w:val="5"/>
  </w:num>
  <w:num w:numId="43" w16cid:durableId="20749656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78E"/>
    <w:rsid w:val="000F17A4"/>
    <w:rsid w:val="00A44A62"/>
    <w:rsid w:val="00C94C74"/>
    <w:rsid w:val="00E2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90849"/>
  <w15:chartTrackingRefBased/>
  <w15:docId w15:val="{988AABAD-DB27-4E62-A09C-BA733AECD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F17A4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17A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0F17A4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0F17A4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17A4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uiPriority w:val="9"/>
    <w:semiHidden/>
    <w:rsid w:val="000F17A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0F17A4"/>
    <w:rPr>
      <w:rFonts w:ascii="Calibri" w:eastAsia="Times New Roman" w:hAnsi="Calibri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0F17A4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3">
    <w:name w:val="Body Text Indent"/>
    <w:basedOn w:val="a"/>
    <w:link w:val="a4"/>
    <w:unhideWhenUsed/>
    <w:rsid w:val="000F17A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F1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Знак Знак2"/>
    <w:rsid w:val="000F17A4"/>
    <w:rPr>
      <w:noProof w:val="0"/>
      <w:sz w:val="24"/>
      <w:szCs w:val="24"/>
      <w:lang w:val="ru-RU" w:eastAsia="ru-RU" w:bidi="ar-SA"/>
    </w:rPr>
  </w:style>
  <w:style w:type="paragraph" w:styleId="22">
    <w:name w:val="Body Text Indent 2"/>
    <w:basedOn w:val="a"/>
    <w:link w:val="23"/>
    <w:unhideWhenUsed/>
    <w:rsid w:val="000F17A4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0F17A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1">
    <w:name w:val="Знак Знак1"/>
    <w:rsid w:val="000F17A4"/>
    <w:rPr>
      <w:noProof w:val="0"/>
      <w:sz w:val="28"/>
      <w:szCs w:val="24"/>
      <w:lang w:val="ru-RU" w:eastAsia="ru-RU" w:bidi="ar-SA"/>
    </w:rPr>
  </w:style>
  <w:style w:type="paragraph" w:styleId="a5">
    <w:name w:val="Body Text"/>
    <w:basedOn w:val="a"/>
    <w:link w:val="a6"/>
    <w:unhideWhenUsed/>
    <w:rsid w:val="000F17A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0F1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Знак Знак"/>
    <w:rsid w:val="000F17A4"/>
    <w:rPr>
      <w:noProof w:val="0"/>
      <w:sz w:val="24"/>
      <w:szCs w:val="24"/>
      <w:lang w:val="ru-RU" w:eastAsia="ru-RU" w:bidi="ar-SA"/>
    </w:rPr>
  </w:style>
  <w:style w:type="paragraph" w:styleId="a8">
    <w:name w:val="List Paragraph"/>
    <w:basedOn w:val="a"/>
    <w:uiPriority w:val="34"/>
    <w:qFormat/>
    <w:rsid w:val="000F17A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0F17A4"/>
    <w:pPr>
      <w:spacing w:after="120" w:line="240" w:lineRule="auto"/>
      <w:ind w:left="283"/>
    </w:pPr>
    <w:rPr>
      <w:rFonts w:ascii="Times New Roman" w:eastAsia="SimSun" w:hAnsi="Times New Roman" w:cs="Times New Roman"/>
      <w:sz w:val="16"/>
      <w:szCs w:val="16"/>
      <w:lang w:eastAsia="zh-CN"/>
    </w:rPr>
  </w:style>
  <w:style w:type="character" w:customStyle="1" w:styleId="30">
    <w:name w:val="Основной текст с отступом 3 Знак"/>
    <w:basedOn w:val="a0"/>
    <w:link w:val="3"/>
    <w:rsid w:val="000F17A4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4">
    <w:name w:val="Body Text 2"/>
    <w:basedOn w:val="a"/>
    <w:link w:val="25"/>
    <w:rsid w:val="000F17A4"/>
    <w:pPr>
      <w:spacing w:after="0" w:line="240" w:lineRule="auto"/>
    </w:pPr>
    <w:rPr>
      <w:rFonts w:ascii="Times New Roman" w:eastAsia="SimSun" w:hAnsi="Times New Roman" w:cs="Times New Roman"/>
      <w:sz w:val="20"/>
      <w:szCs w:val="24"/>
      <w:lang w:eastAsia="zh-CN"/>
    </w:rPr>
  </w:style>
  <w:style w:type="character" w:customStyle="1" w:styleId="25">
    <w:name w:val="Основной текст 2 Знак"/>
    <w:basedOn w:val="a0"/>
    <w:link w:val="24"/>
    <w:rsid w:val="000F17A4"/>
    <w:rPr>
      <w:rFonts w:ascii="Times New Roman" w:eastAsia="SimSun" w:hAnsi="Times New Roman" w:cs="Times New Roman"/>
      <w:sz w:val="20"/>
      <w:szCs w:val="24"/>
      <w:lang w:eastAsia="zh-CN"/>
    </w:rPr>
  </w:style>
  <w:style w:type="paragraph" w:styleId="a9">
    <w:name w:val="footer"/>
    <w:basedOn w:val="a"/>
    <w:link w:val="aa"/>
    <w:uiPriority w:val="99"/>
    <w:rsid w:val="000F17A4"/>
    <w:pPr>
      <w:tabs>
        <w:tab w:val="center" w:pos="4677"/>
        <w:tab w:val="right" w:pos="9355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a">
    <w:name w:val="Нижний колонтитул Знак"/>
    <w:basedOn w:val="a0"/>
    <w:link w:val="a9"/>
    <w:uiPriority w:val="99"/>
    <w:rsid w:val="000F17A4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ab">
    <w:name w:val="page number"/>
    <w:basedOn w:val="a0"/>
    <w:rsid w:val="000F17A4"/>
  </w:style>
  <w:style w:type="paragraph" w:styleId="31">
    <w:name w:val="Body Text 3"/>
    <w:basedOn w:val="a"/>
    <w:link w:val="32"/>
    <w:rsid w:val="000F17A4"/>
    <w:pPr>
      <w:spacing w:after="120" w:line="240" w:lineRule="auto"/>
    </w:pPr>
    <w:rPr>
      <w:rFonts w:ascii="Times New Roman" w:eastAsia="SimSun" w:hAnsi="Times New Roman" w:cs="Times New Roman"/>
      <w:sz w:val="16"/>
      <w:szCs w:val="16"/>
      <w:lang w:eastAsia="zh-CN"/>
    </w:rPr>
  </w:style>
  <w:style w:type="character" w:customStyle="1" w:styleId="32">
    <w:name w:val="Основной текст 3 Знак"/>
    <w:basedOn w:val="a0"/>
    <w:link w:val="31"/>
    <w:rsid w:val="000F17A4"/>
    <w:rPr>
      <w:rFonts w:ascii="Times New Roman" w:eastAsia="SimSun" w:hAnsi="Times New Roman" w:cs="Times New Roman"/>
      <w:sz w:val="16"/>
      <w:szCs w:val="16"/>
      <w:lang w:eastAsia="zh-CN"/>
    </w:rPr>
  </w:style>
  <w:style w:type="table" w:styleId="ac">
    <w:name w:val="Table Grid"/>
    <w:basedOn w:val="a1"/>
    <w:uiPriority w:val="59"/>
    <w:rsid w:val="000F17A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No Spacing"/>
    <w:link w:val="ae"/>
    <w:uiPriority w:val="1"/>
    <w:qFormat/>
    <w:rsid w:val="000F17A4"/>
    <w:pPr>
      <w:spacing w:after="0" w:line="240" w:lineRule="auto"/>
    </w:pPr>
    <w:rPr>
      <w:rFonts w:eastAsiaTheme="minorEastAsia"/>
      <w:lang w:eastAsia="ru-RU"/>
    </w:rPr>
  </w:style>
  <w:style w:type="paragraph" w:styleId="af">
    <w:name w:val="Normal (Web)"/>
    <w:basedOn w:val="a"/>
    <w:unhideWhenUsed/>
    <w:rsid w:val="000F1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+ Полужирный"/>
    <w:basedOn w:val="a6"/>
    <w:rsid w:val="000F17A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eastAsia="ru-RU" w:bidi="ar-SA"/>
    </w:rPr>
  </w:style>
  <w:style w:type="character" w:customStyle="1" w:styleId="TrebuchetMS">
    <w:name w:val="Основной текст + Trebuchet MS"/>
    <w:aliases w:val="12,5 pt"/>
    <w:basedOn w:val="a6"/>
    <w:rsid w:val="000F17A4"/>
    <w:rPr>
      <w:rFonts w:ascii="Trebuchet MS" w:eastAsia="Times New Roman" w:hAnsi="Trebuchet MS" w:cs="Trebuchet MS"/>
      <w:noProof/>
      <w:sz w:val="25"/>
      <w:szCs w:val="25"/>
      <w:shd w:val="clear" w:color="auto" w:fill="FFFFFF"/>
      <w:lang w:eastAsia="ru-RU" w:bidi="ar-SA"/>
    </w:rPr>
  </w:style>
  <w:style w:type="character" w:customStyle="1" w:styleId="Corbel">
    <w:name w:val="Основной текст + Corbel"/>
    <w:aliases w:val="11 pt,Полужирный"/>
    <w:basedOn w:val="a6"/>
    <w:rsid w:val="000F17A4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eastAsia="ru-RU" w:bidi="ar-SA"/>
    </w:rPr>
  </w:style>
  <w:style w:type="table" w:customStyle="1" w:styleId="12">
    <w:name w:val="Сетка таблицы1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0F17A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0F17A4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26">
    <w:name w:val="Сетка таблицы2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0F17A4"/>
    <w:rPr>
      <w:color w:val="0563C1" w:themeColor="hyperlink"/>
      <w:u w:val="single"/>
    </w:rPr>
  </w:style>
  <w:style w:type="table" w:customStyle="1" w:styleId="210">
    <w:name w:val="Сетка таблицы21"/>
    <w:basedOn w:val="a1"/>
    <w:next w:val="ac"/>
    <w:rsid w:val="000F17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c"/>
    <w:uiPriority w:val="59"/>
    <w:rsid w:val="000F17A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3">
    <w:name w:val="Сетка таблицы3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c"/>
    <w:uiPriority w:val="3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c"/>
    <w:uiPriority w:val="59"/>
    <w:rsid w:val="000F1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c"/>
    <w:uiPriority w:val="59"/>
    <w:rsid w:val="000F17A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af5"/>
    <w:uiPriority w:val="99"/>
    <w:unhideWhenUsed/>
    <w:rsid w:val="000F17A4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0F17A4"/>
    <w:rPr>
      <w:rFonts w:eastAsiaTheme="minorEastAsia"/>
      <w:lang w:eastAsia="ru-RU"/>
    </w:rPr>
  </w:style>
  <w:style w:type="table" w:customStyle="1" w:styleId="13">
    <w:name w:val="Сетка таблицы13"/>
    <w:basedOn w:val="a1"/>
    <w:next w:val="ac"/>
    <w:uiPriority w:val="59"/>
    <w:rsid w:val="000F17A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Другое_"/>
    <w:basedOn w:val="a0"/>
    <w:link w:val="af7"/>
    <w:rsid w:val="000F17A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7">
    <w:name w:val="Другое"/>
    <w:basedOn w:val="a"/>
    <w:link w:val="af6"/>
    <w:rsid w:val="000F17A4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4">
    <w:name w:val="Сетка таблицы14"/>
    <w:basedOn w:val="a1"/>
    <w:next w:val="ac"/>
    <w:uiPriority w:val="59"/>
    <w:rsid w:val="000F1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7">
    <w:name w:val="Основной текст (2)_"/>
    <w:basedOn w:val="a0"/>
    <w:link w:val="28"/>
    <w:rsid w:val="000F17A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F17A4"/>
    <w:pPr>
      <w:widowControl w:val="0"/>
      <w:shd w:val="clear" w:color="auto" w:fill="FFFFFF"/>
      <w:spacing w:after="260" w:line="240" w:lineRule="auto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af8">
    <w:name w:val="Основной текст_"/>
    <w:basedOn w:val="a0"/>
    <w:link w:val="16"/>
    <w:rsid w:val="000F17A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6">
    <w:name w:val="Основной текст1"/>
    <w:basedOn w:val="a"/>
    <w:link w:val="af8"/>
    <w:rsid w:val="000F17A4"/>
    <w:pPr>
      <w:widowControl w:val="0"/>
      <w:shd w:val="clear" w:color="auto" w:fill="FFFFFF"/>
      <w:spacing w:after="360" w:line="240" w:lineRule="auto"/>
      <w:jc w:val="center"/>
    </w:pPr>
    <w:rPr>
      <w:rFonts w:ascii="Times New Roman" w:eastAsia="Times New Roman" w:hAnsi="Times New Roman" w:cs="Times New Roman"/>
      <w:b/>
      <w:bCs/>
    </w:rPr>
  </w:style>
  <w:style w:type="table" w:customStyle="1" w:styleId="160">
    <w:name w:val="Сетка таблицы16"/>
    <w:basedOn w:val="a1"/>
    <w:next w:val="ac"/>
    <w:uiPriority w:val="59"/>
    <w:rsid w:val="000F17A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link w:val="ad"/>
    <w:uiPriority w:val="1"/>
    <w:locked/>
    <w:rsid w:val="000F17A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5956</Words>
  <Characters>33952</Characters>
  <Application>Microsoft Office Word</Application>
  <DocSecurity>0</DocSecurity>
  <Lines>282</Lines>
  <Paragraphs>79</Paragraphs>
  <ScaleCrop>false</ScaleCrop>
  <Company/>
  <LinksUpToDate>false</LinksUpToDate>
  <CharactersWithSpaces>39829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2023-09-26T14:12:00Z</dcterms:created>
  <dcterms:modified xsi:type="dcterms:W3CDTF">2023-09-26T14:15:00Z</dcterms:modified>
</cp:coreProperties>
</file>