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Y="83"/>
        <w:tblW w:w="11205" w:type="dxa"/>
        <w:tblLayout w:type="fixed"/>
        <w:tblLook w:val="04A0"/>
      </w:tblPr>
      <w:tblGrid>
        <w:gridCol w:w="3689"/>
        <w:gridCol w:w="3687"/>
        <w:gridCol w:w="3829"/>
      </w:tblGrid>
      <w:tr w:rsidR="00C9200C" w:rsidRPr="00A0460D" w:rsidTr="00C9200C">
        <w:trPr>
          <w:trHeight w:val="538"/>
        </w:trPr>
        <w:tc>
          <w:tcPr>
            <w:tcW w:w="3689" w:type="dxa"/>
            <w:hideMark/>
          </w:tcPr>
          <w:p w:rsidR="00C9200C" w:rsidRPr="00A0460D" w:rsidRDefault="00C9200C" w:rsidP="00C9200C">
            <w:pPr>
              <w:suppressAutoHyphens/>
              <w:ind w:left="539"/>
              <w:rPr>
                <w:rFonts w:ascii="Times New Roman" w:hAnsi="Times New Roman"/>
                <w:b/>
                <w:lang w:eastAsia="ar-SA"/>
              </w:rPr>
            </w:pPr>
            <w:r w:rsidRPr="00A0460D">
              <w:rPr>
                <w:rFonts w:ascii="Times New Roman" w:hAnsi="Times New Roman"/>
                <w:b/>
                <w:szCs w:val="24"/>
                <w:lang w:eastAsia="ar-SA"/>
              </w:rPr>
              <w:t>«РАССМОТРЕНО»</w:t>
            </w:r>
          </w:p>
          <w:p w:rsidR="00C9200C" w:rsidRPr="00A0460D" w:rsidRDefault="00C9200C" w:rsidP="00C9200C">
            <w:pPr>
              <w:suppressAutoHyphens/>
              <w:jc w:val="left"/>
              <w:rPr>
                <w:rFonts w:ascii="Times New Roman" w:hAnsi="Times New Roman"/>
                <w:spacing w:val="24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 xml:space="preserve">Руководитель ШМО </w:t>
            </w:r>
            <w:r w:rsidRPr="00A0460D">
              <w:rPr>
                <w:rFonts w:ascii="Times New Roman" w:hAnsi="Times New Roman"/>
                <w:spacing w:val="-1"/>
                <w:szCs w:val="24"/>
                <w:lang w:eastAsia="ar-SA"/>
              </w:rPr>
              <w:t xml:space="preserve">МБОУ «Технологический лицей «Алгоритм» </w:t>
            </w:r>
            <w:r w:rsidRPr="00A0460D">
              <w:rPr>
                <w:rFonts w:ascii="Times New Roman" w:hAnsi="Times New Roman"/>
                <w:spacing w:val="24"/>
                <w:szCs w:val="24"/>
                <w:lang w:eastAsia="ar-SA"/>
              </w:rPr>
              <w:t>д.Куюки</w:t>
            </w:r>
          </w:p>
          <w:p w:rsidR="00C9200C" w:rsidRPr="00A0460D" w:rsidRDefault="00C9200C" w:rsidP="00C9200C">
            <w:pPr>
              <w:suppressAutoHyphens/>
              <w:jc w:val="left"/>
              <w:rPr>
                <w:rFonts w:ascii="Times New Roman" w:hAnsi="Times New Roman"/>
                <w:spacing w:val="24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pacing w:val="24"/>
                <w:szCs w:val="24"/>
                <w:lang w:eastAsia="ar-SA"/>
              </w:rPr>
              <w:t>Пестречинского района Республики Татарстан</w:t>
            </w:r>
          </w:p>
          <w:p w:rsidR="00C9200C" w:rsidRPr="00A0460D" w:rsidRDefault="001671CF" w:rsidP="00C9200C">
            <w:pPr>
              <w:suppressAutoHyphens/>
              <w:jc w:val="left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  <w:lang w:eastAsia="ar-SA"/>
              </w:rPr>
              <w:t xml:space="preserve">_____________Ю.Р. Гадальшина </w:t>
            </w:r>
          </w:p>
          <w:p w:rsidR="00C9200C" w:rsidRPr="00A0460D" w:rsidRDefault="00C9200C" w:rsidP="00C9200C">
            <w:pPr>
              <w:suppressAutoHyphens/>
              <w:jc w:val="left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Протокол №1</w:t>
            </w:r>
          </w:p>
          <w:p w:rsidR="00C9200C" w:rsidRPr="00A0460D" w:rsidRDefault="00C9200C" w:rsidP="001671CF">
            <w:pPr>
              <w:suppressAutoHyphens/>
              <w:jc w:val="left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от 26.08.202</w:t>
            </w:r>
            <w:r w:rsidR="001671CF">
              <w:rPr>
                <w:rFonts w:ascii="Times New Roman" w:hAnsi="Times New Roman"/>
                <w:szCs w:val="24"/>
                <w:lang w:eastAsia="ar-SA"/>
              </w:rPr>
              <w:t>3</w:t>
            </w:r>
            <w:r w:rsidRPr="00A0460D">
              <w:rPr>
                <w:rFonts w:ascii="Times New Roman" w:hAnsi="Times New Roman"/>
                <w:szCs w:val="24"/>
                <w:lang w:eastAsia="ar-SA"/>
              </w:rPr>
              <w:t>г.</w:t>
            </w:r>
          </w:p>
        </w:tc>
        <w:tc>
          <w:tcPr>
            <w:tcW w:w="3687" w:type="dxa"/>
            <w:hideMark/>
          </w:tcPr>
          <w:p w:rsidR="00C9200C" w:rsidRPr="00A0460D" w:rsidRDefault="00C9200C" w:rsidP="00C9200C">
            <w:pPr>
              <w:suppressAutoHyphens/>
              <w:spacing w:before="1"/>
              <w:ind w:left="539"/>
              <w:rPr>
                <w:rFonts w:ascii="Times New Roman" w:hAnsi="Times New Roman"/>
                <w:b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b/>
                <w:szCs w:val="24"/>
                <w:lang w:eastAsia="ar-SA"/>
              </w:rPr>
              <w:t>«СОГЛАСОВАНО»</w:t>
            </w:r>
          </w:p>
          <w:p w:rsidR="00C9200C" w:rsidRPr="00A0460D" w:rsidRDefault="00C9200C" w:rsidP="00C9200C">
            <w:pPr>
              <w:suppressAutoHyphens/>
              <w:spacing w:before="1"/>
              <w:ind w:right="114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 xml:space="preserve">Заместитель директора </w:t>
            </w:r>
            <w:r w:rsidRPr="00A0460D">
              <w:rPr>
                <w:rFonts w:ascii="Times New Roman" w:hAnsi="Times New Roman"/>
                <w:spacing w:val="-1"/>
                <w:szCs w:val="24"/>
                <w:lang w:eastAsia="ar-SA"/>
              </w:rPr>
              <w:t xml:space="preserve">МБОУ «Технологический лицей «Алгоритм» </w:t>
            </w:r>
            <w:r w:rsidRPr="00A0460D">
              <w:rPr>
                <w:rFonts w:ascii="Times New Roman" w:hAnsi="Times New Roman"/>
                <w:spacing w:val="24"/>
                <w:szCs w:val="24"/>
                <w:lang w:eastAsia="ar-SA"/>
              </w:rPr>
              <w:t>д.КуюкиПестречинского района Республики Татарстан</w:t>
            </w:r>
          </w:p>
          <w:p w:rsidR="00C9200C" w:rsidRPr="00A0460D" w:rsidRDefault="00C9200C" w:rsidP="00C9200C">
            <w:pPr>
              <w:suppressAutoHyphens/>
              <w:ind w:right="114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______________А.Н.Зангараева</w:t>
            </w:r>
          </w:p>
          <w:p w:rsidR="00C9200C" w:rsidRPr="00A0460D" w:rsidRDefault="00C9200C" w:rsidP="001671CF">
            <w:pPr>
              <w:suppressAutoHyphens/>
              <w:ind w:right="114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 xml:space="preserve"> от 26.08.202</w:t>
            </w:r>
            <w:r w:rsidR="001671CF">
              <w:rPr>
                <w:rFonts w:ascii="Times New Roman" w:hAnsi="Times New Roman"/>
                <w:szCs w:val="24"/>
                <w:lang w:eastAsia="ar-SA"/>
              </w:rPr>
              <w:t>3</w:t>
            </w:r>
            <w:r w:rsidRPr="00A0460D">
              <w:rPr>
                <w:rFonts w:ascii="Times New Roman" w:hAnsi="Times New Roman"/>
                <w:szCs w:val="24"/>
                <w:lang w:eastAsia="ar-SA"/>
              </w:rPr>
              <w:t>г.</w:t>
            </w:r>
          </w:p>
        </w:tc>
        <w:tc>
          <w:tcPr>
            <w:tcW w:w="3829" w:type="dxa"/>
          </w:tcPr>
          <w:p w:rsidR="00C9200C" w:rsidRPr="00A0460D" w:rsidRDefault="00C9200C" w:rsidP="00C9200C">
            <w:pPr>
              <w:suppressAutoHyphens/>
              <w:spacing w:before="65"/>
              <w:ind w:left="487"/>
              <w:rPr>
                <w:rFonts w:ascii="Times New Roman" w:hAnsi="Times New Roman"/>
                <w:b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b/>
                <w:szCs w:val="24"/>
                <w:lang w:eastAsia="ar-SA"/>
              </w:rPr>
              <w:t>«УТВЕРЖДАЮ»</w:t>
            </w:r>
          </w:p>
          <w:p w:rsidR="00C9200C" w:rsidRPr="00A0460D" w:rsidRDefault="00C9200C" w:rsidP="00C9200C">
            <w:pPr>
              <w:suppressAutoHyphens/>
              <w:spacing w:before="1"/>
              <w:ind w:left="102" w:right="164"/>
              <w:rPr>
                <w:rFonts w:ascii="Times New Roman" w:hAnsi="Times New Roman"/>
                <w:szCs w:val="24"/>
                <w:u w:val="single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 xml:space="preserve">Директор </w:t>
            </w:r>
            <w:r w:rsidRPr="00A0460D">
              <w:rPr>
                <w:rFonts w:ascii="Times New Roman" w:hAnsi="Times New Roman"/>
                <w:spacing w:val="-1"/>
                <w:szCs w:val="24"/>
                <w:lang w:eastAsia="ar-SA"/>
              </w:rPr>
              <w:t xml:space="preserve">МБОУ «Технологический лицей «Алгоритм» </w:t>
            </w:r>
            <w:r w:rsidRPr="00A0460D">
              <w:rPr>
                <w:rFonts w:ascii="Times New Roman" w:hAnsi="Times New Roman"/>
                <w:spacing w:val="24"/>
                <w:szCs w:val="24"/>
                <w:lang w:eastAsia="ar-SA"/>
              </w:rPr>
              <w:t>д.КуюкиПестречинского района Республики Татарстан</w:t>
            </w:r>
          </w:p>
          <w:p w:rsidR="00C9200C" w:rsidRPr="00A0460D" w:rsidRDefault="00C9200C" w:rsidP="00C9200C">
            <w:pPr>
              <w:suppressAutoHyphens/>
              <w:ind w:left="102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_____________Л. В. Глибина</w:t>
            </w:r>
          </w:p>
          <w:p w:rsidR="00C9200C" w:rsidRPr="00A0460D" w:rsidRDefault="00C9200C" w:rsidP="00C9200C">
            <w:pPr>
              <w:suppressAutoHyphens/>
              <w:ind w:left="102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Приказ №192-0</w:t>
            </w:r>
          </w:p>
          <w:p w:rsidR="00C9200C" w:rsidRPr="00A0460D" w:rsidRDefault="00C9200C" w:rsidP="00C9200C">
            <w:pPr>
              <w:suppressAutoHyphens/>
              <w:ind w:left="102"/>
              <w:rPr>
                <w:rFonts w:ascii="Times New Roman" w:hAnsi="Times New Roman"/>
                <w:szCs w:val="24"/>
                <w:lang w:eastAsia="ar-SA"/>
              </w:rPr>
            </w:pPr>
            <w:r w:rsidRPr="00A0460D">
              <w:rPr>
                <w:rFonts w:ascii="Times New Roman" w:hAnsi="Times New Roman"/>
                <w:szCs w:val="24"/>
                <w:lang w:eastAsia="ar-SA"/>
              </w:rPr>
              <w:t>от 29.08.202</w:t>
            </w:r>
            <w:r w:rsidR="001671CF">
              <w:rPr>
                <w:rFonts w:ascii="Times New Roman" w:hAnsi="Times New Roman"/>
                <w:szCs w:val="24"/>
                <w:lang w:eastAsia="ar-SA"/>
              </w:rPr>
              <w:t>3</w:t>
            </w:r>
            <w:r w:rsidRPr="00A0460D">
              <w:rPr>
                <w:rFonts w:ascii="Times New Roman" w:hAnsi="Times New Roman"/>
                <w:szCs w:val="24"/>
                <w:lang w:eastAsia="ar-SA"/>
              </w:rPr>
              <w:t>г.</w:t>
            </w:r>
          </w:p>
          <w:p w:rsidR="00C9200C" w:rsidRPr="00A0460D" w:rsidRDefault="00C9200C" w:rsidP="00C9200C">
            <w:pPr>
              <w:suppressAutoHyphens/>
              <w:rPr>
                <w:rFonts w:ascii="Times New Roman" w:hAnsi="Times New Roman"/>
                <w:szCs w:val="24"/>
                <w:lang w:eastAsia="ar-SA"/>
              </w:rPr>
            </w:pPr>
          </w:p>
        </w:tc>
      </w:tr>
    </w:tbl>
    <w:p w:rsidR="00A0460D" w:rsidRDefault="00A0460D" w:rsidP="00C9200C">
      <w:pPr>
        <w:rPr>
          <w:rFonts w:ascii="Times New Roman" w:hAnsi="Times New Roman"/>
          <w:sz w:val="28"/>
          <w:szCs w:val="28"/>
        </w:rPr>
      </w:pPr>
    </w:p>
    <w:p w:rsidR="00A0460D" w:rsidRDefault="00A0460D" w:rsidP="00A0460D">
      <w:pPr>
        <w:ind w:left="142"/>
        <w:rPr>
          <w:rFonts w:ascii="Times New Roman" w:hAnsi="Times New Roman"/>
          <w:sz w:val="28"/>
          <w:szCs w:val="28"/>
        </w:rPr>
      </w:pPr>
    </w:p>
    <w:p w:rsidR="00A0460D" w:rsidRDefault="00A0460D" w:rsidP="00C9200C">
      <w:pPr>
        <w:rPr>
          <w:rFonts w:ascii="Times New Roman" w:hAnsi="Times New Roman"/>
          <w:sz w:val="28"/>
          <w:szCs w:val="28"/>
        </w:rPr>
      </w:pPr>
    </w:p>
    <w:p w:rsidR="00A0460D" w:rsidRDefault="00A0460D" w:rsidP="00A0460D">
      <w:pPr>
        <w:ind w:left="142"/>
        <w:rPr>
          <w:rFonts w:ascii="Times New Roman" w:hAnsi="Times New Roman"/>
          <w:sz w:val="28"/>
          <w:szCs w:val="28"/>
        </w:rPr>
      </w:pPr>
    </w:p>
    <w:p w:rsidR="00A0460D" w:rsidRDefault="00A0460D" w:rsidP="00A0460D">
      <w:pPr>
        <w:ind w:left="142"/>
        <w:rPr>
          <w:rFonts w:ascii="Times New Roman" w:hAnsi="Times New Roman"/>
          <w:sz w:val="28"/>
          <w:szCs w:val="28"/>
        </w:rPr>
      </w:pPr>
    </w:p>
    <w:p w:rsidR="00A0460D" w:rsidRDefault="00A0460D" w:rsidP="00A0460D">
      <w:pPr>
        <w:ind w:left="142"/>
        <w:rPr>
          <w:rFonts w:ascii="Times New Roman" w:hAnsi="Times New Roman"/>
          <w:sz w:val="28"/>
          <w:szCs w:val="28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jc w:val="left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left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left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left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left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widowControl w:val="0"/>
        <w:suppressAutoHyphens/>
        <w:spacing w:line="360" w:lineRule="auto"/>
        <w:jc w:val="center"/>
        <w:rPr>
          <w:rFonts w:ascii="Times New Roman" w:hAnsi="Times New Roman" w:cs="Calibri"/>
          <w:sz w:val="28"/>
          <w:szCs w:val="28"/>
          <w:lang w:eastAsia="ar-SA"/>
        </w:rPr>
      </w:pPr>
      <w:r w:rsidRPr="00A0460D">
        <w:rPr>
          <w:rFonts w:ascii="Times New Roman" w:hAnsi="Times New Roman" w:cs="Calibri"/>
          <w:sz w:val="28"/>
          <w:szCs w:val="28"/>
          <w:lang w:eastAsia="ar-SA"/>
        </w:rPr>
        <w:t>Контрольно-измерительные материалы</w:t>
      </w:r>
    </w:p>
    <w:p w:rsidR="00A0460D" w:rsidRPr="00A0460D" w:rsidRDefault="00A0460D" w:rsidP="00A0460D">
      <w:pPr>
        <w:widowControl w:val="0"/>
        <w:suppressAutoHyphens/>
        <w:spacing w:line="360" w:lineRule="auto"/>
        <w:jc w:val="center"/>
        <w:rPr>
          <w:rFonts w:ascii="Times New Roman" w:hAnsi="Times New Roman" w:cs="Calibri"/>
          <w:sz w:val="28"/>
          <w:szCs w:val="28"/>
          <w:lang w:eastAsia="ar-SA"/>
        </w:rPr>
      </w:pPr>
      <w:r w:rsidRPr="00A0460D">
        <w:rPr>
          <w:rFonts w:ascii="Times New Roman" w:hAnsi="Times New Roman" w:cs="Calibri"/>
          <w:sz w:val="28"/>
          <w:szCs w:val="28"/>
          <w:lang w:eastAsia="ar-SA"/>
        </w:rPr>
        <w:t xml:space="preserve"> для проведения промежуточной аттестации по предмету </w:t>
      </w:r>
    </w:p>
    <w:p w:rsidR="00A0460D" w:rsidRPr="00A0460D" w:rsidRDefault="00BA5ED8" w:rsidP="00A0460D">
      <w:pPr>
        <w:widowControl w:val="0"/>
        <w:suppressAutoHyphens/>
        <w:jc w:val="center"/>
        <w:rPr>
          <w:rFonts w:ascii="Times New Roman" w:hAnsi="Times New Roman" w:cs="Calibri"/>
          <w:b/>
          <w:sz w:val="28"/>
          <w:szCs w:val="28"/>
          <w:lang w:eastAsia="ar-SA"/>
        </w:rPr>
      </w:pPr>
      <w:r>
        <w:rPr>
          <w:rFonts w:ascii="Times New Roman" w:hAnsi="Times New Roman" w:cs="Calibri"/>
          <w:b/>
          <w:sz w:val="28"/>
          <w:szCs w:val="28"/>
          <w:lang w:eastAsia="ar-SA"/>
        </w:rPr>
        <w:t xml:space="preserve">«Основы духовно – нравственной культуры народов России </w:t>
      </w:r>
      <w:r w:rsidR="00A0460D" w:rsidRPr="00A0460D">
        <w:rPr>
          <w:rFonts w:ascii="Times New Roman" w:hAnsi="Times New Roman" w:cs="Calibri"/>
          <w:b/>
          <w:sz w:val="28"/>
          <w:szCs w:val="28"/>
          <w:lang w:eastAsia="ar-SA"/>
        </w:rPr>
        <w:t>»</w:t>
      </w:r>
    </w:p>
    <w:p w:rsidR="00A0460D" w:rsidRPr="00A0460D" w:rsidRDefault="00A0460D" w:rsidP="00A0460D">
      <w:pPr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 курс 6</w:t>
      </w:r>
      <w:r w:rsidRPr="00A0460D">
        <w:rPr>
          <w:rFonts w:ascii="Times New Roman" w:eastAsia="Times New Roman" w:hAnsi="Times New Roman"/>
          <w:sz w:val="28"/>
          <w:szCs w:val="28"/>
        </w:rPr>
        <w:t xml:space="preserve"> класса</w:t>
      </w:r>
    </w:p>
    <w:p w:rsidR="00A0460D" w:rsidRPr="00A0460D" w:rsidRDefault="00A0460D" w:rsidP="00A0460D">
      <w:pPr>
        <w:jc w:val="center"/>
        <w:rPr>
          <w:rFonts w:ascii="Times New Roman" w:eastAsia="Times New Roman" w:hAnsi="Times New Roman"/>
          <w:i/>
          <w:szCs w:val="24"/>
        </w:rPr>
      </w:pPr>
    </w:p>
    <w:p w:rsidR="00A0460D" w:rsidRPr="00A0460D" w:rsidRDefault="00A0460D" w:rsidP="00A0460D">
      <w:pPr>
        <w:jc w:val="center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center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jc w:val="center"/>
        <w:rPr>
          <w:rFonts w:ascii="Times New Roman" w:eastAsia="Times New Roman" w:hAnsi="Times New Roman"/>
          <w:b/>
          <w:i/>
          <w:szCs w:val="24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Pr="00A0460D" w:rsidRDefault="00A0460D" w:rsidP="00A0460D">
      <w:pPr>
        <w:suppressAutoHyphens/>
        <w:ind w:left="-360" w:firstLine="360"/>
        <w:jc w:val="center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Default="00A0460D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C9200C" w:rsidRPr="00A0460D" w:rsidRDefault="00C9200C" w:rsidP="00A0460D">
      <w:pPr>
        <w:suppressAutoHyphens/>
        <w:jc w:val="left"/>
        <w:rPr>
          <w:rFonts w:ascii="Times New Roman" w:eastAsia="Times New Roman" w:hAnsi="Times New Roman"/>
          <w:b/>
          <w:bCs/>
          <w:szCs w:val="24"/>
          <w:lang w:eastAsia="ar-SA"/>
        </w:rPr>
      </w:pPr>
    </w:p>
    <w:p w:rsidR="00A0460D" w:rsidRDefault="00A0460D" w:rsidP="00A0460D">
      <w:pPr>
        <w:ind w:left="142"/>
        <w:rPr>
          <w:rFonts w:ascii="Times New Roman" w:hAnsi="Times New Roman"/>
          <w:sz w:val="28"/>
          <w:szCs w:val="28"/>
        </w:rPr>
      </w:pPr>
    </w:p>
    <w:p w:rsidR="00AA0074" w:rsidRPr="00AA0074" w:rsidRDefault="00AA0074" w:rsidP="00B90924">
      <w:pPr>
        <w:spacing w:after="200"/>
        <w:jc w:val="center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Контрольно-измерительные материалы (демоверсия)</w:t>
      </w:r>
    </w:p>
    <w:p w:rsidR="00AA0074" w:rsidRPr="00AA0074" w:rsidRDefault="00AA0074" w:rsidP="00B90924">
      <w:pPr>
        <w:spacing w:after="200"/>
        <w:jc w:val="center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для подготовки к промежуточной аттестации</w:t>
      </w:r>
    </w:p>
    <w:p w:rsidR="00AA0074" w:rsidRPr="00AA0074" w:rsidRDefault="00AA0074" w:rsidP="00B90924">
      <w:pPr>
        <w:spacing w:after="200"/>
        <w:jc w:val="center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ОДНКНР</w:t>
      </w:r>
    </w:p>
    <w:p w:rsidR="00AA0074" w:rsidRPr="00AA0074" w:rsidRDefault="00AA0074" w:rsidP="00B90924">
      <w:pPr>
        <w:spacing w:after="200"/>
        <w:jc w:val="center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6 класс</w:t>
      </w:r>
    </w:p>
    <w:p w:rsidR="00AA0074" w:rsidRPr="00AA0074" w:rsidRDefault="00AA0074" w:rsidP="00AA0074">
      <w:pPr>
        <w:spacing w:after="200"/>
        <w:jc w:val="left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Спецификация</w:t>
      </w:r>
    </w:p>
    <w:p w:rsidR="00AA0074" w:rsidRPr="00AA0074" w:rsidRDefault="00AA0074" w:rsidP="00AA0074">
      <w:pPr>
        <w:spacing w:after="200"/>
        <w:jc w:val="left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1.Назначение КИМ.</w:t>
      </w:r>
    </w:p>
    <w:p w:rsidR="00AA0074" w:rsidRPr="00AA0074" w:rsidRDefault="00AA0074" w:rsidP="00AA0074">
      <w:pPr>
        <w:spacing w:after="200"/>
        <w:jc w:val="left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Контрольные измерительные материалы предназначены для определения уровня теоретических</w:t>
      </w:r>
    </w:p>
    <w:p w:rsidR="00AA0074" w:rsidRPr="00AA0074" w:rsidRDefault="00AA0074" w:rsidP="00AA0074">
      <w:pPr>
        <w:spacing w:after="200"/>
        <w:jc w:val="left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 xml:space="preserve">знаний и практических умений учащихся 5 класса по предмету ОДНКНР за курс </w:t>
      </w:r>
      <w:r w:rsidR="0056394A">
        <w:rPr>
          <w:rFonts w:ascii="Times New Roman" w:hAnsi="Times New Roman"/>
          <w:szCs w:val="24"/>
        </w:rPr>
        <w:t>6</w:t>
      </w:r>
      <w:r w:rsidRPr="00AA0074">
        <w:rPr>
          <w:rFonts w:ascii="Times New Roman" w:hAnsi="Times New Roman"/>
          <w:szCs w:val="24"/>
        </w:rPr>
        <w:t xml:space="preserve"> класса. Результаты</w:t>
      </w:r>
    </w:p>
    <w:p w:rsidR="00AA0074" w:rsidRPr="00AA0074" w:rsidRDefault="00AA0074" w:rsidP="00AA0074">
      <w:pPr>
        <w:spacing w:after="200"/>
        <w:jc w:val="left"/>
        <w:rPr>
          <w:rFonts w:ascii="Times New Roman" w:hAnsi="Times New Roman"/>
          <w:szCs w:val="24"/>
        </w:rPr>
      </w:pPr>
      <w:r w:rsidRPr="00AA0074">
        <w:rPr>
          <w:rFonts w:ascii="Times New Roman" w:hAnsi="Times New Roman"/>
          <w:szCs w:val="24"/>
        </w:rPr>
        <w:t>мониторинга используются для определения уровня знаний обучающихся по итогам изучения курса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ОДНКНР.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2. Подходы к отбору содержания, разработке структуры КИМ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Тест состоит из заданий базового уровня сложности: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Тест позволит измерить уровень обученности учащихся, совокупность их представлений, знаний,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умений по итогам по итогам изучения курса ОДНКНР.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Содержание работы определяется на основе следующих нормативных документов: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1. Федеральный Государственный образовательный стандарт основного общего образования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(утвержден приказом Министерства образования и науки Российской Федерации от 17.12.2010 №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1897)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2. Программа: комплексного учебного курса «Основы духовно-нравственной культуры народов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России» авторы: Н.Ф. Виноградова, В.И. Власенко, А.В. Поляков из сборника Система учебников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«Алгоритм успеха». Примерная основная образовательная программа образовательного учреждения: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основная школа. — М.: Вентана-Граф, 2013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3. Учебник «Основы духовно-нравственной культуры народов России» 5 класс /Виноградова Н.Ф.,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Власенко В.И., Поляков А.В. – М.: Вентана-Граф, 2014.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3. Структура КИМ – тест.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 тест по ОДНКНР включено 1</w:t>
      </w:r>
      <w:r w:rsidR="0056394A">
        <w:rPr>
          <w:rFonts w:ascii="Times New Roman" w:hAnsi="Times New Roman"/>
          <w:szCs w:val="24"/>
        </w:rPr>
        <w:t>5</w:t>
      </w:r>
      <w:r w:rsidRPr="00B90924">
        <w:rPr>
          <w:rFonts w:ascii="Times New Roman" w:hAnsi="Times New Roman"/>
          <w:szCs w:val="24"/>
        </w:rPr>
        <w:t xml:space="preserve"> заданий. Все вопросы и задания разделены на 3 блока по типу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 xml:space="preserve">заданий.1 блок (А) содержит </w:t>
      </w:r>
      <w:r w:rsidR="0056394A">
        <w:rPr>
          <w:rFonts w:ascii="Times New Roman" w:hAnsi="Times New Roman"/>
          <w:szCs w:val="24"/>
        </w:rPr>
        <w:t>10</w:t>
      </w:r>
      <w:r w:rsidRPr="00B90924">
        <w:rPr>
          <w:rFonts w:ascii="Times New Roman" w:hAnsi="Times New Roman"/>
          <w:szCs w:val="24"/>
        </w:rPr>
        <w:t xml:space="preserve"> заданий с выбором ответа (задания А1,А2,А3.А4, А5); 2 блок (Б)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 xml:space="preserve">содержит 4 задания на соотнесение (задания Б1, Б2, Б3, Б4); 3блок (С) содержит </w:t>
      </w:r>
      <w:r w:rsidR="0056394A">
        <w:rPr>
          <w:rFonts w:ascii="Times New Roman" w:hAnsi="Times New Roman"/>
          <w:szCs w:val="24"/>
        </w:rPr>
        <w:t>1</w:t>
      </w:r>
      <w:r w:rsidRPr="00B90924">
        <w:rPr>
          <w:rFonts w:ascii="Times New Roman" w:hAnsi="Times New Roman"/>
          <w:szCs w:val="24"/>
        </w:rPr>
        <w:t xml:space="preserve"> задани</w:t>
      </w:r>
      <w:r w:rsidR="0056394A">
        <w:rPr>
          <w:rFonts w:ascii="Times New Roman" w:hAnsi="Times New Roman"/>
          <w:szCs w:val="24"/>
        </w:rPr>
        <w:t>е</w:t>
      </w:r>
      <w:r w:rsidRPr="00B90924">
        <w:rPr>
          <w:rFonts w:ascii="Times New Roman" w:hAnsi="Times New Roman"/>
          <w:szCs w:val="24"/>
        </w:rPr>
        <w:t xml:space="preserve"> с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развернутым ответом.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4.Распределение заданий КИМ по содержанию, видам умений и способам деятельности.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Характеристика структуры и содержания работа.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lastRenderedPageBreak/>
        <w:t>Работа по ОДНКНР состоит из трех частей: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 xml:space="preserve">-часть 1 содержит </w:t>
      </w:r>
      <w:r w:rsidR="0056394A">
        <w:rPr>
          <w:rFonts w:ascii="Times New Roman" w:hAnsi="Times New Roman"/>
          <w:szCs w:val="24"/>
        </w:rPr>
        <w:t>10</w:t>
      </w:r>
      <w:r w:rsidRPr="00B90924">
        <w:rPr>
          <w:rFonts w:ascii="Times New Roman" w:hAnsi="Times New Roman"/>
          <w:szCs w:val="24"/>
        </w:rPr>
        <w:t xml:space="preserve"> заданий с выбором ответа базового уровня сложности;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-часть 2 соде</w:t>
      </w:r>
      <w:r w:rsidR="0056394A">
        <w:rPr>
          <w:rFonts w:ascii="Times New Roman" w:hAnsi="Times New Roman"/>
          <w:szCs w:val="24"/>
        </w:rPr>
        <w:t xml:space="preserve">ржит 4 задания с выбором ответа или написанием собственного ответа 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-часть 3 содержит  задани, при выполнении которых необходимо записать развернутый ответ.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5. Время выполнения варианта КИМ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На выполнение контрольной работы отводится до 40 минут.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6. План варианта КИМ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Уровни сложности задания:</w:t>
      </w:r>
    </w:p>
    <w:p w:rsidR="00AA0074" w:rsidRPr="00B90924" w:rsidRDefault="0056394A" w:rsidP="00B90924">
      <w:pPr>
        <w:spacing w:after="20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</w:t>
      </w:r>
      <w:r w:rsidR="00AA0074" w:rsidRPr="00B90924">
        <w:rPr>
          <w:rFonts w:ascii="Times New Roman" w:hAnsi="Times New Roman"/>
          <w:szCs w:val="24"/>
        </w:rPr>
        <w:t xml:space="preserve"> – базовый – первый уровень сложности;</w:t>
      </w:r>
    </w:p>
    <w:p w:rsidR="00AA0074" w:rsidRPr="00B90924" w:rsidRDefault="0056394A" w:rsidP="00B90924">
      <w:pPr>
        <w:spacing w:after="20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Б</w:t>
      </w:r>
      <w:r w:rsidR="00AA0074" w:rsidRPr="00B90924">
        <w:rPr>
          <w:rFonts w:ascii="Times New Roman" w:hAnsi="Times New Roman"/>
          <w:szCs w:val="24"/>
        </w:rPr>
        <w:t xml:space="preserve"> – повышенный уровень сложности;</w:t>
      </w:r>
    </w:p>
    <w:p w:rsidR="00AA0074" w:rsidRPr="00B90924" w:rsidRDefault="0056394A" w:rsidP="00B90924">
      <w:pPr>
        <w:spacing w:after="20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</w:t>
      </w:r>
      <w:r w:rsidR="00AA0074" w:rsidRPr="00B90924">
        <w:rPr>
          <w:rFonts w:ascii="Times New Roman" w:hAnsi="Times New Roman"/>
          <w:szCs w:val="24"/>
        </w:rPr>
        <w:t>- высокий уровень сложности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7. Дополнительные материалы и оборудование: не требуется.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8. Условия проведения (требования к специалистам)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Итоговая контрольная работа в виде теста выполняется непосредственно в бланке с текстами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заданий.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 заданиях с выбором ответа ученик отмечает тот ответ, который считает верным.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 заданиях на соотнесение, в которых устанавливается соответствие между рассматриваемыми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объектами для каждой цифры подбирает соответствующую букву.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 заданиях с развернутым ответом ученик выражает личное мнение в виде законченного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высказывания и аргументирует его.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Задания с выбором ответа считается выполненным, если выбранный учащимся номер ответа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совпадает с верным ответом.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За выполнение проверочной работы оценки не выставляются, набранные баллы переводятся 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соответствующий уровень.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Пяти бальная система: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85% - 100% - «5»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70% - 84% - «4»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50% - 69% - «3»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25% - 49% - «2»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Менее 25% - «1»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Кодификатор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lastRenderedPageBreak/>
        <w:t>элементов содержания и требований к уровню подготовки обучающихся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для проведения промежуточной аттестации по ОДНКНР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Кодификатор элементов содержания и требований к уровню подготовки обучающихся для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 xml:space="preserve">проведения промежуточной аттестации по ОДНКНР в </w:t>
      </w:r>
      <w:r w:rsidR="0056394A">
        <w:rPr>
          <w:rFonts w:ascii="Times New Roman" w:hAnsi="Times New Roman"/>
          <w:szCs w:val="24"/>
        </w:rPr>
        <w:t>6</w:t>
      </w:r>
      <w:r w:rsidRPr="00B90924">
        <w:rPr>
          <w:rFonts w:ascii="Times New Roman" w:hAnsi="Times New Roman"/>
          <w:szCs w:val="24"/>
        </w:rPr>
        <w:t xml:space="preserve"> классе (далее – кодификатор) является одним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из документов, определяющих структуру и содержание контрольных измерительных материалов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(далее – КИМ). Кодификатор является систематизированным перечнем требований к уровню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подготовки выпускников и проверяемых элементов содержания, в котором каждому объекту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соответствует определенный код.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Содержание для составления Кодификатора определяет Федеральный государственный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образовательный стандарт основного общего образования (ФГОС ООО), утверждённый приказом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Минобрнауки России от 17 декабря 2010 г. № 1897; Концепция духовно-нравственного развития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 воспитания личности гражданина России в сфере общего образования: А. Я. Данилюк, А. М.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Кондаков, В. А. Тишков.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Кодификатор состоит из двух разделов: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– Раздел 1. «Перечень элементов содержания, проверяемых промежуточной аттестации по ОДНКНР»;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– Раздел 2. «Перечень требований к уровню подготовки обучающихся,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своивших предмет ОДНКНР».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В кодификатор не включены не все элементы содержания базовых национальных ценностей,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так как многие из них ещё достаточно сложны и слабо сформированы на понятийном уровне у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пятиклассников: социальная солидарность, гражданственность, стремление к истине.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Раздел 1. Перечень элементов содержания, проверяемых на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промежуточной аттестации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Перечень элементов содержания, проверяемых по ОДНКНР, составлен на основании базовых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национальных ценностей.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№ Тема раздела (блока) Основные понятия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1. Семья Семья, семейная ценность, традиции семьи, функции семьи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2. Патриотизм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Патриотизм, проявления этого качества в истории и жизни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современного общества.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3. Нравственность Формирование понятий мораль и нравственность,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категории нравственности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lastRenderedPageBreak/>
        <w:t>4. Труд (трудолюбие)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Формирование представления о трудолюбии как одной из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добродетелей человека, значимой во всех национальных 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религиозных культурах.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5. Социальная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солидарность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Формирование понятия: социальная солидарность его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составляющих категорий: свободы личной 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национальной, доверия к людям, институтам государства 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гражданского общества, справедливости милосердия,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чести, достоинства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6. Гражданственность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Формирование понятия: гражданственность, проявление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этого качества из истории и жизни современного общества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7. Стремление к истине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Формирование понятия: наука, представлений о ценности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знания, стремления к истине, научной картине мира.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8.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Ценности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религиозного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мировоззрения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Формирование представления о вере, духовности,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религиозной жизни человека, ценности религиозного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мировоззрения, терпимости, толерантности.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Личностные результаты: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осознание основ российской гражданской идентичности, понимание особой роли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многонациональной России в современном мире, чувство гордости за свою Родину, российский народ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 историю России, гражданское и этнокультурное самосознание, основанное на свободном принятии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ценностей многонационального российского общества;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уважительное отношение к своей стране, её истории, любви к родному краю, народу, своей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семье; гуманное, толерантное отношение к людям, независимо от их возраста, национальности,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lastRenderedPageBreak/>
        <w:t>вероисповедания; - понимание роли человека в обществе, принятие норм нравственного поведения,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межличностной культуры общения и самоопределения ценностей в социокультурном российском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обществе;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мотивация к развитию творческих способностей и самовыражение личности в этнокультурных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 общероссийских традициях и культурных нормах.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Метапредметные результаты определяются кругом универсальных учебных действий (далее -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УУД) разного типа (регулятивных, познавательных, коммуникативных), которые успешно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формируются средствами данного предмета: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освоение и овладение культуросообразными способами выполнения универсальных учебных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действий;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формирование умений планировать, контролировать и оценивать учебные действия 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соответствии с поставленной задачей и условиями ее реализации;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освоение начальных форм познавательной и личностной рефлексии в области духовно-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нравственной культуры народов России;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использование различных способов поиска, сбора, обработки, анализа, организации, передачи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 интерпретации информации об элементах культур народов России в соответствии с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коммуникативными и познавательными задачами и технологиями учебного предмета;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овладение логическими действиями сравнения, анализа, синтеза, обобщения, классификации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по родовидовым признакам, установления аналогий и причинно-следственных связей, построения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рассуждений, отнесения к известным понятиям;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готовность слушать собеседника и вести диалог; готовность признавать возможность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существования различных точек зрения, мнений, убеждений и права каждого иметь свою; излагать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свое мнение и аргументировать свою точку зрения и оценку событий;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умение договариваться о распределении функций и ролей в совместной коллективной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деятельности, адекватно оценивать собственное поведение и поведение окружающих;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готовность конструктивно разрешать конфликты посредством учета интересов сторон 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сотрудничества.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Предметные результаты обучения основам духовно-нравственной культуры народов России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нацелены на решение, прежде всего, следующих задач: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осознание целостности окружающего мира, расширение знаний о российской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многонациональной культуре, этнокультурах;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lastRenderedPageBreak/>
        <w:t>- формирование этнокультурных понятий, представлений, рефлексия учащимися своего способа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действия посредством его сопоставления со способом выполнения этого действия, соответствующим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определенной этнокультурной традиции;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использование полученных знаний в практической деятельности, способность к работе с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информацией, представленной разными средствами;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осознанное принятие личностью традиций, ценностей, особых форм культурно-исторической,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социальной и духовной жизни родного села, города, района, области, края, республики; при этом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благодаря влиянию семьи, родственников, друзей, эмоционально окрашенному восприятию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природной среды и социального окружения наполняются конкретным содержанием такие понятия, как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«Отечество», «малая родина», «родная земля», «родной язык», «моя семья и род», «мой дом».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Решение перечисленных задач в ходе освоения предметного содержания курса ОДНКНР ведет к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достижению, в конечном счете, важнейшего личностного результата, который и является основной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целью введения данной предметной области: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- осознание себя гражданином России, россиянином, то есть, человеком, который готов в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течение жизни осваивать культурные богатства своей страны при полном понимании значимости их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национальных, региональных особенностей; отстаивать единство и солидарность</w:t>
      </w:r>
    </w:p>
    <w:p w:rsidR="00AA0074" w:rsidRPr="00B90924" w:rsidRDefault="00AA0074" w:rsidP="00B90924">
      <w:pPr>
        <w:spacing w:after="200"/>
        <w:jc w:val="left"/>
        <w:rPr>
          <w:rFonts w:ascii="Times New Roman" w:hAnsi="Times New Roman"/>
          <w:szCs w:val="24"/>
        </w:rPr>
      </w:pPr>
      <w:r w:rsidRPr="00B90924">
        <w:rPr>
          <w:rFonts w:ascii="Times New Roman" w:hAnsi="Times New Roman"/>
          <w:szCs w:val="24"/>
        </w:rPr>
        <w:t>многонационального народа Российской Федерации, принимая личное участие в судьбе России.</w:t>
      </w:r>
    </w:p>
    <w:p w:rsidR="00A0460D" w:rsidRPr="00B90924" w:rsidRDefault="00A0460D" w:rsidP="00B90924">
      <w:pPr>
        <w:ind w:left="142"/>
        <w:rPr>
          <w:rFonts w:ascii="Times New Roman" w:hAnsi="Times New Roman"/>
          <w:szCs w:val="24"/>
        </w:rPr>
      </w:pPr>
    </w:p>
    <w:p w:rsidR="00A0460D" w:rsidRPr="00B90924" w:rsidRDefault="00A0460D" w:rsidP="00B90924">
      <w:pPr>
        <w:pStyle w:val="a3"/>
        <w:ind w:left="142"/>
        <w:jc w:val="center"/>
        <w:rPr>
          <w:rFonts w:ascii="Times New Roman" w:hAnsi="Times New Roman"/>
          <w:szCs w:val="24"/>
        </w:rPr>
      </w:pPr>
    </w:p>
    <w:p w:rsidR="0056394A" w:rsidRDefault="0056394A" w:rsidP="0056394A">
      <w:pPr>
        <w:pStyle w:val="ac"/>
        <w:jc w:val="center"/>
      </w:pPr>
      <w:r>
        <w:t>Инструкция для учащихся</w:t>
      </w:r>
    </w:p>
    <w:p w:rsidR="0056394A" w:rsidRDefault="0056394A" w:rsidP="0056394A">
      <w:pPr>
        <w:pStyle w:val="ac"/>
      </w:pPr>
      <w:r>
        <w:t>Вам предлагается за 40 минут выполнить интересную работу. Она состоит из 15 заданий.</w:t>
      </w:r>
    </w:p>
    <w:p w:rsidR="0056394A" w:rsidRDefault="0056394A" w:rsidP="0056394A">
      <w:pPr>
        <w:pStyle w:val="ac"/>
      </w:pPr>
      <w:r>
        <w:t>Задания первой части А1-10 вы обязательно выполните. К ним даны варианты ответов, и вам предстоит выбрать из них один правильный. Номер правильного ответа обведите кружком. Каждое задание оценивается 1 баллом.</w:t>
      </w:r>
    </w:p>
    <w:p w:rsidR="0056394A" w:rsidRDefault="0056394A" w:rsidP="0056394A">
      <w:pPr>
        <w:pStyle w:val="ac"/>
      </w:pPr>
      <w:r>
        <w:t>Выполнив первую часть теста, переходите ко второй. Уровень заданий части Б несколько выше, чем уровень заданий первой части, и оценивается также 1 баллом. У вас достаточно знаний и умений выполнить все задания, либо большую часть из них. Их выполнение потребует от вас больших усилий, чем выполнение заданий первой части. К заданиям этой части так же даны варианты ответов, выберите один правильный и номер правильного ответа обведите кружком и впишите ответ в пропуск.</w:t>
      </w:r>
    </w:p>
    <w:p w:rsidR="0056394A" w:rsidRDefault="0056394A" w:rsidP="0056394A">
      <w:pPr>
        <w:pStyle w:val="ac"/>
      </w:pPr>
      <w:r>
        <w:t>Задания третьей части С-1 самое интересное. Ответив на задание в черновике, запишите его в бланк в форме развернутого ответа. Задания оцениваются 2 баллом.</w:t>
      </w:r>
    </w:p>
    <w:p w:rsidR="0056394A" w:rsidRDefault="0056394A" w:rsidP="0056394A">
      <w:pPr>
        <w:pStyle w:val="ac"/>
      </w:pPr>
      <w:r>
        <w:t>Если вы не знаете, как выполнить задание, пропустите его и переходите к следующему. По окончании работы, если останется время, вы можете ещё раз попробовать выполнить пропущенные задания.</w:t>
      </w:r>
    </w:p>
    <w:p w:rsidR="0056394A" w:rsidRDefault="0056394A" w:rsidP="0056394A">
      <w:pPr>
        <w:pStyle w:val="ac"/>
      </w:pPr>
      <w:r>
        <w:t>Если вы ошиблись и хотите исправить свой ответ, то зачеркните его и обведите нужный.</w:t>
      </w:r>
    </w:p>
    <w:p w:rsidR="0056394A" w:rsidRDefault="0056394A" w:rsidP="0056394A">
      <w:pPr>
        <w:pStyle w:val="ac"/>
        <w:jc w:val="center"/>
        <w:rPr>
          <w:b/>
          <w:bCs/>
        </w:rPr>
      </w:pPr>
      <w:r>
        <w:rPr>
          <w:b/>
          <w:bCs/>
        </w:rPr>
        <w:lastRenderedPageBreak/>
        <w:t>Отличных вам успехов!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 xml:space="preserve">Часть А </w:t>
      </w:r>
    </w:p>
    <w:p w:rsidR="0056394A" w:rsidRDefault="0056394A" w:rsidP="0056394A">
      <w:pPr>
        <w:pStyle w:val="ac"/>
      </w:pPr>
      <w:r>
        <w:rPr>
          <w:b/>
          <w:bCs/>
        </w:rPr>
        <w:t>1.Материальная и духовная……………………?</w:t>
      </w:r>
    </w:p>
    <w:p w:rsidR="0056394A" w:rsidRDefault="0056394A" w:rsidP="0056394A">
      <w:pPr>
        <w:pStyle w:val="ac"/>
      </w:pPr>
      <w:r>
        <w:t>А) Наука; Б) Ценность; В) Культура</w:t>
      </w:r>
    </w:p>
    <w:p w:rsidR="0056394A" w:rsidRDefault="0056394A" w:rsidP="0056394A">
      <w:pPr>
        <w:pStyle w:val="ac"/>
      </w:pPr>
      <w:r>
        <w:rPr>
          <w:b/>
          <w:bCs/>
        </w:rPr>
        <w:t>2.Источники развития культуры общества: материальные и духовные источники?</w:t>
      </w:r>
    </w:p>
    <w:p w:rsidR="0056394A" w:rsidRDefault="0056394A" w:rsidP="0056394A">
      <w:pPr>
        <w:pStyle w:val="ac"/>
      </w:pPr>
      <w:r>
        <w:t>А) Да; Б) Нет; В) Нет правильного ответа</w:t>
      </w:r>
    </w:p>
    <w:p w:rsidR="0056394A" w:rsidRDefault="0056394A" w:rsidP="0056394A">
      <w:pPr>
        <w:pStyle w:val="ac"/>
      </w:pPr>
      <w:r>
        <w:rPr>
          <w:b/>
          <w:bCs/>
        </w:rPr>
        <w:t>3.Что такое религия?</w:t>
      </w:r>
    </w:p>
    <w:p w:rsidR="0056394A" w:rsidRDefault="0056394A" w:rsidP="0056394A">
      <w:pPr>
        <w:pStyle w:val="ac"/>
      </w:pPr>
      <w:r>
        <w:t xml:space="preserve">А) Система убеждений, ценностей и ритуальных действий, относящихся к тому, что человек считает священным или духовно значимым; Б) </w:t>
      </w:r>
    </w:p>
    <w:p w:rsidR="0056394A" w:rsidRDefault="0056394A" w:rsidP="0056394A">
      <w:pPr>
        <w:pStyle w:val="ac"/>
      </w:pPr>
      <w:r>
        <w:rPr>
          <w:b/>
          <w:bCs/>
        </w:rPr>
        <w:t>4.Какая страна исповедует религию «буддизм»?</w:t>
      </w:r>
    </w:p>
    <w:p w:rsidR="0056394A" w:rsidRDefault="0056394A" w:rsidP="0056394A">
      <w:pPr>
        <w:pStyle w:val="ac"/>
      </w:pPr>
      <w:r>
        <w:t>А) Китай; Б) Япония; В) Индия</w:t>
      </w:r>
    </w:p>
    <w:p w:rsidR="0056394A" w:rsidRDefault="0056394A" w:rsidP="0056394A">
      <w:pPr>
        <w:pStyle w:val="ac"/>
      </w:pPr>
      <w:r>
        <w:rPr>
          <w:b/>
          <w:bCs/>
        </w:rPr>
        <w:t>5.Что такое патриотизм?</w:t>
      </w:r>
    </w:p>
    <w:p w:rsidR="0056394A" w:rsidRDefault="0056394A" w:rsidP="0056394A">
      <w:pPr>
        <w:pStyle w:val="ac"/>
      </w:pPr>
      <w:r>
        <w:t>А) Долг и совесть человека; Б) Справедливость; В) Нравственное чувство гражданина</w:t>
      </w:r>
    </w:p>
    <w:p w:rsidR="0056394A" w:rsidRDefault="0056394A" w:rsidP="0056394A">
      <w:pPr>
        <w:pStyle w:val="ac"/>
      </w:pPr>
      <w:r>
        <w:rPr>
          <w:b/>
          <w:bCs/>
        </w:rPr>
        <w:t>6.Что за война 1941-1945 гг.?</w:t>
      </w:r>
    </w:p>
    <w:p w:rsidR="0056394A" w:rsidRDefault="0056394A" w:rsidP="0056394A">
      <w:pPr>
        <w:pStyle w:val="ac"/>
      </w:pPr>
      <w:r>
        <w:t>А) Вторая мировая война; Б) Отечественная война; В) Великая Отечественная война.</w:t>
      </w:r>
    </w:p>
    <w:p w:rsidR="0056394A" w:rsidRDefault="0056394A" w:rsidP="0056394A">
      <w:pPr>
        <w:pStyle w:val="ac"/>
      </w:pPr>
      <w:r>
        <w:rPr>
          <w:b/>
          <w:bCs/>
        </w:rPr>
        <w:t>7.Что такое личность?</w:t>
      </w:r>
    </w:p>
    <w:p w:rsidR="0056394A" w:rsidRDefault="0056394A" w:rsidP="0056394A">
      <w:pPr>
        <w:pStyle w:val="ac"/>
      </w:pPr>
      <w:r>
        <w:t>А) Человек; Б) Совокупность качеств, которые позволяют человеку разумно существовать в окружающем мире; В) Неповторимое своеобразие, уникальность</w:t>
      </w:r>
    </w:p>
    <w:p w:rsidR="0056394A" w:rsidRDefault="0056394A" w:rsidP="0056394A">
      <w:pPr>
        <w:pStyle w:val="ac"/>
      </w:pPr>
      <w:r>
        <w:rPr>
          <w:b/>
          <w:bCs/>
        </w:rPr>
        <w:t>8.Что такое семья? Убери лишнее……</w:t>
      </w:r>
    </w:p>
    <w:p w:rsidR="0056394A" w:rsidRDefault="0056394A" w:rsidP="0056394A">
      <w:pPr>
        <w:pStyle w:val="ac"/>
      </w:pPr>
      <w:r>
        <w:t>А) Малая группа общества; Б) Ячейка общества; В) создатель и хранитель духовно-нравственных ценностей</w:t>
      </w:r>
    </w:p>
    <w:p w:rsidR="0056394A" w:rsidRDefault="0056394A" w:rsidP="0056394A">
      <w:pPr>
        <w:pStyle w:val="ac"/>
      </w:pPr>
      <w:r>
        <w:rPr>
          <w:b/>
          <w:bCs/>
        </w:rPr>
        <w:t>9.Что такое культурное наследие?</w:t>
      </w:r>
    </w:p>
    <w:p w:rsidR="0056394A" w:rsidRDefault="0056394A" w:rsidP="0056394A">
      <w:pPr>
        <w:pStyle w:val="ac"/>
      </w:pPr>
      <w:r>
        <w:t>А) Это часть материальной и духовной культуры общества; Б) Это часть материальной культуры общества; В) Духовной культуры общества.</w:t>
      </w:r>
    </w:p>
    <w:p w:rsidR="0056394A" w:rsidRDefault="0056394A" w:rsidP="0056394A">
      <w:pPr>
        <w:pStyle w:val="ac"/>
      </w:pPr>
      <w:r>
        <w:rPr>
          <w:b/>
          <w:bCs/>
        </w:rPr>
        <w:t>10.Художественная культура, рождённая религией?</w:t>
      </w:r>
    </w:p>
    <w:p w:rsidR="0056394A" w:rsidRDefault="0056394A" w:rsidP="0056394A">
      <w:pPr>
        <w:pStyle w:val="ac"/>
      </w:pPr>
      <w:r>
        <w:t>А) Да; Б) Нет; В) Нет правильного ответа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>Часть Б</w:t>
      </w:r>
    </w:p>
    <w:p w:rsidR="0056394A" w:rsidRDefault="0056394A" w:rsidP="0056394A">
      <w:pPr>
        <w:pStyle w:val="ac"/>
      </w:pPr>
      <w:r>
        <w:rPr>
          <w:b/>
          <w:bCs/>
        </w:rPr>
        <w:t>11.Религия мусульман это ……?</w:t>
      </w:r>
    </w:p>
    <w:p w:rsidR="0056394A" w:rsidRDefault="0056394A" w:rsidP="0056394A">
      <w:pPr>
        <w:pStyle w:val="ac"/>
      </w:pPr>
      <w:r>
        <w:rPr>
          <w:b/>
          <w:bCs/>
        </w:rPr>
        <w:t>12.Религия россиян (русских) это…..?</w:t>
      </w:r>
    </w:p>
    <w:p w:rsidR="0056394A" w:rsidRDefault="0056394A" w:rsidP="0056394A">
      <w:pPr>
        <w:pStyle w:val="ac"/>
      </w:pPr>
      <w:r>
        <w:rPr>
          <w:b/>
          <w:bCs/>
        </w:rPr>
        <w:lastRenderedPageBreak/>
        <w:t>13. Установите соответствие:</w:t>
      </w:r>
    </w:p>
    <w:p w:rsidR="0056394A" w:rsidRDefault="0056394A" w:rsidP="0056394A">
      <w:pPr>
        <w:pStyle w:val="ac"/>
      </w:pPr>
      <w:r>
        <w:rPr>
          <w:b/>
          <w:bCs/>
        </w:rPr>
        <w:t>А) Материальная культура; Б) Духовная культура</w:t>
      </w:r>
    </w:p>
    <w:p w:rsidR="0056394A" w:rsidRDefault="0056394A" w:rsidP="0056394A">
      <w:pPr>
        <w:pStyle w:val="ac"/>
      </w:pPr>
      <w:r>
        <w:t xml:space="preserve">1) Архитектура; 2) Наука; </w:t>
      </w:r>
    </w:p>
    <w:p w:rsidR="0056394A" w:rsidRDefault="0056394A" w:rsidP="0056394A">
      <w:pPr>
        <w:pStyle w:val="ac"/>
      </w:pPr>
      <w:r>
        <w:rPr>
          <w:b/>
          <w:bCs/>
        </w:rPr>
        <w:t>14. Виды культурного наследия:</w:t>
      </w:r>
    </w:p>
    <w:p w:rsidR="0056394A" w:rsidRDefault="0056394A" w:rsidP="0056394A">
      <w:pPr>
        <w:pStyle w:val="ac"/>
      </w:pPr>
      <w:r>
        <w:t>А) Материальные объекты Б) Духовные объекты</w:t>
      </w:r>
    </w:p>
    <w:p w:rsidR="0056394A" w:rsidRDefault="0056394A" w:rsidP="0056394A">
      <w:pPr>
        <w:pStyle w:val="ac"/>
      </w:pPr>
      <w:r>
        <w:t>1.Языки, фольклор, обычаи, вера, обряды, традиции, праздники, умения и навыки и т.д.</w:t>
      </w:r>
    </w:p>
    <w:p w:rsidR="0056394A" w:rsidRDefault="0056394A" w:rsidP="0056394A">
      <w:pPr>
        <w:pStyle w:val="ac"/>
      </w:pPr>
      <w:r>
        <w:t>2.Дворцы, памятники, здания, каналы, книги, произведения живописи и скульптура и т.д.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>Часть С.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>Прочитайте текст и ответьте на вопрос: почему война с армией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>Наполеона названа Отечественной войной?</w:t>
      </w:r>
    </w:p>
    <w:p w:rsidR="0056394A" w:rsidRDefault="0056394A" w:rsidP="0056394A">
      <w:pPr>
        <w:pStyle w:val="ac"/>
        <w:jc w:val="center"/>
      </w:pPr>
      <w:r>
        <w:rPr>
          <w:b/>
          <w:bCs/>
        </w:rPr>
        <w:t>Народная война</w:t>
      </w:r>
    </w:p>
    <w:p w:rsidR="00A0460D" w:rsidRPr="00B90924" w:rsidRDefault="00A0460D" w:rsidP="00B90924">
      <w:pPr>
        <w:ind w:left="142"/>
        <w:rPr>
          <w:rFonts w:ascii="Times New Roman" w:hAnsi="Times New Roman"/>
          <w:szCs w:val="24"/>
        </w:rPr>
      </w:pPr>
    </w:p>
    <w:p w:rsidR="0056394A" w:rsidRDefault="0056394A" w:rsidP="0056394A">
      <w:pPr>
        <w:pStyle w:val="ac"/>
      </w:pPr>
      <w:r>
        <w:t>«…. Дубина народной войны поднялась со всей своей грозной и величественной силой и, не спрашивая ничьих вкусов и правил, с глупой простотой, но с целесообразностью, не разбирая ничего, поднималась, опускалась и гвоздила французов до тех пор, пока не погибло всё нашествие…» - так писал о войне 1812 года великий русский писатель Лев Николаевич Толстой.</w:t>
      </w:r>
    </w:p>
    <w:p w:rsidR="0056394A" w:rsidRDefault="0056394A" w:rsidP="0056394A">
      <w:pPr>
        <w:pStyle w:val="ac"/>
      </w:pPr>
      <w:r>
        <w:t>Невозможно рассказать обо всех участниках освободительной войны, которые независимо от места проживания, национальности, вероисповедания встали на защиту своего Отечества. В 1812 году наряду с войсками действующей армии сражались казачьи полки, отряды народного ополчения, партизанские отряды. В годы войны действовали 79 казачьих отрядов, 31 национальный полк, среди которых были башкирский, крымско-татарский, калмыцкий и другие. Представители народов Поволжья (татары, чуваши, марийцы, мордва) входили в состав народных ополчений. На фронтах войны действовали 40 конных полков, которые состояли в основном из представителей кочевых народов башкир, крымских татар, калмыков, ногайцев и других. Конница сыграла особую роль в войне 1812 года. Она осуществляла разведку, проводила диверсии против врага, нападала на обозы с продовольствием для французской армии, охраняла населённые пункты от мародёров.</w:t>
      </w:r>
    </w:p>
    <w:p w:rsidR="0056394A" w:rsidRDefault="0056394A" w:rsidP="0056394A">
      <w:pPr>
        <w:pStyle w:val="ac"/>
      </w:pPr>
    </w:p>
    <w:tbl>
      <w:tblPr>
        <w:tblW w:w="1116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81"/>
        <w:gridCol w:w="9294"/>
        <w:gridCol w:w="1285"/>
      </w:tblGrid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№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  <w:t>Правильный ответ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  <w:t>Баллы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В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2.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3.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4.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В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5.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В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6.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В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7.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Б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8.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9.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10.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Ислам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12.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Православие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13.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А-1</w:t>
            </w:r>
          </w:p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Б-2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14.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А-2</w:t>
            </w:r>
          </w:p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Б-1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</w:tr>
      <w:tr w:rsidR="0056394A" w:rsidRPr="0056394A" w:rsidTr="0056394A">
        <w:trPr>
          <w:tblCellSpacing w:w="0" w:type="dxa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15.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94A" w:rsidRPr="0056394A" w:rsidRDefault="0056394A" w:rsidP="0056394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6394A">
              <w:rPr>
                <w:rFonts w:ascii="Times New Roman" w:eastAsia="Times New Roman" w:hAnsi="Times New Roman"/>
                <w:szCs w:val="24"/>
                <w:lang w:eastAsia="ru-RU"/>
              </w:rPr>
              <w:t>Народы независимо от места проживания, национальности, вероисповедания встали на защиту своего Отечества</w:t>
            </w:r>
          </w:p>
        </w:tc>
        <w:tc>
          <w:tcPr>
            <w:tcW w:w="0" w:type="auto"/>
            <w:hideMark/>
          </w:tcPr>
          <w:p w:rsidR="0056394A" w:rsidRPr="0056394A" w:rsidRDefault="0056394A" w:rsidP="0056394A">
            <w:pPr>
              <w:jc w:val="lef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56394A" w:rsidRDefault="0056394A" w:rsidP="0056394A">
      <w:pPr>
        <w:pStyle w:val="ac"/>
      </w:pPr>
    </w:p>
    <w:p w:rsidR="007230E8" w:rsidRPr="00B90924" w:rsidRDefault="007230E8" w:rsidP="00B90924">
      <w:pPr>
        <w:rPr>
          <w:rFonts w:ascii="Times New Roman" w:hAnsi="Times New Roman"/>
          <w:szCs w:val="24"/>
        </w:rPr>
      </w:pPr>
    </w:p>
    <w:sectPr w:rsidR="007230E8" w:rsidRPr="00B90924" w:rsidSect="00C9200C">
      <w:footerReference w:type="default" r:id="rId7"/>
      <w:pgSz w:w="11906" w:h="16838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451" w:rsidRDefault="002B1451" w:rsidP="00C9200C">
      <w:r>
        <w:separator/>
      </w:r>
    </w:p>
  </w:endnote>
  <w:endnote w:type="continuationSeparator" w:id="1">
    <w:p w:rsidR="002B1451" w:rsidRDefault="002B1451" w:rsidP="00C920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19357944"/>
      <w:docPartObj>
        <w:docPartGallery w:val="Page Numbers (Bottom of Page)"/>
        <w:docPartUnique/>
      </w:docPartObj>
    </w:sdtPr>
    <w:sdtContent>
      <w:p w:rsidR="00C9200C" w:rsidRDefault="00566CE6">
        <w:pPr>
          <w:pStyle w:val="aa"/>
          <w:jc w:val="right"/>
        </w:pPr>
        <w:r>
          <w:fldChar w:fldCharType="begin"/>
        </w:r>
        <w:r w:rsidR="00C9200C">
          <w:instrText>PAGE   \* MERGEFORMAT</w:instrText>
        </w:r>
        <w:r>
          <w:fldChar w:fldCharType="separate"/>
        </w:r>
        <w:r w:rsidR="001671CF">
          <w:rPr>
            <w:noProof/>
          </w:rPr>
          <w:t>2</w:t>
        </w:r>
        <w:r>
          <w:fldChar w:fldCharType="end"/>
        </w:r>
      </w:p>
    </w:sdtContent>
  </w:sdt>
  <w:p w:rsidR="00C9200C" w:rsidRDefault="00C9200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451" w:rsidRDefault="002B1451" w:rsidP="00C9200C">
      <w:r>
        <w:separator/>
      </w:r>
    </w:p>
  </w:footnote>
  <w:footnote w:type="continuationSeparator" w:id="1">
    <w:p w:rsidR="002B1451" w:rsidRDefault="002B1451" w:rsidP="00C920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A216E"/>
    <w:multiLevelType w:val="hybridMultilevel"/>
    <w:tmpl w:val="42E6DAC0"/>
    <w:lvl w:ilvl="0" w:tplc="E59052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AFD3C5E"/>
    <w:multiLevelType w:val="hybridMultilevel"/>
    <w:tmpl w:val="715AEE96"/>
    <w:lvl w:ilvl="0" w:tplc="718EEC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B501E5E"/>
    <w:multiLevelType w:val="hybridMultilevel"/>
    <w:tmpl w:val="0484A7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447CB"/>
    <w:rsid w:val="001671CF"/>
    <w:rsid w:val="0029213E"/>
    <w:rsid w:val="002B1451"/>
    <w:rsid w:val="0039072E"/>
    <w:rsid w:val="004447CB"/>
    <w:rsid w:val="0056394A"/>
    <w:rsid w:val="00566CE6"/>
    <w:rsid w:val="00704E7B"/>
    <w:rsid w:val="007230E8"/>
    <w:rsid w:val="008D7657"/>
    <w:rsid w:val="008F1B53"/>
    <w:rsid w:val="00A0460D"/>
    <w:rsid w:val="00AA0074"/>
    <w:rsid w:val="00B90924"/>
    <w:rsid w:val="00BA5ED8"/>
    <w:rsid w:val="00C9200C"/>
    <w:rsid w:val="00DA0E51"/>
    <w:rsid w:val="00EF23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60D"/>
    <w:pPr>
      <w:spacing w:after="0" w:line="240" w:lineRule="auto"/>
      <w:jc w:val="both"/>
    </w:pPr>
    <w:rPr>
      <w:rFonts w:ascii="Arial" w:eastAsia="Calibri" w:hAnsi="Arial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460D"/>
    <w:pPr>
      <w:ind w:left="720"/>
      <w:contextualSpacing/>
    </w:pPr>
  </w:style>
  <w:style w:type="paragraph" w:styleId="a4">
    <w:name w:val="No Spacing"/>
    <w:uiPriority w:val="1"/>
    <w:qFormat/>
    <w:rsid w:val="00A0460D"/>
    <w:pPr>
      <w:spacing w:after="0" w:line="240" w:lineRule="auto"/>
    </w:pPr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A046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9200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200C"/>
    <w:rPr>
      <w:rFonts w:ascii="Segoe UI" w:eastAsia="Calibr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C920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9200C"/>
    <w:rPr>
      <w:rFonts w:ascii="Arial" w:eastAsia="Calibri" w:hAnsi="Arial" w:cs="Times New Roman"/>
      <w:sz w:val="24"/>
    </w:rPr>
  </w:style>
  <w:style w:type="paragraph" w:styleId="aa">
    <w:name w:val="footer"/>
    <w:basedOn w:val="a"/>
    <w:link w:val="ab"/>
    <w:uiPriority w:val="99"/>
    <w:unhideWhenUsed/>
    <w:rsid w:val="00C920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9200C"/>
    <w:rPr>
      <w:rFonts w:ascii="Arial" w:eastAsia="Calibri" w:hAnsi="Arial" w:cs="Times New Roman"/>
      <w:sz w:val="24"/>
    </w:rPr>
  </w:style>
  <w:style w:type="paragraph" w:styleId="ac">
    <w:name w:val="Normal (Web)"/>
    <w:basedOn w:val="a"/>
    <w:uiPriority w:val="99"/>
    <w:unhideWhenUsed/>
    <w:rsid w:val="0056394A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2276</Words>
  <Characters>12976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Алексей</cp:lastModifiedBy>
  <cp:revision>4</cp:revision>
  <cp:lastPrinted>2023-02-21T09:44:00Z</cp:lastPrinted>
  <dcterms:created xsi:type="dcterms:W3CDTF">2024-01-22T06:21:00Z</dcterms:created>
  <dcterms:modified xsi:type="dcterms:W3CDTF">2024-01-22T07:09:00Z</dcterms:modified>
</cp:coreProperties>
</file>