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35F32" w14:textId="777CA001" w:rsidR="0033662F" w:rsidRDefault="0033662F">
      <w:pPr>
        <w:rPr>
          <w:rFonts w:ascii="Times New Roman" w:hAnsi="Times New Roman" w:cs="Times New Roman"/>
          <w:sz w:val="28"/>
          <w:szCs w:val="28"/>
        </w:rPr>
      </w:pPr>
    </w:p>
    <w:p w14:paraId="03132C0C" w14:textId="48217B06" w:rsidR="00FD0677" w:rsidRDefault="00FD06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D0677">
        <w:rPr>
          <w:rFonts w:ascii="Times New Roman" w:hAnsi="Times New Roman" w:cs="Times New Roman"/>
          <w:b/>
          <w:bCs/>
          <w:sz w:val="28"/>
          <w:szCs w:val="28"/>
        </w:rPr>
        <w:t xml:space="preserve">Паспорт </w:t>
      </w:r>
      <w:r w:rsidR="00692111">
        <w:rPr>
          <w:rFonts w:ascii="Times New Roman" w:hAnsi="Times New Roman" w:cs="Times New Roman"/>
          <w:b/>
          <w:bCs/>
          <w:sz w:val="28"/>
          <w:szCs w:val="28"/>
        </w:rPr>
        <w:t>школьного театра</w:t>
      </w:r>
      <w:r w:rsidR="003A3CF4">
        <w:rPr>
          <w:rFonts w:ascii="Times New Roman" w:hAnsi="Times New Roman" w:cs="Times New Roman"/>
          <w:b/>
          <w:bCs/>
          <w:sz w:val="28"/>
          <w:szCs w:val="28"/>
        </w:rPr>
        <w:t xml:space="preserve"> «Малая сцена»</w:t>
      </w:r>
    </w:p>
    <w:p w14:paraId="3B9BB051" w14:textId="5EC7ED0A" w:rsidR="00FD0677" w:rsidRDefault="00FD067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D0677" w14:paraId="5AC66065" w14:textId="77777777" w:rsidTr="00FD0677">
        <w:tc>
          <w:tcPr>
            <w:tcW w:w="4675" w:type="dxa"/>
          </w:tcPr>
          <w:p w14:paraId="5C4CF877" w14:textId="60AB2C46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Направленность </w:t>
            </w:r>
          </w:p>
        </w:tc>
        <w:tc>
          <w:tcPr>
            <w:tcW w:w="4675" w:type="dxa"/>
          </w:tcPr>
          <w:p w14:paraId="0FE4E232" w14:textId="1EA0DA2A" w:rsidR="00FD0677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3A158F">
              <w:rPr>
                <w:rFonts w:ascii="Times New Roman" w:hAnsi="Times New Roman" w:cs="Times New Roman"/>
                <w:sz w:val="28"/>
                <w:szCs w:val="28"/>
              </w:rPr>
              <w:t>удожественно – эстетическ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3A158F">
              <w:rPr>
                <w:rFonts w:ascii="Times New Roman" w:hAnsi="Times New Roman" w:cs="Times New Roman"/>
                <w:sz w:val="28"/>
                <w:szCs w:val="28"/>
              </w:rPr>
              <w:t>, общекультурн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ая </w:t>
            </w:r>
          </w:p>
        </w:tc>
      </w:tr>
      <w:tr w:rsidR="00FD0677" w14:paraId="20E39DF9" w14:textId="77777777" w:rsidTr="00FD0677">
        <w:tc>
          <w:tcPr>
            <w:tcW w:w="4675" w:type="dxa"/>
          </w:tcPr>
          <w:p w14:paraId="076CE06E" w14:textId="38A4C24E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программы </w:t>
            </w:r>
          </w:p>
        </w:tc>
        <w:tc>
          <w:tcPr>
            <w:tcW w:w="4675" w:type="dxa"/>
          </w:tcPr>
          <w:p w14:paraId="76EA985A" w14:textId="11890A65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Модифицированная </w:t>
            </w:r>
          </w:p>
        </w:tc>
      </w:tr>
      <w:tr w:rsidR="00FD0677" w14:paraId="3E93FFF0" w14:textId="77777777" w:rsidTr="00FD0677">
        <w:tc>
          <w:tcPr>
            <w:tcW w:w="4675" w:type="dxa"/>
          </w:tcPr>
          <w:p w14:paraId="573014E0" w14:textId="0ACCA998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освоения </w:t>
            </w:r>
          </w:p>
        </w:tc>
        <w:tc>
          <w:tcPr>
            <w:tcW w:w="4675" w:type="dxa"/>
          </w:tcPr>
          <w:p w14:paraId="6A9DB0C9" w14:textId="6D5CD46A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Общеразвивающий</w:t>
            </w:r>
            <w:r w:rsidR="003A158F">
              <w:rPr>
                <w:rFonts w:ascii="Times New Roman" w:hAnsi="Times New Roman" w:cs="Times New Roman"/>
                <w:sz w:val="28"/>
                <w:szCs w:val="28"/>
              </w:rPr>
              <w:t>, базовый</w:t>
            </w:r>
          </w:p>
        </w:tc>
      </w:tr>
      <w:tr w:rsidR="00FD0677" w14:paraId="52212659" w14:textId="77777777" w:rsidTr="00FD0677">
        <w:tc>
          <w:tcPr>
            <w:tcW w:w="4675" w:type="dxa"/>
          </w:tcPr>
          <w:p w14:paraId="4ECE69C3" w14:textId="2D277170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реализации программы </w:t>
            </w:r>
          </w:p>
        </w:tc>
        <w:tc>
          <w:tcPr>
            <w:tcW w:w="4675" w:type="dxa"/>
          </w:tcPr>
          <w:p w14:paraId="5FBC33EE" w14:textId="5D9A4804" w:rsidR="00FD0677" w:rsidRDefault="005F3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FD0677" w14:paraId="54BAB54D" w14:textId="77777777" w:rsidTr="00FD0677">
        <w:tc>
          <w:tcPr>
            <w:tcW w:w="4675" w:type="dxa"/>
          </w:tcPr>
          <w:p w14:paraId="5CC90BF5" w14:textId="4F85BA18" w:rsidR="00FD0677" w:rsidRDefault="00FD0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детей, на которых рассчитана программа </w:t>
            </w:r>
          </w:p>
        </w:tc>
        <w:tc>
          <w:tcPr>
            <w:tcW w:w="4675" w:type="dxa"/>
          </w:tcPr>
          <w:p w14:paraId="27DC97DD" w14:textId="32E8CB16" w:rsidR="00FD0677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  <w:r w:rsidR="005F3801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FD0677" w14:paraId="557FAA86" w14:textId="77777777" w:rsidTr="00FD0677">
        <w:tc>
          <w:tcPr>
            <w:tcW w:w="4675" w:type="dxa"/>
          </w:tcPr>
          <w:p w14:paraId="19CA37C5" w14:textId="503F7C04" w:rsidR="00FD0677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основания </w:t>
            </w:r>
          </w:p>
        </w:tc>
        <w:tc>
          <w:tcPr>
            <w:tcW w:w="4675" w:type="dxa"/>
          </w:tcPr>
          <w:p w14:paraId="7DCA5083" w14:textId="51B7038C" w:rsidR="00FD0677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01.09.2023</w:t>
            </w:r>
          </w:p>
        </w:tc>
      </w:tr>
      <w:tr w:rsidR="00FD0677" w14:paraId="6F85BCAD" w14:textId="77777777" w:rsidTr="00FD0677">
        <w:tc>
          <w:tcPr>
            <w:tcW w:w="4675" w:type="dxa"/>
          </w:tcPr>
          <w:p w14:paraId="1DBDB71D" w14:textId="1D138308" w:rsidR="00FD0677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4675" w:type="dxa"/>
          </w:tcPr>
          <w:p w14:paraId="1226A49C" w14:textId="4D6889C4" w:rsidR="00FD0677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Д.Р.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Садыкова Р.З.</w:t>
            </w:r>
          </w:p>
        </w:tc>
      </w:tr>
      <w:tr w:rsidR="003A3CF4" w14:paraId="2029B795" w14:textId="77777777" w:rsidTr="00FD0677">
        <w:tc>
          <w:tcPr>
            <w:tcW w:w="4675" w:type="dxa"/>
          </w:tcPr>
          <w:p w14:paraId="19ADDA33" w14:textId="2BBA08C5" w:rsidR="003A3CF4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 на группу в ВК</w:t>
            </w:r>
          </w:p>
        </w:tc>
        <w:tc>
          <w:tcPr>
            <w:tcW w:w="4675" w:type="dxa"/>
          </w:tcPr>
          <w:p w14:paraId="3D988B6D" w14:textId="12C69C44" w:rsidR="003A3CF4" w:rsidRDefault="00CD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3A3CF4" w:rsidRPr="00A60AD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https://vk.com/club224850565</w:t>
              </w:r>
            </w:hyperlink>
            <w:r w:rsidR="003A3C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A158F" w14:paraId="169E3A99" w14:textId="77777777" w:rsidTr="00FD0677">
        <w:tc>
          <w:tcPr>
            <w:tcW w:w="4675" w:type="dxa"/>
          </w:tcPr>
          <w:p w14:paraId="287D1662" w14:textId="7AEE0986" w:rsidR="003A158F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4675" w:type="dxa"/>
          </w:tcPr>
          <w:p w14:paraId="5D8D08CB" w14:textId="77777777" w:rsidR="003A158F" w:rsidRPr="003A158F" w:rsidRDefault="003A158F" w:rsidP="003A158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Театральная игра</w:t>
            </w:r>
          </w:p>
          <w:p w14:paraId="06973442" w14:textId="77777777" w:rsidR="003A158F" w:rsidRPr="003A158F" w:rsidRDefault="003A158F" w:rsidP="003A158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Культура и техника речи</w:t>
            </w:r>
          </w:p>
          <w:p w14:paraId="71BC79A7" w14:textId="77777777" w:rsidR="003A158F" w:rsidRPr="003A158F" w:rsidRDefault="003A158F" w:rsidP="003A158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Ритмопластика</w:t>
            </w:r>
          </w:p>
          <w:p w14:paraId="6693E5EA" w14:textId="77777777" w:rsidR="003A158F" w:rsidRPr="003A158F" w:rsidRDefault="003A158F" w:rsidP="003A158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Основы театральной культуры</w:t>
            </w:r>
          </w:p>
          <w:p w14:paraId="52E831BA" w14:textId="77777777" w:rsidR="003A158F" w:rsidRPr="003A158F" w:rsidRDefault="003A158F" w:rsidP="003A158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над спектаклем, показ спектакля</w:t>
            </w:r>
          </w:p>
          <w:p w14:paraId="30C87FBE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      </w:r>
          </w:p>
          <w:p w14:paraId="61D07ED2" w14:textId="77777777" w:rsidR="003A158F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3CF4" w14:paraId="3F8FF6C9" w14:textId="77777777" w:rsidTr="00FD0677">
        <w:tc>
          <w:tcPr>
            <w:tcW w:w="4675" w:type="dxa"/>
          </w:tcPr>
          <w:p w14:paraId="320C9134" w14:textId="12EB4F9B" w:rsidR="003A3CF4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 </w:t>
            </w:r>
          </w:p>
        </w:tc>
        <w:tc>
          <w:tcPr>
            <w:tcW w:w="4675" w:type="dxa"/>
          </w:tcPr>
          <w:p w14:paraId="6828F02B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Pr="003A15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Совершенствовать художественный вкус учащихся, воспитывать их нравственные и эстетические чувства, научить чувствовать и ценить красоту.</w:t>
            </w:r>
          </w:p>
          <w:p w14:paraId="272B34A9" w14:textId="0592995C" w:rsidR="003A3CF4" w:rsidRDefault="003A158F" w:rsidP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 Развить творческие способности младших школьников, их речевую и сценическую культуру, наблюдательность, воображение, эмоциональную отзывчивость.</w:t>
            </w:r>
          </w:p>
        </w:tc>
      </w:tr>
      <w:tr w:rsidR="003A3CF4" w14:paraId="7F419FCE" w14:textId="77777777" w:rsidTr="00FD0677">
        <w:tc>
          <w:tcPr>
            <w:tcW w:w="4675" w:type="dxa"/>
          </w:tcPr>
          <w:p w14:paraId="39D61D02" w14:textId="107F6173" w:rsidR="003A3CF4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Актуальность </w:t>
            </w:r>
          </w:p>
        </w:tc>
        <w:tc>
          <w:tcPr>
            <w:tcW w:w="4675" w:type="dxa"/>
          </w:tcPr>
          <w:p w14:paraId="66239CC2" w14:textId="5C759B5B" w:rsidR="003A3CF4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  <w14:ligatures w14:val="none"/>
              </w:rPr>
              <w:t xml:space="preserve">Программа </w:t>
            </w:r>
            <w:r w:rsidRPr="006B678C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  <w14:ligatures w14:val="none"/>
              </w:rPr>
              <w:t xml:space="preserve">обусловлена потребностью общества в развитии нравственных, эстетических качеств личности человека. Именно средствами театральной </w:t>
            </w:r>
            <w:proofErr w:type="gramStart"/>
            <w:r w:rsidRPr="006B678C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  <w14:ligatures w14:val="none"/>
              </w:rPr>
              <w:t>деятельности  возможно</w:t>
            </w:r>
            <w:proofErr w:type="gramEnd"/>
            <w:r w:rsidRPr="006B678C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  <w14:ligatures w14:val="none"/>
              </w:rPr>
              <w:t xml:space="preserve">  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сочинительству, фантазированию.</w:t>
            </w:r>
          </w:p>
        </w:tc>
      </w:tr>
      <w:tr w:rsidR="003A3CF4" w14:paraId="7D108A2A" w14:textId="77777777" w:rsidTr="00FD0677">
        <w:tc>
          <w:tcPr>
            <w:tcW w:w="4675" w:type="dxa"/>
          </w:tcPr>
          <w:p w14:paraId="18F8DF40" w14:textId="50A64D1A" w:rsidR="003A3CF4" w:rsidRDefault="003A1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4675" w:type="dxa"/>
          </w:tcPr>
          <w:p w14:paraId="5E1C9473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 Помочь учащимся преодолеть психологическую и речевую «зажатость». </w:t>
            </w:r>
          </w:p>
          <w:p w14:paraId="0977FA10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 Формировать нравственно – эстетическую отзывчивость на прекрасное и безобразное в жизни и в искусстве. </w:t>
            </w:r>
          </w:p>
          <w:p w14:paraId="5AC0FC12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 Развивать фантазию, воображение, зрительное и слуховое внимание, память, наблюдательность средствами театрального искусства.</w:t>
            </w:r>
          </w:p>
          <w:p w14:paraId="38932A96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4.   Раскрывать творческие возможности детей, дать возможность реализации этих возможностей.</w:t>
            </w:r>
          </w:p>
          <w:p w14:paraId="00D5937D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5.  Воспитывать в детях добро, любовь к ближним, внимание к людям, родной земле, неравнодушное отношение к окружающему миру.</w:t>
            </w:r>
          </w:p>
          <w:p w14:paraId="1C87D178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6.  Развивать умение согласовывать свои действия с другими детьми; воспитывать доброжелательность и контактность в отношениях со сверстниками;</w:t>
            </w:r>
          </w:p>
          <w:p w14:paraId="217B9EC5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7.    Развивать чувство ритма и координацию движения;</w:t>
            </w:r>
          </w:p>
          <w:p w14:paraId="1E86B70F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>8.    Развивать речевое дыхание и артикуляцию; развивать дикцию на   мате</w:t>
            </w:r>
          </w:p>
          <w:p w14:paraId="31298138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риале скороговорок и стихов;</w:t>
            </w:r>
          </w:p>
          <w:p w14:paraId="204F1D78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9.   Знакомить детей с театральной терминологией; с видами театрального  </w:t>
            </w:r>
          </w:p>
          <w:p w14:paraId="162A57CE" w14:textId="77777777" w:rsidR="003A158F" w:rsidRPr="003A158F" w:rsidRDefault="003A158F" w:rsidP="003A158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15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искусства, воспитывать культуру   поведения в общественных   местах.</w:t>
            </w:r>
          </w:p>
          <w:p w14:paraId="1E99604F" w14:textId="77777777" w:rsidR="003A3CF4" w:rsidRDefault="003A3C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6DD7BC4" w14:textId="77777777" w:rsidR="00FD0677" w:rsidRPr="00FD0677" w:rsidRDefault="00FD0677">
      <w:pPr>
        <w:rPr>
          <w:rFonts w:ascii="Times New Roman" w:hAnsi="Times New Roman" w:cs="Times New Roman"/>
          <w:sz w:val="28"/>
          <w:szCs w:val="28"/>
        </w:rPr>
      </w:pPr>
    </w:p>
    <w:sectPr w:rsidR="00FD0677" w:rsidRPr="00FD0677" w:rsidSect="00867D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866691"/>
    <w:multiLevelType w:val="multilevel"/>
    <w:tmpl w:val="47305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AE"/>
    <w:rsid w:val="000707AE"/>
    <w:rsid w:val="0033662F"/>
    <w:rsid w:val="003A158F"/>
    <w:rsid w:val="003A3CF4"/>
    <w:rsid w:val="005F3801"/>
    <w:rsid w:val="00692111"/>
    <w:rsid w:val="0072531D"/>
    <w:rsid w:val="00867D71"/>
    <w:rsid w:val="00CD186A"/>
    <w:rsid w:val="00E9064A"/>
    <w:rsid w:val="00FD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33171"/>
  <w15:chartTrackingRefBased/>
  <w15:docId w15:val="{5E8D8165-499D-497E-980D-3EF59906E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3CF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A3C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lub22485056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User</cp:lastModifiedBy>
  <cp:revision>2</cp:revision>
  <dcterms:created xsi:type="dcterms:W3CDTF">2024-02-28T07:02:00Z</dcterms:created>
  <dcterms:modified xsi:type="dcterms:W3CDTF">2024-02-28T07:02:00Z</dcterms:modified>
</cp:coreProperties>
</file>