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ED8" w:rsidRDefault="000B0ED8" w:rsidP="00D765F4">
      <w:pPr>
        <w:spacing w:after="0" w:line="240" w:lineRule="auto"/>
        <w:rPr>
          <w:rFonts w:eastAsia="Times New Roman"/>
          <w:lang w:eastAsia="ru-RU"/>
        </w:rPr>
      </w:pPr>
    </w:p>
    <w:p w:rsidR="000B0ED8" w:rsidRDefault="000B0ED8" w:rsidP="00173D89">
      <w:pPr>
        <w:spacing w:after="0" w:line="240" w:lineRule="auto"/>
        <w:jc w:val="center"/>
        <w:rPr>
          <w:rFonts w:eastAsia="Times New Roman"/>
          <w:lang w:eastAsia="ru-RU"/>
        </w:rPr>
      </w:pPr>
    </w:p>
    <w:p w:rsidR="002D242E" w:rsidRDefault="002D242E" w:rsidP="002D242E">
      <w:pPr>
        <w:spacing w:after="0" w:line="240" w:lineRule="auto"/>
        <w:rPr>
          <w:rFonts w:eastAsia="Times New Roman"/>
          <w:b/>
          <w:lang w:eastAsia="ru-RU"/>
        </w:rPr>
      </w:pPr>
    </w:p>
    <w:p w:rsidR="002D242E" w:rsidRDefault="002D242E" w:rsidP="002D242E">
      <w:pPr>
        <w:spacing w:after="0" w:line="240" w:lineRule="auto"/>
        <w:rPr>
          <w:rFonts w:eastAsia="Times New Roman"/>
          <w:b/>
          <w:lang w:eastAsia="ru-RU"/>
        </w:rPr>
      </w:pPr>
    </w:p>
    <w:p w:rsidR="002D242E" w:rsidRDefault="003967E2" w:rsidP="002D242E">
      <w:pPr>
        <w:spacing w:after="0" w:line="240" w:lineRule="auto"/>
        <w:rPr>
          <w:rFonts w:eastAsia="Times New Roman"/>
          <w:b/>
          <w:lang w:eastAsia="ru-RU"/>
        </w:rPr>
      </w:pPr>
      <w:bookmarkStart w:id="0" w:name="_GoBack"/>
      <w:r w:rsidRPr="003967E2">
        <w:rPr>
          <w:rFonts w:eastAsia="Times New Roman"/>
          <w:b/>
          <w:noProof/>
          <w:lang w:eastAsia="ru-RU"/>
        </w:rPr>
        <w:drawing>
          <wp:inline distT="0" distB="0" distL="0" distR="0">
            <wp:extent cx="6120130" cy="8422679"/>
            <wp:effectExtent l="0" t="0" r="0" b="0"/>
            <wp:docPr id="1" name="Рисунок 1" descr="C:\Users\Алёна Лазарева\Downloads\img4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ёна Лазарева\Downloads\img46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D242E" w:rsidRDefault="002D242E" w:rsidP="002D242E">
      <w:pPr>
        <w:spacing w:after="0" w:line="240" w:lineRule="auto"/>
        <w:rPr>
          <w:rFonts w:eastAsia="Times New Roman"/>
          <w:b/>
          <w:lang w:eastAsia="ru-RU"/>
        </w:rPr>
      </w:pPr>
    </w:p>
    <w:p w:rsidR="002D242E" w:rsidRDefault="002D242E" w:rsidP="002D242E">
      <w:pPr>
        <w:spacing w:after="0" w:line="240" w:lineRule="auto"/>
        <w:rPr>
          <w:rFonts w:eastAsia="Times New Roman"/>
          <w:b/>
          <w:lang w:eastAsia="ru-RU"/>
        </w:rPr>
      </w:pPr>
    </w:p>
    <w:p w:rsidR="002D242E" w:rsidRDefault="002D242E" w:rsidP="002D242E">
      <w:pPr>
        <w:spacing w:after="0" w:line="240" w:lineRule="auto"/>
        <w:rPr>
          <w:rFonts w:eastAsia="Times New Roman"/>
          <w:b/>
          <w:lang w:eastAsia="ru-RU"/>
        </w:rPr>
      </w:pPr>
    </w:p>
    <w:p w:rsidR="002D242E" w:rsidRDefault="002D242E" w:rsidP="002D242E">
      <w:pPr>
        <w:spacing w:after="0" w:line="240" w:lineRule="auto"/>
        <w:rPr>
          <w:rFonts w:eastAsia="Times New Roman"/>
          <w:b/>
          <w:lang w:eastAsia="ru-RU"/>
        </w:rPr>
      </w:pPr>
    </w:p>
    <w:p w:rsidR="002D242E" w:rsidRDefault="002D242E" w:rsidP="002D242E">
      <w:pPr>
        <w:spacing w:after="0" w:line="240" w:lineRule="auto"/>
        <w:rPr>
          <w:rFonts w:eastAsia="Times New Roman"/>
          <w:b/>
          <w:lang w:eastAsia="ru-RU"/>
        </w:rPr>
      </w:pPr>
    </w:p>
    <w:p w:rsidR="002D242E" w:rsidRDefault="002D242E" w:rsidP="002D242E">
      <w:pPr>
        <w:spacing w:after="0" w:line="240" w:lineRule="auto"/>
        <w:rPr>
          <w:rFonts w:eastAsia="Times New Roman"/>
          <w:b/>
          <w:lang w:eastAsia="ru-RU"/>
        </w:rPr>
      </w:pPr>
    </w:p>
    <w:p w:rsidR="002D242E" w:rsidRDefault="002D242E" w:rsidP="002D242E">
      <w:pPr>
        <w:spacing w:after="0" w:line="240" w:lineRule="auto"/>
        <w:rPr>
          <w:rFonts w:eastAsia="Times New Roman"/>
          <w:b/>
          <w:lang w:eastAsia="ru-RU"/>
        </w:rPr>
      </w:pPr>
    </w:p>
    <w:p w:rsidR="002D242E" w:rsidRDefault="002D242E" w:rsidP="002D242E">
      <w:pPr>
        <w:spacing w:after="0" w:line="240" w:lineRule="auto"/>
        <w:rPr>
          <w:rFonts w:eastAsia="Times New Roman"/>
          <w:b/>
          <w:lang w:eastAsia="ru-RU"/>
        </w:rPr>
      </w:pPr>
    </w:p>
    <w:p w:rsidR="000B0ED8" w:rsidRPr="002D242E" w:rsidRDefault="000B0ED8" w:rsidP="002D242E">
      <w:pPr>
        <w:spacing w:after="0" w:line="240" w:lineRule="auto"/>
        <w:rPr>
          <w:rFonts w:eastAsia="Times New Roman"/>
          <w:b/>
          <w:lang w:eastAsia="ru-RU"/>
        </w:rPr>
      </w:pPr>
      <w:r w:rsidRPr="002D242E">
        <w:rPr>
          <w:rFonts w:eastAsia="Times New Roman"/>
          <w:b/>
          <w:lang w:eastAsia="ru-RU"/>
        </w:rPr>
        <w:t>РЕЗУЛЬТАТЫ ОСВОЕНИЯ КУРСА ВНЕУРОЧНОЙ ДЕЯТЕЛЬНОСТИ</w:t>
      </w:r>
    </w:p>
    <w:p w:rsidR="000B0ED8" w:rsidRPr="000E5576" w:rsidRDefault="000B0ED8" w:rsidP="000B0ED8">
      <w:pPr>
        <w:tabs>
          <w:tab w:val="left" w:pos="9781"/>
        </w:tabs>
        <w:spacing w:after="0" w:line="240" w:lineRule="auto"/>
        <w:ind w:left="-142" w:firstLine="709"/>
        <w:jc w:val="center"/>
        <w:rPr>
          <w:rFonts w:eastAsia="Times New Roman"/>
          <w:b/>
          <w:sz w:val="22"/>
          <w:szCs w:val="22"/>
          <w:lang w:eastAsia="ru-RU"/>
        </w:rPr>
      </w:pPr>
    </w:p>
    <w:p w:rsidR="000B0ED8" w:rsidRPr="00BF452C" w:rsidRDefault="000B0ED8" w:rsidP="000B0ED8">
      <w:pPr>
        <w:spacing w:after="0" w:line="240" w:lineRule="auto"/>
        <w:ind w:left="-142" w:firstLine="709"/>
        <w:jc w:val="both"/>
        <w:rPr>
          <w:rFonts w:eastAsia="Times New Roman"/>
          <w:lang w:eastAsia="ru-RU"/>
        </w:rPr>
      </w:pPr>
      <w:r w:rsidRPr="000E5576">
        <w:rPr>
          <w:rFonts w:eastAsia="Times New Roman"/>
          <w:lang w:eastAsia="ru-RU"/>
        </w:rPr>
        <w:t xml:space="preserve">  </w:t>
      </w:r>
      <w:r>
        <w:rPr>
          <w:rFonts w:eastAsia="Times New Roman"/>
          <w:lang w:eastAsia="ru-RU"/>
        </w:rPr>
        <w:t xml:space="preserve">        Освоение курса «Лыжные гонки</w:t>
      </w:r>
      <w:r w:rsidRPr="000E5576">
        <w:rPr>
          <w:rFonts w:eastAsia="Times New Roman"/>
          <w:lang w:eastAsia="ru-RU"/>
        </w:rPr>
        <w:t xml:space="preserve">» вносит существенный вклад в достижение </w:t>
      </w:r>
      <w:r w:rsidRPr="000E5576">
        <w:rPr>
          <w:rFonts w:eastAsia="Times New Roman"/>
          <w:b/>
          <w:bCs/>
          <w:lang w:eastAsia="ru-RU"/>
        </w:rPr>
        <w:t>личностных</w:t>
      </w:r>
      <w:r>
        <w:rPr>
          <w:rFonts w:eastAsia="Times New Roman"/>
          <w:b/>
          <w:bCs/>
          <w:lang w:eastAsia="ru-RU"/>
        </w:rPr>
        <w:t xml:space="preserve">, </w:t>
      </w:r>
      <w:proofErr w:type="spellStart"/>
      <w:r>
        <w:rPr>
          <w:rFonts w:eastAsia="Times New Roman"/>
          <w:b/>
          <w:lang w:eastAsia="ru-RU"/>
        </w:rPr>
        <w:t>метапредметных</w:t>
      </w:r>
      <w:proofErr w:type="spellEnd"/>
      <w:r>
        <w:rPr>
          <w:rFonts w:eastAsia="Times New Roman"/>
          <w:b/>
          <w:lang w:eastAsia="ru-RU"/>
        </w:rPr>
        <w:t>, предметных</w:t>
      </w:r>
      <w:r w:rsidRPr="00BF452C">
        <w:rPr>
          <w:rFonts w:eastAsia="Times New Roman"/>
          <w:lang w:eastAsia="ru-RU"/>
        </w:rPr>
        <w:t xml:space="preserve"> </w:t>
      </w:r>
      <w:r w:rsidRPr="000E5576">
        <w:rPr>
          <w:rFonts w:eastAsia="Times New Roman"/>
          <w:b/>
          <w:bCs/>
          <w:lang w:eastAsia="ru-RU"/>
        </w:rPr>
        <w:t xml:space="preserve">результатов </w:t>
      </w:r>
      <w:r>
        <w:rPr>
          <w:rFonts w:eastAsia="Times New Roman"/>
          <w:lang w:eastAsia="ru-RU"/>
        </w:rPr>
        <w:t xml:space="preserve">среднего </w:t>
      </w:r>
      <w:r w:rsidRPr="000E5576">
        <w:rPr>
          <w:rFonts w:eastAsia="Times New Roman"/>
          <w:lang w:eastAsia="ru-RU"/>
        </w:rPr>
        <w:t>образования.</w:t>
      </w:r>
      <w:r w:rsidRPr="000E5576">
        <w:rPr>
          <w:rFonts w:eastAsia="Times New Roman"/>
          <w:b/>
          <w:bCs/>
          <w:i/>
          <w:iCs/>
          <w:lang w:eastAsia="ru-RU"/>
        </w:rPr>
        <w:t xml:space="preserve">  </w:t>
      </w:r>
      <w:r w:rsidRPr="00BF452C">
        <w:rPr>
          <w:rFonts w:eastAsia="Times New Roman"/>
          <w:lang w:eastAsia="ru-RU"/>
        </w:rPr>
        <w:t>Результ</w:t>
      </w:r>
      <w:r>
        <w:rPr>
          <w:rFonts w:eastAsia="Times New Roman"/>
          <w:lang w:eastAsia="ru-RU"/>
        </w:rPr>
        <w:t>аты освоения содержания курса «Лыжные гонки</w:t>
      </w:r>
      <w:r w:rsidRPr="00BF452C">
        <w:rPr>
          <w:rFonts w:eastAsia="Times New Roman"/>
          <w:lang w:eastAsia="ru-RU"/>
        </w:rPr>
        <w:t>» определяют те итоговые результаты, которые должны демонстрировать школьники по завершении обучения в основной школе.</w:t>
      </w:r>
    </w:p>
    <w:p w:rsidR="000B0ED8" w:rsidRPr="00BF452C" w:rsidRDefault="000B0ED8" w:rsidP="000B0ED8">
      <w:pPr>
        <w:spacing w:after="0" w:line="240" w:lineRule="auto"/>
        <w:ind w:left="-142" w:firstLine="709"/>
        <w:jc w:val="both"/>
        <w:rPr>
          <w:rFonts w:eastAsia="Times New Roman"/>
          <w:lang w:eastAsia="ru-RU"/>
        </w:rPr>
      </w:pPr>
      <w:r w:rsidRPr="00BF452C">
        <w:rPr>
          <w:rFonts w:eastAsia="Times New Roman"/>
          <w:lang w:eastAsia="ru-RU"/>
        </w:rPr>
        <w:tab/>
        <w:t>Требования к результатам изучения учебного предмета выполняют двоякую функцию. Они, с одной стороны, предназначены для оценки успешности овладения программным содержанием, а с другой стороны, устанавливают минимальное содержание образования, которое в обязательном порядке должно быть освоено каждым ребенком, оканчивающим основную школу.</w:t>
      </w:r>
    </w:p>
    <w:p w:rsidR="000B0ED8" w:rsidRPr="00BF452C" w:rsidRDefault="000B0ED8" w:rsidP="000B0ED8">
      <w:pPr>
        <w:spacing w:after="0" w:line="240" w:lineRule="auto"/>
        <w:ind w:left="567" w:firstLine="426"/>
        <w:jc w:val="both"/>
        <w:rPr>
          <w:rFonts w:eastAsia="Times New Roman"/>
          <w:lang w:eastAsia="ru-RU"/>
        </w:rPr>
      </w:pPr>
    </w:p>
    <w:p w:rsidR="000B0ED8" w:rsidRPr="00BF452C" w:rsidRDefault="000B0ED8" w:rsidP="000B0ED8">
      <w:pPr>
        <w:spacing w:after="0" w:line="240" w:lineRule="auto"/>
        <w:ind w:left="567" w:firstLine="426"/>
        <w:jc w:val="center"/>
        <w:rPr>
          <w:rFonts w:eastAsia="Times New Roman"/>
          <w:b/>
          <w:bCs/>
          <w:lang w:eastAsia="ru-RU"/>
        </w:rPr>
      </w:pPr>
      <w:r w:rsidRPr="00BF452C">
        <w:rPr>
          <w:rFonts w:eastAsia="Times New Roman"/>
          <w:b/>
          <w:lang w:eastAsia="ru-RU"/>
        </w:rPr>
        <w:t>Личностные результаты</w:t>
      </w:r>
      <w:r w:rsidRPr="00BF452C">
        <w:rPr>
          <w:rFonts w:eastAsia="Times New Roman"/>
          <w:b/>
          <w:bCs/>
          <w:lang w:eastAsia="ru-RU"/>
        </w:rPr>
        <w:t xml:space="preserve"> освоения предмета физической культуры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Личностные результаты отражаются в индивидуальных качественных свойствах учащихся, которые приобретаются в процессе освоения учебного курса. Эти качественные свойства проявляются, прежде всего,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Личностные результаты могут проявляться в разных областях культуры.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познавательной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нравственной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трудовой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умение планировать режим дня, обеспечивать оптимальное сочетание нагрузки и отдыха;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эстетической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красивая (правильная) осанка, умение ее длительно сохранять при разнообразных формах движения и пере движений;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культура движения, умение передвигаться красиво, легко и непринужденно.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коммуникативной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lastRenderedPageBreak/>
        <w:t>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физической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умение максимально проявлять физические способности (качества) при выполнении тестовых упражнений по физической культуре.</w:t>
      </w:r>
    </w:p>
    <w:p w:rsidR="000B0ED8" w:rsidRPr="00CB2F8B" w:rsidRDefault="000B0ED8" w:rsidP="000B0ED8">
      <w:pPr>
        <w:spacing w:after="0" w:line="240" w:lineRule="auto"/>
        <w:ind w:left="-567" w:firstLine="567"/>
        <w:contextualSpacing/>
        <w:jc w:val="both"/>
        <w:rPr>
          <w:rFonts w:eastAsia="Times New Roman"/>
          <w:b/>
          <w:lang w:eastAsia="ru-RU"/>
        </w:rPr>
      </w:pPr>
    </w:p>
    <w:p w:rsidR="000B0ED8" w:rsidRPr="00CB2F8B" w:rsidRDefault="000B0ED8" w:rsidP="000B0ED8">
      <w:pPr>
        <w:spacing w:after="0" w:line="240" w:lineRule="auto"/>
        <w:ind w:left="-567" w:firstLine="567"/>
        <w:contextualSpacing/>
        <w:jc w:val="center"/>
        <w:rPr>
          <w:rFonts w:eastAsia="Times New Roman"/>
          <w:lang w:eastAsia="ru-RU"/>
        </w:rPr>
      </w:pPr>
      <w:proofErr w:type="spellStart"/>
      <w:r w:rsidRPr="00CB2F8B">
        <w:rPr>
          <w:rFonts w:eastAsia="Times New Roman"/>
          <w:b/>
          <w:lang w:eastAsia="ru-RU"/>
        </w:rPr>
        <w:t>Метапредметные</w:t>
      </w:r>
      <w:proofErr w:type="spellEnd"/>
      <w:r w:rsidRPr="00CB2F8B">
        <w:rPr>
          <w:rFonts w:eastAsia="Times New Roman"/>
          <w:lang w:eastAsia="ru-RU"/>
        </w:rPr>
        <w:t xml:space="preserve">  </w:t>
      </w:r>
      <w:r w:rsidRPr="00CB2F8B">
        <w:rPr>
          <w:rFonts w:eastAsia="Times New Roman"/>
          <w:b/>
          <w:lang w:eastAsia="ru-RU"/>
        </w:rPr>
        <w:t>результаты</w:t>
      </w:r>
      <w:r w:rsidRPr="00CB2F8B">
        <w:rPr>
          <w:rFonts w:eastAsia="Times New Roman"/>
          <w:b/>
          <w:bCs/>
          <w:lang w:eastAsia="ru-RU"/>
        </w:rPr>
        <w:t xml:space="preserve"> освоения физической культуры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proofErr w:type="spellStart"/>
      <w:r w:rsidRPr="00CB2F8B">
        <w:rPr>
          <w:rFonts w:eastAsia="Times New Roman"/>
          <w:lang w:eastAsia="ru-RU"/>
        </w:rPr>
        <w:t>Метапредметные</w:t>
      </w:r>
      <w:proofErr w:type="spellEnd"/>
      <w:r w:rsidRPr="00CB2F8B">
        <w:rPr>
          <w:rFonts w:eastAsia="Times New Roman"/>
          <w:lang w:eastAsia="ru-RU"/>
        </w:rPr>
        <w:t xml:space="preserve"> результаты характеризуют уровень </w:t>
      </w:r>
      <w:proofErr w:type="spellStart"/>
      <w:r w:rsidRPr="00CB2F8B">
        <w:rPr>
          <w:rFonts w:eastAsia="Times New Roman"/>
          <w:lang w:eastAsia="ru-RU"/>
        </w:rPr>
        <w:t>сформированности</w:t>
      </w:r>
      <w:proofErr w:type="spellEnd"/>
      <w:r w:rsidRPr="00CB2F8B">
        <w:rPr>
          <w:rFonts w:eastAsia="Times New Roman"/>
          <w:lang w:eastAsia="ru-RU"/>
        </w:rPr>
        <w:t xml:space="preserve">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курса «Лыжная подготовка»,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b/>
          <w:lang w:eastAsia="ru-RU"/>
        </w:rPr>
      </w:pPr>
      <w:r w:rsidRPr="00CB2F8B">
        <w:rPr>
          <w:rFonts w:eastAsia="Times New Roman"/>
          <w:lang w:eastAsia="ru-RU"/>
        </w:rPr>
        <w:tab/>
      </w:r>
      <w:proofErr w:type="spellStart"/>
      <w:r w:rsidRPr="00CB2F8B">
        <w:rPr>
          <w:rFonts w:eastAsia="Times New Roman"/>
          <w:lang w:eastAsia="ru-RU"/>
        </w:rPr>
        <w:t>Метапредметные</w:t>
      </w:r>
      <w:proofErr w:type="spellEnd"/>
      <w:r w:rsidRPr="00CB2F8B">
        <w:rPr>
          <w:rFonts w:eastAsia="Times New Roman"/>
          <w:lang w:eastAsia="ru-RU"/>
        </w:rPr>
        <w:t xml:space="preserve"> результаты проявляются в различных областях культуры</w:t>
      </w:r>
      <w:r w:rsidRPr="00CB2F8B">
        <w:rPr>
          <w:rFonts w:eastAsia="Times New Roman"/>
          <w:b/>
          <w:lang w:eastAsia="ru-RU"/>
        </w:rPr>
        <w:t>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познавательной культуры:</w:t>
      </w:r>
    </w:p>
    <w:p w:rsidR="000B0ED8" w:rsidRPr="00CB2F8B" w:rsidRDefault="000B0ED8" w:rsidP="000B0ED8">
      <w:pPr>
        <w:numPr>
          <w:ilvl w:val="0"/>
          <w:numId w:val="14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0B0ED8" w:rsidRPr="00CB2F8B" w:rsidRDefault="000B0ED8" w:rsidP="000B0ED8">
      <w:pPr>
        <w:numPr>
          <w:ilvl w:val="0"/>
          <w:numId w:val="14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0B0ED8" w:rsidRPr="00CB2F8B" w:rsidRDefault="000B0ED8" w:rsidP="000B0ED8">
      <w:pPr>
        <w:numPr>
          <w:ilvl w:val="0"/>
          <w:numId w:val="14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 xml:space="preserve">понимание физической культуры как средства организации здорового образа жизни, профилактики вредных привычек и </w:t>
      </w:r>
      <w:proofErr w:type="spellStart"/>
      <w:r w:rsidRPr="00CB2F8B">
        <w:rPr>
          <w:rFonts w:eastAsia="Times New Roman"/>
          <w:lang w:eastAsia="ru-RU"/>
        </w:rPr>
        <w:t>девиантного</w:t>
      </w:r>
      <w:proofErr w:type="spellEnd"/>
      <w:r w:rsidRPr="00CB2F8B">
        <w:rPr>
          <w:rFonts w:eastAsia="Times New Roman"/>
          <w:lang w:eastAsia="ru-RU"/>
        </w:rPr>
        <w:t xml:space="preserve"> (отклоняющегося) поведения.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нравственной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трудовой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рациональное планирование учебной деятельности, умение организовывать места занятий и обеспечивать их безопасность;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эстетической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 xml:space="preserve">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lastRenderedPageBreak/>
        <w:t>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коммуникативной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физической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0B0ED8" w:rsidRPr="00CB2F8B" w:rsidRDefault="000B0ED8" w:rsidP="000B0ED8">
      <w:p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</w:p>
    <w:p w:rsidR="000B0ED8" w:rsidRPr="00CB2F8B" w:rsidRDefault="000B0ED8" w:rsidP="000B0ED8">
      <w:pPr>
        <w:spacing w:after="0" w:line="240" w:lineRule="auto"/>
        <w:ind w:left="-567" w:firstLine="567"/>
        <w:contextualSpacing/>
        <w:jc w:val="center"/>
        <w:rPr>
          <w:rFonts w:eastAsia="Times New Roman"/>
          <w:lang w:eastAsia="ru-RU"/>
        </w:rPr>
      </w:pPr>
      <w:r w:rsidRPr="00CB2F8B">
        <w:rPr>
          <w:rFonts w:eastAsia="Times New Roman"/>
          <w:b/>
          <w:lang w:eastAsia="ru-RU"/>
        </w:rPr>
        <w:t>Предметные</w:t>
      </w:r>
      <w:r w:rsidRPr="00CB2F8B">
        <w:rPr>
          <w:rFonts w:eastAsia="Times New Roman"/>
          <w:lang w:eastAsia="ru-RU"/>
        </w:rPr>
        <w:t xml:space="preserve"> </w:t>
      </w:r>
      <w:r w:rsidRPr="00CB2F8B">
        <w:rPr>
          <w:rFonts w:eastAsia="Times New Roman"/>
          <w:b/>
          <w:lang w:eastAsia="ru-RU"/>
        </w:rPr>
        <w:t>результаты</w:t>
      </w:r>
      <w:r w:rsidRPr="00CB2F8B">
        <w:rPr>
          <w:rFonts w:eastAsia="Times New Roman"/>
          <w:b/>
          <w:bCs/>
          <w:lang w:eastAsia="ru-RU"/>
        </w:rPr>
        <w:t xml:space="preserve"> освоения физической культуры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Предметные результаты характеризуют опыт учащихся в творческой двигательной деятельности, который приобретается и закрепляется в процессе освоения учебного курса.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 xml:space="preserve">Предметные результаты, так же как и </w:t>
      </w:r>
      <w:proofErr w:type="spellStart"/>
      <w:r w:rsidRPr="00CB2F8B">
        <w:rPr>
          <w:rFonts w:eastAsia="Times New Roman"/>
          <w:lang w:eastAsia="ru-RU"/>
        </w:rPr>
        <w:t>метапредметные</w:t>
      </w:r>
      <w:proofErr w:type="spellEnd"/>
      <w:r w:rsidRPr="00CB2F8B">
        <w:rPr>
          <w:rFonts w:eastAsia="Times New Roman"/>
          <w:lang w:eastAsia="ru-RU"/>
        </w:rPr>
        <w:t>, проявляются в разных областях культуры.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познавательной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знание основных направлений развития физической культуры в обществе, их целей, задач и форм организации;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нравственной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трудовой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преодолевать трудности, выполнять учебные задания по технической и физической подготовке в полном объеме;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lastRenderedPageBreak/>
        <w:t>В области эстетической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коммуникативной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интересно и доступно излагать знания о физической культуре, грамотно пользоваться понятийным аппаратом;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формулировать цели и задачи занятий физическими упражнениями, аргументировано вести диалог по основам их организации и проведения;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осуществлять судейство соревнований по одному из видов спорта, владеть информационными жестами судьи.</w:t>
      </w:r>
    </w:p>
    <w:p w:rsidR="000B0ED8" w:rsidRPr="00CB2F8B" w:rsidRDefault="000B0ED8" w:rsidP="000B0ED8">
      <w:pPr>
        <w:spacing w:after="0" w:line="240" w:lineRule="auto"/>
        <w:ind w:left="-567" w:firstLine="567"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В области физической культуры: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0B0ED8" w:rsidRPr="00CB2F8B" w:rsidRDefault="000B0ED8" w:rsidP="000B0ED8">
      <w:pPr>
        <w:numPr>
          <w:ilvl w:val="0"/>
          <w:numId w:val="15"/>
        </w:numPr>
        <w:spacing w:after="0" w:line="240" w:lineRule="auto"/>
        <w:ind w:left="-567" w:firstLine="567"/>
        <w:contextualSpacing/>
        <w:jc w:val="both"/>
        <w:rPr>
          <w:rFonts w:eastAsia="Times New Roman"/>
          <w:lang w:eastAsia="ru-RU"/>
        </w:rPr>
      </w:pPr>
      <w:r w:rsidRPr="00CB2F8B">
        <w:rPr>
          <w:rFonts w:eastAsia="Times New Roman"/>
          <w:lang w:eastAsia="ru-RU"/>
        </w:rPr>
        <w:t>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0B0ED8" w:rsidRDefault="000B0ED8" w:rsidP="00CA286E">
      <w:pPr>
        <w:rPr>
          <w:rFonts w:eastAsia="Times New Roman"/>
          <w:b/>
          <w:lang w:eastAsia="ru-RU"/>
        </w:rPr>
      </w:pPr>
    </w:p>
    <w:p w:rsidR="00C47B0E" w:rsidRPr="000B0ED8" w:rsidRDefault="00C47B0E" w:rsidP="000B0ED8">
      <w:pPr>
        <w:pStyle w:val="a6"/>
        <w:numPr>
          <w:ilvl w:val="0"/>
          <w:numId w:val="18"/>
        </w:numPr>
        <w:jc w:val="center"/>
        <w:rPr>
          <w:rStyle w:val="FontStyle11"/>
          <w:rFonts w:ascii="Times New Roman" w:hAnsi="Times New Roman" w:cs="Times New Roman"/>
          <w:i w:val="0"/>
          <w:sz w:val="28"/>
          <w:szCs w:val="28"/>
        </w:rPr>
      </w:pPr>
      <w:r w:rsidRPr="000B0ED8">
        <w:rPr>
          <w:rStyle w:val="FontStyle11"/>
          <w:rFonts w:ascii="Times New Roman" w:hAnsi="Times New Roman" w:cs="Times New Roman"/>
          <w:i w:val="0"/>
          <w:sz w:val="28"/>
          <w:szCs w:val="28"/>
        </w:rPr>
        <w:t>Содержание программного материала</w:t>
      </w:r>
    </w:p>
    <w:p w:rsidR="00C47B0E" w:rsidRPr="00373A1F" w:rsidRDefault="00C47B0E" w:rsidP="00C47B0E">
      <w:pPr>
        <w:pStyle w:val="Style9"/>
        <w:widowControl/>
        <w:spacing w:line="240" w:lineRule="exact"/>
        <w:jc w:val="center"/>
        <w:rPr>
          <w:rFonts w:ascii="Times New Roman" w:hAnsi="Times New Roman"/>
          <w:sz w:val="28"/>
          <w:szCs w:val="28"/>
        </w:rPr>
      </w:pPr>
    </w:p>
    <w:p w:rsidR="00C47B0E" w:rsidRPr="00C47B0E" w:rsidRDefault="00C47B0E" w:rsidP="00C47B0E">
      <w:pPr>
        <w:pStyle w:val="Style9"/>
        <w:widowControl/>
        <w:spacing w:before="10"/>
        <w:jc w:val="center"/>
        <w:rPr>
          <w:rStyle w:val="FontStyle20"/>
          <w:sz w:val="24"/>
          <w:szCs w:val="28"/>
        </w:rPr>
      </w:pPr>
      <w:r w:rsidRPr="00373A1F">
        <w:rPr>
          <w:rStyle w:val="FontStyle20"/>
          <w:sz w:val="28"/>
          <w:szCs w:val="28"/>
        </w:rPr>
        <w:t xml:space="preserve"> </w:t>
      </w:r>
      <w:r w:rsidRPr="00C47B0E">
        <w:rPr>
          <w:rStyle w:val="FontStyle20"/>
          <w:sz w:val="24"/>
          <w:szCs w:val="28"/>
        </w:rPr>
        <w:t>Теоретическая подготовка</w:t>
      </w:r>
    </w:p>
    <w:p w:rsidR="00C47B0E" w:rsidRPr="00C47B0E" w:rsidRDefault="00C47B0E" w:rsidP="00C47B0E">
      <w:pPr>
        <w:pStyle w:val="Style12"/>
        <w:widowControl/>
        <w:tabs>
          <w:tab w:val="left" w:pos="442"/>
        </w:tabs>
        <w:spacing w:line="240" w:lineRule="auto"/>
        <w:jc w:val="center"/>
        <w:rPr>
          <w:rStyle w:val="FontStyle25"/>
          <w:sz w:val="24"/>
          <w:szCs w:val="28"/>
        </w:rPr>
      </w:pPr>
      <w:r w:rsidRPr="00C47B0E">
        <w:rPr>
          <w:rStyle w:val="FontStyle25"/>
          <w:sz w:val="24"/>
          <w:szCs w:val="28"/>
        </w:rPr>
        <w:t>1.</w:t>
      </w:r>
      <w:r w:rsidRPr="00C47B0E">
        <w:rPr>
          <w:rStyle w:val="FontStyle25"/>
          <w:sz w:val="24"/>
          <w:szCs w:val="28"/>
        </w:rPr>
        <w:tab/>
        <w:t>Вводное занятие. Краткие исторические сведения о возникновении лыж и лыжного спорта. Лыжный спорт в России и мире.</w:t>
      </w:r>
    </w:p>
    <w:p w:rsidR="00C47B0E" w:rsidRPr="00C47B0E" w:rsidRDefault="00C47B0E" w:rsidP="00C47B0E">
      <w:pPr>
        <w:pStyle w:val="Style3"/>
        <w:widowControl/>
        <w:spacing w:line="240" w:lineRule="auto"/>
        <w:ind w:firstLine="709"/>
        <w:rPr>
          <w:rStyle w:val="FontStyle18"/>
          <w:sz w:val="24"/>
          <w:szCs w:val="28"/>
        </w:rPr>
      </w:pPr>
      <w:r w:rsidRPr="00C47B0E">
        <w:rPr>
          <w:rStyle w:val="FontStyle18"/>
          <w:sz w:val="24"/>
          <w:szCs w:val="28"/>
        </w:rPr>
        <w:t>Порядок и содержание работы секции.  Эволюция лыж и снаряжения лыжника. Первые соревнования лыжников в России и за рубежом. Популярность лыжных гонок в России.</w:t>
      </w:r>
    </w:p>
    <w:p w:rsidR="00C47B0E" w:rsidRPr="00C47B0E" w:rsidRDefault="00C47B0E" w:rsidP="00C47B0E">
      <w:pPr>
        <w:pStyle w:val="Style3"/>
        <w:widowControl/>
        <w:spacing w:line="240" w:lineRule="auto"/>
        <w:ind w:firstLine="709"/>
        <w:rPr>
          <w:rStyle w:val="FontStyle19"/>
          <w:sz w:val="24"/>
          <w:szCs w:val="28"/>
        </w:rPr>
      </w:pPr>
      <w:r w:rsidRPr="00C47B0E">
        <w:rPr>
          <w:rStyle w:val="FontStyle18"/>
          <w:sz w:val="24"/>
          <w:szCs w:val="28"/>
        </w:rPr>
        <w:t>Крупнейшие всероссийские и международные соревнования. Соревнования юных лыжников.</w:t>
      </w:r>
    </w:p>
    <w:p w:rsidR="00C47B0E" w:rsidRPr="00C47B0E" w:rsidRDefault="00C47B0E" w:rsidP="00C47B0E">
      <w:pPr>
        <w:pStyle w:val="Style12"/>
        <w:widowControl/>
        <w:tabs>
          <w:tab w:val="left" w:pos="442"/>
        </w:tabs>
        <w:spacing w:line="240" w:lineRule="auto"/>
        <w:rPr>
          <w:rStyle w:val="FontStyle19"/>
          <w:b/>
          <w:sz w:val="24"/>
          <w:szCs w:val="28"/>
        </w:rPr>
      </w:pPr>
    </w:p>
    <w:p w:rsidR="00C47B0E" w:rsidRPr="00C47B0E" w:rsidRDefault="00C47B0E" w:rsidP="00C47B0E">
      <w:pPr>
        <w:pStyle w:val="Style12"/>
        <w:widowControl/>
        <w:tabs>
          <w:tab w:val="left" w:pos="442"/>
        </w:tabs>
        <w:spacing w:line="240" w:lineRule="auto"/>
        <w:jc w:val="center"/>
        <w:rPr>
          <w:rStyle w:val="FontStyle19"/>
          <w:b/>
          <w:sz w:val="24"/>
          <w:szCs w:val="28"/>
        </w:rPr>
      </w:pPr>
      <w:r w:rsidRPr="00C47B0E">
        <w:rPr>
          <w:rStyle w:val="FontStyle19"/>
          <w:b/>
          <w:sz w:val="24"/>
          <w:szCs w:val="28"/>
        </w:rPr>
        <w:t>2.</w:t>
      </w:r>
      <w:r w:rsidRPr="00C47B0E">
        <w:rPr>
          <w:rStyle w:val="FontStyle19"/>
          <w:b/>
          <w:bCs/>
          <w:sz w:val="24"/>
          <w:szCs w:val="28"/>
        </w:rPr>
        <w:tab/>
        <w:t xml:space="preserve"> </w:t>
      </w:r>
      <w:r w:rsidRPr="00C47B0E">
        <w:rPr>
          <w:rStyle w:val="FontStyle19"/>
          <w:b/>
          <w:sz w:val="24"/>
          <w:szCs w:val="28"/>
        </w:rPr>
        <w:t>Правила поведения и техника безопасности на занятиях.</w:t>
      </w:r>
    </w:p>
    <w:p w:rsidR="00C47B0E" w:rsidRPr="00C47B0E" w:rsidRDefault="00C47B0E" w:rsidP="00C47B0E">
      <w:pPr>
        <w:pStyle w:val="Style12"/>
        <w:widowControl/>
        <w:tabs>
          <w:tab w:val="left" w:pos="442"/>
        </w:tabs>
        <w:spacing w:line="240" w:lineRule="auto"/>
        <w:jc w:val="center"/>
        <w:rPr>
          <w:rStyle w:val="FontStyle19"/>
          <w:b/>
          <w:sz w:val="24"/>
          <w:szCs w:val="28"/>
        </w:rPr>
      </w:pPr>
      <w:r w:rsidRPr="00C47B0E">
        <w:rPr>
          <w:rStyle w:val="FontStyle19"/>
          <w:b/>
          <w:sz w:val="24"/>
          <w:szCs w:val="28"/>
        </w:rPr>
        <w:t xml:space="preserve"> Лыжный инвентарь, мази, одежда и обувь.</w:t>
      </w:r>
    </w:p>
    <w:p w:rsidR="00C47B0E" w:rsidRPr="00C47B0E" w:rsidRDefault="00C47B0E" w:rsidP="00C47B0E">
      <w:pPr>
        <w:pStyle w:val="Style3"/>
        <w:widowControl/>
        <w:spacing w:line="240" w:lineRule="auto"/>
        <w:ind w:firstLine="709"/>
        <w:rPr>
          <w:rStyle w:val="FontStyle28"/>
          <w:sz w:val="24"/>
          <w:szCs w:val="28"/>
        </w:rPr>
      </w:pPr>
      <w:r w:rsidRPr="00C47B0E">
        <w:rPr>
          <w:rStyle w:val="FontStyle18"/>
          <w:sz w:val="24"/>
          <w:szCs w:val="28"/>
        </w:rPr>
        <w:t>Поведение на улице во время движения к месту занятия и па учеб</w:t>
      </w:r>
      <w:r w:rsidRPr="00C47B0E">
        <w:rPr>
          <w:rStyle w:val="FontStyle18"/>
          <w:sz w:val="24"/>
          <w:szCs w:val="28"/>
        </w:rPr>
        <w:softHyphen/>
        <w:t>но-тренировочном занятии. Правила обращения с лыжами и лыжны</w:t>
      </w:r>
      <w:r w:rsidRPr="00C47B0E">
        <w:rPr>
          <w:rStyle w:val="FontStyle18"/>
          <w:sz w:val="24"/>
          <w:szCs w:val="28"/>
        </w:rPr>
        <w:softHyphen/>
        <w:t>ми палками на занятии. Транспортировка лыжного инвентаря. Пра</w:t>
      </w:r>
      <w:r w:rsidRPr="00C47B0E">
        <w:rPr>
          <w:rStyle w:val="FontStyle28"/>
          <w:sz w:val="24"/>
          <w:szCs w:val="28"/>
        </w:rPr>
        <w:t>вила ухода за лыжами и их хранение. Индивидуальный выбор лыж</w:t>
      </w:r>
      <w:r w:rsidRPr="00C47B0E">
        <w:rPr>
          <w:rStyle w:val="FontStyle28"/>
          <w:sz w:val="24"/>
          <w:szCs w:val="28"/>
        </w:rPr>
        <w:softHyphen/>
        <w:t>ного снаряжения.</w:t>
      </w:r>
    </w:p>
    <w:p w:rsidR="00C47B0E" w:rsidRPr="00C47B0E" w:rsidRDefault="00C47B0E" w:rsidP="00C47B0E">
      <w:pPr>
        <w:pStyle w:val="Style11"/>
        <w:widowControl/>
        <w:spacing w:line="240" w:lineRule="auto"/>
        <w:ind w:firstLine="709"/>
        <w:rPr>
          <w:rStyle w:val="FontStyle28"/>
          <w:sz w:val="24"/>
          <w:szCs w:val="28"/>
        </w:rPr>
      </w:pPr>
      <w:r w:rsidRPr="00C47B0E">
        <w:rPr>
          <w:rStyle w:val="FontStyle28"/>
          <w:sz w:val="24"/>
          <w:szCs w:val="28"/>
        </w:rPr>
        <w:t>Значение лыжных мазей. Подготовка инвентаря к тренировкам и соревнованиям. Особенности одежды лыжника при различных по</w:t>
      </w:r>
      <w:r w:rsidRPr="00C47B0E">
        <w:rPr>
          <w:rStyle w:val="FontStyle28"/>
          <w:sz w:val="24"/>
          <w:szCs w:val="28"/>
        </w:rPr>
        <w:softHyphen/>
        <w:t>годных условиях</w:t>
      </w:r>
    </w:p>
    <w:p w:rsidR="00C47B0E" w:rsidRPr="00C47B0E" w:rsidRDefault="00C47B0E" w:rsidP="00C47B0E">
      <w:pPr>
        <w:pStyle w:val="Style11"/>
        <w:widowControl/>
        <w:spacing w:line="240" w:lineRule="auto"/>
        <w:jc w:val="center"/>
        <w:rPr>
          <w:rStyle w:val="FontStyle26"/>
          <w:sz w:val="24"/>
          <w:szCs w:val="28"/>
          <w:lang w:eastAsia="en-US"/>
        </w:rPr>
      </w:pPr>
      <w:r w:rsidRPr="00C47B0E">
        <w:rPr>
          <w:rStyle w:val="FontStyle22"/>
          <w:rFonts w:ascii="Times New Roman" w:hAnsi="Times New Roman" w:cs="Times New Roman"/>
          <w:sz w:val="24"/>
          <w:szCs w:val="28"/>
          <w:lang w:eastAsia="en-US"/>
        </w:rPr>
        <w:t>3.З</w:t>
      </w:r>
      <w:r w:rsidRPr="00C47B0E">
        <w:rPr>
          <w:rStyle w:val="FontStyle26"/>
          <w:sz w:val="24"/>
          <w:szCs w:val="28"/>
          <w:lang w:eastAsia="en-US"/>
        </w:rPr>
        <w:t>акаливание, режим дня, врачебный контроль и гигиена спортсмена.</w:t>
      </w:r>
    </w:p>
    <w:p w:rsidR="00C47B0E" w:rsidRPr="00C47B0E" w:rsidRDefault="00C47B0E" w:rsidP="00C47B0E">
      <w:pPr>
        <w:pStyle w:val="Style4"/>
        <w:widowControl/>
        <w:spacing w:line="240" w:lineRule="auto"/>
        <w:ind w:firstLine="709"/>
        <w:rPr>
          <w:rStyle w:val="FontStyle28"/>
          <w:sz w:val="24"/>
          <w:szCs w:val="28"/>
        </w:rPr>
      </w:pPr>
      <w:r w:rsidRPr="00C47B0E">
        <w:rPr>
          <w:rStyle w:val="FontStyle28"/>
          <w:sz w:val="24"/>
          <w:szCs w:val="28"/>
        </w:rPr>
        <w:t xml:space="preserve">Личная гигиена спортсмена. Гигиенические требования к </w:t>
      </w:r>
      <w:r w:rsidRPr="00C47B0E">
        <w:rPr>
          <w:rStyle w:val="FontStyle25"/>
          <w:b w:val="0"/>
          <w:sz w:val="24"/>
          <w:szCs w:val="28"/>
        </w:rPr>
        <w:t xml:space="preserve">одежде </w:t>
      </w:r>
      <w:r w:rsidRPr="00C47B0E">
        <w:rPr>
          <w:rStyle w:val="FontStyle28"/>
          <w:sz w:val="24"/>
          <w:szCs w:val="28"/>
        </w:rPr>
        <w:t>и обуви лыжника. Значение и способы закаливания. Составление рационального режима дня с учетом тренировочных занятий. Значение медицинского осмотра. Краткие</w:t>
      </w:r>
      <w:r w:rsidRPr="00C47B0E">
        <w:rPr>
          <w:rStyle w:val="FontStyle29"/>
          <w:sz w:val="24"/>
          <w:szCs w:val="28"/>
        </w:rPr>
        <w:t xml:space="preserve"> </w:t>
      </w:r>
      <w:r w:rsidRPr="00C47B0E">
        <w:rPr>
          <w:rStyle w:val="FontStyle28"/>
          <w:sz w:val="24"/>
          <w:szCs w:val="28"/>
        </w:rPr>
        <w:t>сведения о воздействии физических упражнений па мышечную, дыхательную</w:t>
      </w:r>
      <w:r w:rsidRPr="00C47B0E">
        <w:rPr>
          <w:rStyle w:val="FontStyle24"/>
          <w:sz w:val="24"/>
          <w:szCs w:val="28"/>
        </w:rPr>
        <w:t xml:space="preserve"> </w:t>
      </w:r>
      <w:r w:rsidRPr="00C47B0E">
        <w:rPr>
          <w:rStyle w:val="FontStyle28"/>
          <w:sz w:val="24"/>
          <w:szCs w:val="28"/>
        </w:rPr>
        <w:t xml:space="preserve">и сердечно-сосудистую системы организма спортсмена. </w:t>
      </w:r>
      <w:r w:rsidRPr="00C47B0E">
        <w:rPr>
          <w:rStyle w:val="FontStyle25"/>
          <w:b w:val="0"/>
          <w:sz w:val="24"/>
          <w:szCs w:val="28"/>
        </w:rPr>
        <w:t>Зна</w:t>
      </w:r>
      <w:r w:rsidRPr="00C47B0E">
        <w:rPr>
          <w:rStyle w:val="FontStyle25"/>
          <w:b w:val="0"/>
          <w:sz w:val="24"/>
          <w:szCs w:val="28"/>
        </w:rPr>
        <w:softHyphen/>
        <w:t>чение и</w:t>
      </w:r>
      <w:r w:rsidRPr="00C47B0E">
        <w:rPr>
          <w:rStyle w:val="FontStyle25"/>
          <w:sz w:val="24"/>
          <w:szCs w:val="28"/>
        </w:rPr>
        <w:t xml:space="preserve"> </w:t>
      </w:r>
      <w:r w:rsidRPr="00C47B0E">
        <w:rPr>
          <w:rStyle w:val="FontStyle28"/>
          <w:sz w:val="24"/>
          <w:szCs w:val="28"/>
        </w:rPr>
        <w:t xml:space="preserve">организация самоконтроля на тренировочном занятии </w:t>
      </w:r>
      <w:r w:rsidRPr="00C47B0E">
        <w:rPr>
          <w:rStyle w:val="FontStyle25"/>
          <w:b w:val="0"/>
          <w:sz w:val="24"/>
          <w:szCs w:val="28"/>
        </w:rPr>
        <w:t>и д</w:t>
      </w:r>
      <w:r w:rsidRPr="00C47B0E">
        <w:rPr>
          <w:rStyle w:val="FontStyle28"/>
          <w:sz w:val="24"/>
          <w:szCs w:val="28"/>
        </w:rPr>
        <w:t>ома. Объективные и субъективные критерии самоконтроля, подсчет пульса.</w:t>
      </w:r>
    </w:p>
    <w:p w:rsidR="00C47B0E" w:rsidRPr="00C47B0E" w:rsidRDefault="00C47B0E" w:rsidP="00C47B0E">
      <w:pPr>
        <w:pStyle w:val="Style11"/>
        <w:widowControl/>
        <w:spacing w:line="240" w:lineRule="auto"/>
        <w:ind w:firstLine="211"/>
        <w:jc w:val="center"/>
        <w:rPr>
          <w:rStyle w:val="FontStyle26"/>
          <w:sz w:val="24"/>
          <w:szCs w:val="28"/>
        </w:rPr>
      </w:pPr>
      <w:r w:rsidRPr="00C47B0E">
        <w:rPr>
          <w:rStyle w:val="FontStyle24"/>
          <w:b/>
          <w:sz w:val="24"/>
          <w:szCs w:val="28"/>
        </w:rPr>
        <w:t>4</w:t>
      </w:r>
      <w:r w:rsidRPr="00C47B0E">
        <w:rPr>
          <w:rStyle w:val="FontStyle24"/>
          <w:sz w:val="24"/>
          <w:szCs w:val="28"/>
        </w:rPr>
        <w:t xml:space="preserve">. </w:t>
      </w:r>
      <w:r w:rsidRPr="00C47B0E">
        <w:rPr>
          <w:rStyle w:val="FontStyle26"/>
          <w:sz w:val="24"/>
          <w:szCs w:val="28"/>
        </w:rPr>
        <w:t>Краткая характеристика техники лыжных ходов. Соревнования по лыжным гонкам.</w:t>
      </w:r>
    </w:p>
    <w:p w:rsidR="00C47B0E" w:rsidRPr="00C47B0E" w:rsidRDefault="00C47B0E" w:rsidP="00C47B0E">
      <w:pPr>
        <w:pStyle w:val="Style4"/>
        <w:widowControl/>
        <w:spacing w:line="240" w:lineRule="auto"/>
        <w:ind w:firstLine="709"/>
        <w:rPr>
          <w:rStyle w:val="FontStyle28"/>
          <w:sz w:val="24"/>
          <w:szCs w:val="28"/>
        </w:rPr>
      </w:pPr>
      <w:r w:rsidRPr="00C47B0E">
        <w:rPr>
          <w:rStyle w:val="FontStyle28"/>
          <w:sz w:val="24"/>
          <w:szCs w:val="28"/>
        </w:rPr>
        <w:t>Значение правильной техники для достижения высоких спортив</w:t>
      </w:r>
      <w:r w:rsidRPr="00C47B0E">
        <w:rPr>
          <w:rStyle w:val="FontStyle28"/>
          <w:sz w:val="24"/>
          <w:szCs w:val="28"/>
        </w:rPr>
        <w:softHyphen/>
        <w:t xml:space="preserve">ных результатов. Основные классические способы передвижения </w:t>
      </w:r>
      <w:r w:rsidRPr="00C47B0E">
        <w:rPr>
          <w:rStyle w:val="FontStyle25"/>
          <w:b w:val="0"/>
          <w:sz w:val="24"/>
          <w:szCs w:val="28"/>
        </w:rPr>
        <w:t>на</w:t>
      </w:r>
      <w:r w:rsidRPr="00C47B0E">
        <w:rPr>
          <w:rStyle w:val="FontStyle25"/>
          <w:sz w:val="24"/>
          <w:szCs w:val="28"/>
        </w:rPr>
        <w:t xml:space="preserve"> </w:t>
      </w:r>
      <w:r w:rsidRPr="00C47B0E">
        <w:rPr>
          <w:rStyle w:val="FontStyle28"/>
          <w:sz w:val="24"/>
          <w:szCs w:val="28"/>
        </w:rPr>
        <w:t>равнине, пологих и крутых подъемах, спусках. Стойка лыжника, скользящий шаг, повороты, отталкивание ногами, руками при перед</w:t>
      </w:r>
      <w:r w:rsidRPr="00C47B0E">
        <w:rPr>
          <w:rStyle w:val="FontStyle28"/>
          <w:sz w:val="24"/>
          <w:szCs w:val="28"/>
        </w:rPr>
        <w:softHyphen/>
        <w:t xml:space="preserve">вижении попеременным </w:t>
      </w:r>
      <w:proofErr w:type="spellStart"/>
      <w:r w:rsidRPr="00C47B0E">
        <w:rPr>
          <w:rStyle w:val="FontStyle28"/>
          <w:sz w:val="24"/>
          <w:szCs w:val="28"/>
        </w:rPr>
        <w:t>двухшажным</w:t>
      </w:r>
      <w:proofErr w:type="spellEnd"/>
      <w:r w:rsidRPr="00C47B0E">
        <w:rPr>
          <w:rStyle w:val="FontStyle28"/>
          <w:sz w:val="24"/>
          <w:szCs w:val="28"/>
        </w:rPr>
        <w:t xml:space="preserve"> и одновременными ходами. Типичные ошибки при освоении общей схемы попеременного </w:t>
      </w:r>
      <w:proofErr w:type="spellStart"/>
      <w:r w:rsidRPr="00C47B0E">
        <w:rPr>
          <w:rStyle w:val="FontStyle28"/>
          <w:sz w:val="24"/>
          <w:szCs w:val="28"/>
        </w:rPr>
        <w:t>двухшажного</w:t>
      </w:r>
      <w:proofErr w:type="spellEnd"/>
      <w:r w:rsidRPr="00C47B0E">
        <w:rPr>
          <w:rStyle w:val="FontStyle28"/>
          <w:sz w:val="24"/>
          <w:szCs w:val="28"/>
        </w:rPr>
        <w:t xml:space="preserve"> и одновременных лыжных ходов.</w:t>
      </w:r>
    </w:p>
    <w:p w:rsidR="00C47B0E" w:rsidRPr="00C47B0E" w:rsidRDefault="00C47B0E" w:rsidP="00C47B0E">
      <w:pPr>
        <w:pStyle w:val="Style4"/>
        <w:widowControl/>
        <w:spacing w:line="240" w:lineRule="auto"/>
        <w:ind w:firstLine="709"/>
        <w:rPr>
          <w:rStyle w:val="FontStyle28"/>
          <w:sz w:val="24"/>
          <w:szCs w:val="28"/>
        </w:rPr>
      </w:pPr>
      <w:r w:rsidRPr="00C47B0E">
        <w:rPr>
          <w:rStyle w:val="FontStyle28"/>
          <w:sz w:val="24"/>
          <w:szCs w:val="28"/>
        </w:rPr>
        <w:t xml:space="preserve">Отличительные особенности конькового и классического способов передвижения на лыжах. Задачи спортивных соревнований и </w:t>
      </w:r>
      <w:r w:rsidRPr="00C47B0E">
        <w:rPr>
          <w:rStyle w:val="FontStyle25"/>
          <w:b w:val="0"/>
          <w:sz w:val="24"/>
          <w:szCs w:val="28"/>
        </w:rPr>
        <w:t>их</w:t>
      </w:r>
      <w:r w:rsidRPr="00C47B0E">
        <w:rPr>
          <w:rStyle w:val="FontStyle25"/>
          <w:sz w:val="24"/>
          <w:szCs w:val="28"/>
        </w:rPr>
        <w:t xml:space="preserve"> </w:t>
      </w:r>
      <w:r w:rsidRPr="00C47B0E">
        <w:rPr>
          <w:rStyle w:val="FontStyle28"/>
          <w:sz w:val="24"/>
          <w:szCs w:val="28"/>
        </w:rPr>
        <w:t>значение в подготовке спортсмена. Подготовка к соревнованиям, оформление стартового городка, разметка дистанции. Правила пове</w:t>
      </w:r>
      <w:r w:rsidRPr="00C47B0E">
        <w:rPr>
          <w:rStyle w:val="FontStyle28"/>
          <w:sz w:val="24"/>
          <w:szCs w:val="28"/>
        </w:rPr>
        <w:softHyphen/>
        <w:t>дения на соревнованиях.</w:t>
      </w:r>
    </w:p>
    <w:p w:rsidR="00C47B0E" w:rsidRPr="00C47B0E" w:rsidRDefault="00C47B0E" w:rsidP="00C47B0E">
      <w:pPr>
        <w:pStyle w:val="Style10"/>
        <w:widowControl/>
        <w:jc w:val="center"/>
        <w:rPr>
          <w:szCs w:val="28"/>
        </w:rPr>
      </w:pPr>
    </w:p>
    <w:p w:rsidR="00C47B0E" w:rsidRPr="00327363" w:rsidRDefault="00C47B0E" w:rsidP="00C47B0E">
      <w:pPr>
        <w:pStyle w:val="Style10"/>
        <w:widowControl/>
        <w:jc w:val="center"/>
        <w:rPr>
          <w:rStyle w:val="FontStyle27"/>
          <w:sz w:val="24"/>
          <w:szCs w:val="28"/>
        </w:rPr>
      </w:pPr>
      <w:r w:rsidRPr="00C47B0E">
        <w:rPr>
          <w:rStyle w:val="FontStyle27"/>
          <w:sz w:val="24"/>
          <w:szCs w:val="28"/>
        </w:rPr>
        <w:t>Практическая подготовка</w:t>
      </w:r>
    </w:p>
    <w:p w:rsidR="000B0ED8" w:rsidRPr="00327363" w:rsidRDefault="000B0ED8" w:rsidP="00C47B0E">
      <w:pPr>
        <w:pStyle w:val="Style10"/>
        <w:widowControl/>
        <w:jc w:val="center"/>
        <w:rPr>
          <w:rStyle w:val="FontStyle27"/>
          <w:sz w:val="24"/>
          <w:szCs w:val="28"/>
        </w:rPr>
      </w:pPr>
    </w:p>
    <w:p w:rsidR="00C47B0E" w:rsidRPr="00C47B0E" w:rsidRDefault="00C47B0E" w:rsidP="00C47B0E">
      <w:pPr>
        <w:pStyle w:val="Style8"/>
        <w:widowControl/>
        <w:tabs>
          <w:tab w:val="left" w:pos="451"/>
        </w:tabs>
        <w:ind w:left="230"/>
        <w:jc w:val="center"/>
        <w:rPr>
          <w:rStyle w:val="FontStyle26"/>
          <w:sz w:val="24"/>
          <w:szCs w:val="28"/>
        </w:rPr>
      </w:pPr>
      <w:r w:rsidRPr="00C47B0E">
        <w:rPr>
          <w:rStyle w:val="FontStyle24"/>
          <w:b/>
          <w:sz w:val="24"/>
          <w:szCs w:val="28"/>
        </w:rPr>
        <w:t>1</w:t>
      </w:r>
      <w:r w:rsidRPr="00C47B0E">
        <w:rPr>
          <w:rStyle w:val="FontStyle24"/>
          <w:sz w:val="24"/>
          <w:szCs w:val="28"/>
        </w:rPr>
        <w:t>.</w:t>
      </w:r>
      <w:r w:rsidRPr="00C47B0E">
        <w:rPr>
          <w:rStyle w:val="FontStyle26"/>
          <w:sz w:val="24"/>
          <w:szCs w:val="28"/>
        </w:rPr>
        <w:t>Общая физическая подготовка.</w:t>
      </w:r>
    </w:p>
    <w:p w:rsidR="00C47B0E" w:rsidRPr="00C47B0E" w:rsidRDefault="00C47B0E" w:rsidP="000B0ED8">
      <w:pPr>
        <w:pStyle w:val="Style4"/>
        <w:widowControl/>
        <w:tabs>
          <w:tab w:val="left" w:pos="709"/>
        </w:tabs>
        <w:spacing w:after="240" w:line="240" w:lineRule="auto"/>
        <w:ind w:firstLine="709"/>
        <w:rPr>
          <w:rStyle w:val="FontStyle28"/>
          <w:sz w:val="24"/>
          <w:szCs w:val="28"/>
        </w:rPr>
      </w:pPr>
      <w:r w:rsidRPr="00C47B0E">
        <w:rPr>
          <w:rStyle w:val="FontStyle28"/>
          <w:sz w:val="24"/>
          <w:szCs w:val="28"/>
        </w:rPr>
        <w:t>Комплексы общеразвивающих упражнений, направленные на раз</w:t>
      </w:r>
      <w:r w:rsidRPr="00C47B0E">
        <w:rPr>
          <w:rStyle w:val="FontStyle28"/>
          <w:sz w:val="24"/>
          <w:szCs w:val="28"/>
        </w:rPr>
        <w:softHyphen/>
        <w:t>витие гибкости, координационных способностей, силовой выносливости. Спортивные и подвижные игры, направленные на развитие ловкости, быстроты, выносливости. Эстафеты и прыжковые упраж</w:t>
      </w:r>
      <w:r w:rsidRPr="00C47B0E">
        <w:rPr>
          <w:rStyle w:val="FontStyle28"/>
          <w:sz w:val="24"/>
          <w:szCs w:val="28"/>
        </w:rPr>
        <w:softHyphen/>
        <w:t>нения, направленные на развитие скоростно-силовых способностей и быстроты. Циклические упражнения, направленные на развитие выносливости.</w:t>
      </w:r>
    </w:p>
    <w:p w:rsidR="00C47B0E" w:rsidRPr="00C47B0E" w:rsidRDefault="00C47B0E" w:rsidP="00C47B0E">
      <w:pPr>
        <w:pStyle w:val="Style8"/>
        <w:widowControl/>
        <w:tabs>
          <w:tab w:val="left" w:pos="451"/>
        </w:tabs>
        <w:ind w:left="230"/>
        <w:jc w:val="center"/>
        <w:rPr>
          <w:rStyle w:val="FontStyle26"/>
          <w:sz w:val="24"/>
          <w:szCs w:val="28"/>
        </w:rPr>
      </w:pPr>
      <w:r w:rsidRPr="00C47B0E">
        <w:rPr>
          <w:rStyle w:val="FontStyle26"/>
          <w:sz w:val="24"/>
          <w:szCs w:val="28"/>
        </w:rPr>
        <w:t>2.</w:t>
      </w:r>
      <w:r w:rsidRPr="00C47B0E">
        <w:rPr>
          <w:rStyle w:val="FontStyle26"/>
          <w:b w:val="0"/>
          <w:bCs w:val="0"/>
          <w:sz w:val="24"/>
          <w:szCs w:val="28"/>
        </w:rPr>
        <w:tab/>
      </w:r>
      <w:r w:rsidRPr="00C47B0E">
        <w:rPr>
          <w:rStyle w:val="FontStyle26"/>
          <w:sz w:val="24"/>
          <w:szCs w:val="28"/>
        </w:rPr>
        <w:t>Специальная физическая подготовка.</w:t>
      </w:r>
    </w:p>
    <w:p w:rsidR="00C47B0E" w:rsidRPr="00C47B0E" w:rsidRDefault="00C47B0E" w:rsidP="00C47B0E">
      <w:pPr>
        <w:pStyle w:val="Style3"/>
        <w:widowControl/>
        <w:spacing w:line="240" w:lineRule="auto"/>
        <w:ind w:firstLine="709"/>
        <w:rPr>
          <w:rStyle w:val="FontStyle12"/>
          <w:rFonts w:ascii="Times New Roman" w:hAnsi="Times New Roman" w:cs="Times New Roman"/>
          <w:sz w:val="24"/>
          <w:szCs w:val="28"/>
        </w:rPr>
      </w:pPr>
      <w:r w:rsidRPr="00C47B0E">
        <w:rPr>
          <w:rStyle w:val="FontStyle28"/>
          <w:sz w:val="24"/>
          <w:szCs w:val="28"/>
        </w:rPr>
        <w:t>Передвижение на лыжах по равнинной и пересеченной местности, имитационные упражнения, кроссовая подготовка, ходьба, пре</w:t>
      </w:r>
      <w:r w:rsidRPr="00C47B0E">
        <w:rPr>
          <w:rStyle w:val="FontStyle28"/>
          <w:sz w:val="24"/>
          <w:szCs w:val="28"/>
        </w:rPr>
        <w:softHyphen/>
        <w:t>имущественно направленные на увеличение аэробной производительности организма и развитие волевых качеств, специфических дня лыжника-гонщика. Комплексы специальных упражнений на</w:t>
      </w:r>
      <w:r w:rsidRPr="00C47B0E">
        <w:rPr>
          <w:rFonts w:ascii="Times New Roman" w:hAnsi="Times New Roman"/>
          <w:szCs w:val="28"/>
        </w:rPr>
        <w:t xml:space="preserve"> </w:t>
      </w:r>
      <w:r w:rsidRPr="00C47B0E">
        <w:rPr>
          <w:rStyle w:val="FontStyle12"/>
          <w:rFonts w:ascii="Times New Roman" w:hAnsi="Times New Roman" w:cs="Times New Roman"/>
          <w:sz w:val="24"/>
          <w:szCs w:val="28"/>
        </w:rPr>
        <w:t>лыжах и лыжероллерах для развития силовой выносливости мышц ног и плечевого пояса.</w:t>
      </w:r>
    </w:p>
    <w:p w:rsidR="00C47B0E" w:rsidRPr="00C47B0E" w:rsidRDefault="00C47B0E" w:rsidP="00C47B0E">
      <w:pPr>
        <w:pStyle w:val="Style6"/>
        <w:widowControl/>
        <w:tabs>
          <w:tab w:val="left" w:pos="470"/>
        </w:tabs>
        <w:spacing w:line="240" w:lineRule="auto"/>
        <w:ind w:left="230"/>
        <w:rPr>
          <w:rStyle w:val="FontStyle12"/>
          <w:rFonts w:ascii="Times New Roman" w:hAnsi="Times New Roman" w:cs="Times New Roman"/>
          <w:b/>
          <w:sz w:val="24"/>
          <w:szCs w:val="28"/>
        </w:rPr>
      </w:pPr>
    </w:p>
    <w:p w:rsidR="00C47B0E" w:rsidRPr="00327363" w:rsidRDefault="00C47B0E" w:rsidP="00C47B0E">
      <w:pPr>
        <w:pStyle w:val="Style6"/>
        <w:widowControl/>
        <w:tabs>
          <w:tab w:val="left" w:pos="470"/>
        </w:tabs>
        <w:spacing w:line="240" w:lineRule="auto"/>
        <w:ind w:left="230"/>
        <w:rPr>
          <w:rStyle w:val="FontStyle12"/>
          <w:rFonts w:ascii="Times New Roman" w:hAnsi="Times New Roman" w:cs="Times New Roman"/>
          <w:b/>
          <w:sz w:val="24"/>
          <w:szCs w:val="28"/>
        </w:rPr>
      </w:pPr>
    </w:p>
    <w:p w:rsidR="000B0ED8" w:rsidRPr="00327363" w:rsidRDefault="000B0ED8" w:rsidP="00C47B0E">
      <w:pPr>
        <w:pStyle w:val="Style6"/>
        <w:widowControl/>
        <w:tabs>
          <w:tab w:val="left" w:pos="470"/>
        </w:tabs>
        <w:spacing w:line="240" w:lineRule="auto"/>
        <w:ind w:left="230"/>
        <w:rPr>
          <w:rStyle w:val="FontStyle12"/>
          <w:rFonts w:ascii="Times New Roman" w:hAnsi="Times New Roman" w:cs="Times New Roman"/>
          <w:b/>
          <w:sz w:val="24"/>
          <w:szCs w:val="28"/>
        </w:rPr>
      </w:pPr>
    </w:p>
    <w:p w:rsidR="000B0ED8" w:rsidRPr="00327363" w:rsidRDefault="000B0ED8" w:rsidP="00C47B0E">
      <w:pPr>
        <w:pStyle w:val="Style6"/>
        <w:widowControl/>
        <w:tabs>
          <w:tab w:val="left" w:pos="470"/>
        </w:tabs>
        <w:spacing w:line="240" w:lineRule="auto"/>
        <w:ind w:left="230"/>
        <w:rPr>
          <w:rStyle w:val="FontStyle12"/>
          <w:rFonts w:ascii="Times New Roman" w:hAnsi="Times New Roman" w:cs="Times New Roman"/>
          <w:b/>
          <w:sz w:val="24"/>
          <w:szCs w:val="28"/>
        </w:rPr>
      </w:pPr>
    </w:p>
    <w:p w:rsidR="00C47B0E" w:rsidRPr="00C47B0E" w:rsidRDefault="00C47B0E" w:rsidP="00C47B0E">
      <w:pPr>
        <w:pStyle w:val="Style6"/>
        <w:widowControl/>
        <w:tabs>
          <w:tab w:val="left" w:pos="470"/>
        </w:tabs>
        <w:spacing w:line="240" w:lineRule="auto"/>
        <w:ind w:left="230"/>
        <w:rPr>
          <w:rStyle w:val="FontStyle12"/>
          <w:rFonts w:ascii="Times New Roman" w:hAnsi="Times New Roman" w:cs="Times New Roman"/>
          <w:b/>
          <w:sz w:val="24"/>
          <w:szCs w:val="28"/>
        </w:rPr>
      </w:pPr>
      <w:r w:rsidRPr="00C47B0E">
        <w:rPr>
          <w:rStyle w:val="FontStyle12"/>
          <w:rFonts w:ascii="Times New Roman" w:hAnsi="Times New Roman" w:cs="Times New Roman"/>
          <w:b/>
          <w:sz w:val="24"/>
          <w:szCs w:val="28"/>
        </w:rPr>
        <w:t>3.</w:t>
      </w:r>
      <w:r w:rsidRPr="00C47B0E">
        <w:rPr>
          <w:rStyle w:val="FontStyle12"/>
          <w:rFonts w:ascii="Times New Roman" w:hAnsi="Times New Roman" w:cs="Times New Roman"/>
          <w:b/>
          <w:sz w:val="24"/>
          <w:szCs w:val="28"/>
        </w:rPr>
        <w:tab/>
        <w:t>Техническая подготовка.</w:t>
      </w:r>
    </w:p>
    <w:p w:rsidR="00C47B0E" w:rsidRPr="00C47B0E" w:rsidRDefault="00C47B0E" w:rsidP="000B0ED8">
      <w:pPr>
        <w:pStyle w:val="Style5"/>
        <w:widowControl/>
        <w:spacing w:after="240" w:line="240" w:lineRule="auto"/>
        <w:ind w:firstLine="709"/>
        <w:rPr>
          <w:rStyle w:val="FontStyle12"/>
          <w:rFonts w:ascii="Times New Roman" w:hAnsi="Times New Roman" w:cs="Times New Roman"/>
          <w:sz w:val="24"/>
          <w:szCs w:val="28"/>
        </w:rPr>
      </w:pPr>
      <w:r w:rsidRPr="00C47B0E">
        <w:rPr>
          <w:rStyle w:val="FontStyle12"/>
          <w:rFonts w:ascii="Times New Roman" w:hAnsi="Times New Roman" w:cs="Times New Roman"/>
          <w:sz w:val="24"/>
          <w:szCs w:val="28"/>
        </w:rPr>
        <w:t xml:space="preserve">Обучение общей схеме передвижений классическими лыжными ходами. Обучение специальным подготовительным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 при передвижении попеременным </w:t>
      </w:r>
      <w:proofErr w:type="spellStart"/>
      <w:r w:rsidRPr="00C47B0E">
        <w:rPr>
          <w:rStyle w:val="FontStyle12"/>
          <w:rFonts w:ascii="Times New Roman" w:hAnsi="Times New Roman" w:cs="Times New Roman"/>
          <w:sz w:val="24"/>
          <w:szCs w:val="28"/>
        </w:rPr>
        <w:t>двухшажным</w:t>
      </w:r>
      <w:proofErr w:type="spellEnd"/>
      <w:r w:rsidRPr="00C47B0E">
        <w:rPr>
          <w:rStyle w:val="FontStyle12"/>
          <w:rFonts w:ascii="Times New Roman" w:hAnsi="Times New Roman" w:cs="Times New Roman"/>
          <w:sz w:val="24"/>
          <w:szCs w:val="28"/>
        </w:rPr>
        <w:t xml:space="preserve"> ходом. Совершенствование основных элементов тех</w:t>
      </w:r>
      <w:r w:rsidRPr="00C47B0E">
        <w:rPr>
          <w:rStyle w:val="FontStyle12"/>
          <w:rFonts w:ascii="Times New Roman" w:hAnsi="Times New Roman" w:cs="Times New Roman"/>
          <w:sz w:val="24"/>
          <w:szCs w:val="28"/>
        </w:rPr>
        <w:softHyphen/>
        <w:t>ники классических лыжных ходов в облегченных условиях. Обуче</w:t>
      </w:r>
      <w:r w:rsidRPr="00C47B0E">
        <w:rPr>
          <w:rStyle w:val="FontStyle12"/>
          <w:rFonts w:ascii="Times New Roman" w:hAnsi="Times New Roman" w:cs="Times New Roman"/>
          <w:sz w:val="24"/>
          <w:szCs w:val="28"/>
        </w:rPr>
        <w:softHyphen/>
        <w:t>ние технике спуска со склонов в высокой, средней и низкой стой</w:t>
      </w:r>
      <w:r w:rsidRPr="00C47B0E">
        <w:rPr>
          <w:rStyle w:val="FontStyle12"/>
          <w:rFonts w:ascii="Times New Roman" w:hAnsi="Times New Roman" w:cs="Times New Roman"/>
          <w:sz w:val="24"/>
          <w:szCs w:val="28"/>
        </w:rPr>
        <w:softHyphen/>
        <w:t>ках. Обучение преодолению подъемов «елочкой», «</w:t>
      </w:r>
      <w:proofErr w:type="spellStart"/>
      <w:r w:rsidRPr="00C47B0E">
        <w:rPr>
          <w:rStyle w:val="FontStyle12"/>
          <w:rFonts w:ascii="Times New Roman" w:hAnsi="Times New Roman" w:cs="Times New Roman"/>
          <w:sz w:val="24"/>
          <w:szCs w:val="28"/>
        </w:rPr>
        <w:t>полуелочкой</w:t>
      </w:r>
      <w:proofErr w:type="spellEnd"/>
      <w:r w:rsidRPr="00C47B0E">
        <w:rPr>
          <w:rStyle w:val="FontStyle12"/>
          <w:rFonts w:ascii="Times New Roman" w:hAnsi="Times New Roman" w:cs="Times New Roman"/>
          <w:sz w:val="24"/>
          <w:szCs w:val="28"/>
        </w:rPr>
        <w:t>», ступающим, скользящим, беговым шагом. Обучение торможению «плугом», «упором», «поворотом», соскальзыванием, падением. Обучение поворотам на месте и в движении. Знакомство с основ</w:t>
      </w:r>
      <w:r w:rsidRPr="00C47B0E">
        <w:rPr>
          <w:rStyle w:val="FontStyle12"/>
          <w:rFonts w:ascii="Times New Roman" w:hAnsi="Times New Roman" w:cs="Times New Roman"/>
          <w:sz w:val="24"/>
          <w:szCs w:val="28"/>
        </w:rPr>
        <w:softHyphen/>
        <w:t>ными элементами конькового хода.</w:t>
      </w:r>
    </w:p>
    <w:p w:rsidR="00C47B0E" w:rsidRPr="00C47B0E" w:rsidRDefault="00C47B0E" w:rsidP="00C47B0E">
      <w:pPr>
        <w:pStyle w:val="Style6"/>
        <w:widowControl/>
        <w:tabs>
          <w:tab w:val="left" w:pos="470"/>
        </w:tabs>
        <w:spacing w:line="240" w:lineRule="auto"/>
        <w:ind w:left="230"/>
        <w:rPr>
          <w:rStyle w:val="FontStyle12"/>
          <w:rFonts w:ascii="Times New Roman" w:hAnsi="Times New Roman" w:cs="Times New Roman"/>
          <w:b/>
          <w:sz w:val="24"/>
          <w:szCs w:val="28"/>
        </w:rPr>
      </w:pPr>
      <w:r w:rsidRPr="00C47B0E">
        <w:rPr>
          <w:rStyle w:val="FontStyle12"/>
          <w:rFonts w:ascii="Times New Roman" w:hAnsi="Times New Roman" w:cs="Times New Roman"/>
          <w:b/>
          <w:sz w:val="24"/>
          <w:szCs w:val="28"/>
        </w:rPr>
        <w:t>4.</w:t>
      </w:r>
      <w:r w:rsidRPr="00C47B0E">
        <w:rPr>
          <w:rStyle w:val="FontStyle12"/>
          <w:rFonts w:ascii="Times New Roman" w:hAnsi="Times New Roman" w:cs="Times New Roman"/>
          <w:b/>
          <w:sz w:val="24"/>
          <w:szCs w:val="28"/>
        </w:rPr>
        <w:tab/>
        <w:t>Контрольные упражнении и соревнования.</w:t>
      </w:r>
    </w:p>
    <w:p w:rsidR="00C47B0E" w:rsidRPr="00C47B0E" w:rsidRDefault="00C47B0E" w:rsidP="00C47B0E">
      <w:pPr>
        <w:pStyle w:val="Style4"/>
        <w:widowControl/>
        <w:spacing w:line="240" w:lineRule="auto"/>
        <w:ind w:firstLine="709"/>
        <w:rPr>
          <w:rStyle w:val="FontStyle12"/>
          <w:rFonts w:ascii="Times New Roman" w:hAnsi="Times New Roman" w:cs="Times New Roman"/>
          <w:sz w:val="24"/>
          <w:szCs w:val="28"/>
        </w:rPr>
      </w:pPr>
      <w:r w:rsidRPr="00C47B0E">
        <w:rPr>
          <w:rStyle w:val="FontStyle12"/>
          <w:rFonts w:ascii="Times New Roman" w:hAnsi="Times New Roman" w:cs="Times New Roman"/>
          <w:sz w:val="24"/>
          <w:szCs w:val="28"/>
        </w:rPr>
        <w:t>Упражнения для оценки разносторонней физической подготов</w:t>
      </w:r>
      <w:r w:rsidRPr="00C47B0E">
        <w:rPr>
          <w:rStyle w:val="FontStyle12"/>
          <w:rFonts w:ascii="Times New Roman" w:hAnsi="Times New Roman" w:cs="Times New Roman"/>
          <w:sz w:val="24"/>
          <w:szCs w:val="28"/>
        </w:rPr>
        <w:softHyphen/>
        <w:t>ленности (общей выносливости, быстроты, скоростно-силовых способностей); участие в 3-6 соревнованиях по ОФП в годичном цикле; участие в 3-6 соревнованиях по лыжным гонкам на дистан</w:t>
      </w:r>
      <w:r w:rsidRPr="00C47B0E">
        <w:rPr>
          <w:rStyle w:val="FontStyle12"/>
          <w:rFonts w:ascii="Times New Roman" w:hAnsi="Times New Roman" w:cs="Times New Roman"/>
          <w:sz w:val="24"/>
          <w:szCs w:val="28"/>
        </w:rPr>
        <w:softHyphen/>
        <w:t>циях 1-2 км, в годичном цикле.</w:t>
      </w:r>
    </w:p>
    <w:p w:rsidR="00C73218" w:rsidRPr="00327363" w:rsidRDefault="00C73218" w:rsidP="000E5576">
      <w:pPr>
        <w:spacing w:after="0" w:line="240" w:lineRule="auto"/>
        <w:ind w:left="644"/>
        <w:contextualSpacing/>
        <w:jc w:val="center"/>
        <w:rPr>
          <w:rFonts w:eastAsia="Times New Roman"/>
          <w:b/>
          <w:sz w:val="22"/>
          <w:szCs w:val="22"/>
          <w:lang w:eastAsia="ru-RU"/>
        </w:rPr>
      </w:pPr>
    </w:p>
    <w:p w:rsidR="00CA286E" w:rsidRPr="00327363" w:rsidRDefault="00CA286E" w:rsidP="000E5576">
      <w:pPr>
        <w:spacing w:after="0" w:line="240" w:lineRule="auto"/>
        <w:ind w:left="644"/>
        <w:contextualSpacing/>
        <w:jc w:val="center"/>
        <w:rPr>
          <w:rFonts w:eastAsia="Times New Roman"/>
          <w:b/>
          <w:sz w:val="22"/>
          <w:szCs w:val="22"/>
          <w:lang w:eastAsia="ru-RU"/>
        </w:rPr>
      </w:pPr>
    </w:p>
    <w:p w:rsidR="00CA286E" w:rsidRPr="00327363" w:rsidRDefault="00CA286E" w:rsidP="000E5576">
      <w:pPr>
        <w:spacing w:after="0" w:line="240" w:lineRule="auto"/>
        <w:ind w:left="644"/>
        <w:contextualSpacing/>
        <w:jc w:val="center"/>
        <w:rPr>
          <w:rFonts w:eastAsia="Times New Roman"/>
          <w:b/>
          <w:sz w:val="22"/>
          <w:szCs w:val="22"/>
          <w:lang w:eastAsia="ru-RU"/>
        </w:rPr>
      </w:pPr>
    </w:p>
    <w:p w:rsidR="00CA286E" w:rsidRPr="00327363" w:rsidRDefault="00CA286E" w:rsidP="000E5576">
      <w:pPr>
        <w:spacing w:after="0" w:line="240" w:lineRule="auto"/>
        <w:ind w:left="644"/>
        <w:contextualSpacing/>
        <w:jc w:val="center"/>
        <w:rPr>
          <w:rFonts w:eastAsia="Times New Roman"/>
          <w:b/>
          <w:sz w:val="22"/>
          <w:szCs w:val="22"/>
          <w:lang w:eastAsia="ru-RU"/>
        </w:rPr>
      </w:pPr>
    </w:p>
    <w:p w:rsidR="00CA286E" w:rsidRPr="00327363" w:rsidRDefault="00CA286E" w:rsidP="000E5576">
      <w:pPr>
        <w:spacing w:after="0" w:line="240" w:lineRule="auto"/>
        <w:ind w:left="644"/>
        <w:contextualSpacing/>
        <w:jc w:val="center"/>
        <w:rPr>
          <w:rFonts w:eastAsia="Times New Roman"/>
          <w:b/>
          <w:sz w:val="22"/>
          <w:szCs w:val="22"/>
          <w:lang w:eastAsia="ru-RU"/>
        </w:rPr>
      </w:pPr>
    </w:p>
    <w:p w:rsidR="00CA286E" w:rsidRDefault="00CA286E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0B0ED8" w:rsidRDefault="000B0ED8" w:rsidP="00CA286E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CA286E" w:rsidRPr="00327363" w:rsidRDefault="00CA286E" w:rsidP="00327363">
      <w:pPr>
        <w:spacing w:after="0" w:line="240" w:lineRule="auto"/>
        <w:contextualSpacing/>
        <w:rPr>
          <w:rFonts w:eastAsia="Times New Roman"/>
          <w:b/>
          <w:sz w:val="22"/>
          <w:szCs w:val="22"/>
          <w:lang w:eastAsia="ru-RU"/>
        </w:rPr>
      </w:pPr>
    </w:p>
    <w:p w:rsidR="00762F15" w:rsidRPr="00CA286E" w:rsidRDefault="00CA286E" w:rsidP="00CA286E">
      <w:pPr>
        <w:spacing w:line="240" w:lineRule="auto"/>
        <w:jc w:val="center"/>
        <w:rPr>
          <w:b/>
          <w:sz w:val="28"/>
        </w:rPr>
      </w:pPr>
      <w:r>
        <w:rPr>
          <w:rFonts w:eastAsia="Times New Roman"/>
          <w:b/>
          <w:sz w:val="28"/>
          <w:lang w:val="en-US"/>
        </w:rPr>
        <w:t>III</w:t>
      </w:r>
      <w:r w:rsidRPr="00CA286E">
        <w:rPr>
          <w:rFonts w:eastAsia="Times New Roman"/>
          <w:b/>
          <w:sz w:val="28"/>
        </w:rPr>
        <w:t xml:space="preserve">. </w:t>
      </w:r>
      <w:r w:rsidRPr="00047588">
        <w:rPr>
          <w:rFonts w:eastAsia="Times New Roman"/>
          <w:b/>
          <w:sz w:val="28"/>
        </w:rPr>
        <w:t xml:space="preserve">Распределение времени прохождения программного </w:t>
      </w:r>
      <w:r>
        <w:rPr>
          <w:rFonts w:eastAsia="Times New Roman"/>
          <w:b/>
          <w:sz w:val="28"/>
        </w:rPr>
        <w:t xml:space="preserve">материала </w:t>
      </w: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860"/>
        <w:gridCol w:w="691"/>
        <w:gridCol w:w="4111"/>
        <w:gridCol w:w="1134"/>
        <w:gridCol w:w="1666"/>
      </w:tblGrid>
      <w:tr w:rsidR="00762F15" w:rsidRPr="00CB2F8B" w:rsidTr="00762F15">
        <w:tc>
          <w:tcPr>
            <w:tcW w:w="392" w:type="dxa"/>
            <w:shd w:val="clear" w:color="auto" w:fill="auto"/>
          </w:tcPr>
          <w:p w:rsidR="00762F15" w:rsidRPr="00CB2F8B" w:rsidRDefault="00762F15" w:rsidP="00032A88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 xml:space="preserve">№ п/п </w:t>
            </w:r>
          </w:p>
        </w:tc>
        <w:tc>
          <w:tcPr>
            <w:tcW w:w="1860" w:type="dxa"/>
            <w:shd w:val="clear" w:color="auto" w:fill="auto"/>
          </w:tcPr>
          <w:p w:rsidR="00762F15" w:rsidRPr="00CB2F8B" w:rsidRDefault="00762F15" w:rsidP="00032A88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Наименование</w:t>
            </w:r>
          </w:p>
          <w:p w:rsidR="00762F15" w:rsidRPr="00CB2F8B" w:rsidRDefault="00762F15" w:rsidP="00032A88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(темы) раздела</w:t>
            </w:r>
          </w:p>
        </w:tc>
        <w:tc>
          <w:tcPr>
            <w:tcW w:w="691" w:type="dxa"/>
            <w:shd w:val="clear" w:color="auto" w:fill="auto"/>
          </w:tcPr>
          <w:p w:rsidR="00762F15" w:rsidRPr="00CB2F8B" w:rsidRDefault="00762F15" w:rsidP="00032A88">
            <w:pPr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Кол-во часов</w:t>
            </w:r>
          </w:p>
          <w:p w:rsidR="00762F15" w:rsidRPr="00CB2F8B" w:rsidRDefault="00762F15" w:rsidP="00032A88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11" w:type="dxa"/>
            <w:shd w:val="clear" w:color="auto" w:fill="auto"/>
          </w:tcPr>
          <w:p w:rsidR="00762F15" w:rsidRPr="00CB2F8B" w:rsidRDefault="00762F15" w:rsidP="00032A88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Содержания</w:t>
            </w:r>
          </w:p>
        </w:tc>
        <w:tc>
          <w:tcPr>
            <w:tcW w:w="1134" w:type="dxa"/>
            <w:shd w:val="clear" w:color="auto" w:fill="auto"/>
          </w:tcPr>
          <w:p w:rsidR="00762F15" w:rsidRPr="00CB2F8B" w:rsidRDefault="00762F15" w:rsidP="00032A88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Формы организации</w:t>
            </w:r>
          </w:p>
        </w:tc>
        <w:tc>
          <w:tcPr>
            <w:tcW w:w="1666" w:type="dxa"/>
            <w:shd w:val="clear" w:color="auto" w:fill="auto"/>
          </w:tcPr>
          <w:p w:rsidR="00762F15" w:rsidRPr="00CB2F8B" w:rsidRDefault="00762F15" w:rsidP="00032A88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Виды деятельности</w:t>
            </w:r>
          </w:p>
        </w:tc>
      </w:tr>
      <w:tr w:rsidR="00762F15" w:rsidRPr="00CB2F8B" w:rsidTr="00762F15">
        <w:tc>
          <w:tcPr>
            <w:tcW w:w="9854" w:type="dxa"/>
            <w:gridSpan w:val="6"/>
            <w:shd w:val="clear" w:color="auto" w:fill="auto"/>
          </w:tcPr>
          <w:p w:rsidR="00762F15" w:rsidRPr="00CB2F8B" w:rsidRDefault="00D765F4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5-7</w:t>
            </w:r>
            <w:r w:rsidR="00762F15" w:rsidRPr="00CB2F8B">
              <w:rPr>
                <w:rFonts w:eastAsia="Times New Roman"/>
                <w:sz w:val="20"/>
                <w:szCs w:val="20"/>
                <w:lang w:eastAsia="ru-RU"/>
              </w:rPr>
              <w:t xml:space="preserve"> классы</w:t>
            </w:r>
          </w:p>
        </w:tc>
      </w:tr>
      <w:tr w:rsidR="00D96093" w:rsidRPr="00CB2F8B" w:rsidTr="00762F15">
        <w:tc>
          <w:tcPr>
            <w:tcW w:w="392" w:type="dxa"/>
            <w:shd w:val="clear" w:color="auto" w:fill="auto"/>
          </w:tcPr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60" w:type="dxa"/>
            <w:shd w:val="clear" w:color="auto" w:fill="auto"/>
          </w:tcPr>
          <w:p w:rsidR="00D96093" w:rsidRPr="00327363" w:rsidRDefault="00D96093" w:rsidP="00702C87">
            <w:pPr>
              <w:spacing w:after="0" w:line="240" w:lineRule="auto"/>
              <w:jc w:val="both"/>
              <w:rPr>
                <w:rFonts w:eastAsia="Times New Roman"/>
                <w:b/>
                <w:color w:val="000000"/>
                <w:sz w:val="20"/>
                <w:szCs w:val="20"/>
                <w:lang w:eastAsia="ru-RU"/>
              </w:rPr>
            </w:pPr>
            <w:r w:rsidRPr="00327363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Теоретические сведения </w:t>
            </w:r>
          </w:p>
          <w:p w:rsidR="00D96093" w:rsidRPr="00CB2F8B" w:rsidRDefault="00D96093" w:rsidP="00702C87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691" w:type="dxa"/>
            <w:shd w:val="clear" w:color="auto" w:fill="auto"/>
          </w:tcPr>
          <w:p w:rsidR="00D96093" w:rsidRPr="00CB2F8B" w:rsidRDefault="000552AB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в процессе занятий</w:t>
            </w:r>
          </w:p>
        </w:tc>
        <w:tc>
          <w:tcPr>
            <w:tcW w:w="4111" w:type="dxa"/>
            <w:shd w:val="clear" w:color="auto" w:fill="auto"/>
          </w:tcPr>
          <w:p w:rsidR="00D96093" w:rsidRPr="00A96AA3" w:rsidRDefault="00D96093" w:rsidP="00D96093">
            <w:pPr>
              <w:pStyle w:val="Style12"/>
              <w:widowControl/>
              <w:tabs>
                <w:tab w:val="left" w:pos="442"/>
              </w:tabs>
              <w:spacing w:line="240" w:lineRule="auto"/>
              <w:ind w:firstLine="0"/>
              <w:rPr>
                <w:rStyle w:val="FontStyle19"/>
                <w:b/>
                <w:bCs/>
              </w:rPr>
            </w:pPr>
            <w:r w:rsidRPr="00A96AA3">
              <w:rPr>
                <w:rStyle w:val="FontStyle25"/>
                <w:b w:val="0"/>
                <w:spacing w:val="0"/>
                <w:sz w:val="20"/>
                <w:szCs w:val="20"/>
              </w:rPr>
              <w:t>Вводное занятие. Краткие исторические сведения о возникновении лыж и лыжного спорта. Лыжный спорт в России и мире.</w:t>
            </w:r>
          </w:p>
          <w:p w:rsidR="00D96093" w:rsidRPr="00A96AA3" w:rsidRDefault="00D96093" w:rsidP="00D96093">
            <w:pPr>
              <w:pStyle w:val="Style12"/>
              <w:tabs>
                <w:tab w:val="left" w:pos="442"/>
              </w:tabs>
              <w:spacing w:line="240" w:lineRule="auto"/>
              <w:rPr>
                <w:rStyle w:val="FontStyle25"/>
                <w:b w:val="0"/>
                <w:spacing w:val="0"/>
                <w:sz w:val="20"/>
                <w:szCs w:val="20"/>
              </w:rPr>
            </w:pPr>
            <w:r w:rsidRPr="00A96AA3">
              <w:rPr>
                <w:rStyle w:val="FontStyle25"/>
                <w:b w:val="0"/>
                <w:spacing w:val="0"/>
                <w:sz w:val="20"/>
                <w:szCs w:val="20"/>
              </w:rPr>
              <w:t>Правила поведения и техника безопасности на занятиях.</w:t>
            </w:r>
          </w:p>
          <w:p w:rsidR="00D96093" w:rsidRPr="00A96AA3" w:rsidRDefault="00D96093" w:rsidP="00D96093">
            <w:pPr>
              <w:pStyle w:val="Style12"/>
              <w:widowControl/>
              <w:tabs>
                <w:tab w:val="left" w:pos="442"/>
              </w:tabs>
              <w:spacing w:line="240" w:lineRule="auto"/>
              <w:ind w:firstLine="0"/>
              <w:rPr>
                <w:rStyle w:val="FontStyle25"/>
                <w:b w:val="0"/>
                <w:spacing w:val="0"/>
                <w:sz w:val="20"/>
                <w:szCs w:val="20"/>
              </w:rPr>
            </w:pPr>
            <w:r w:rsidRPr="00A96AA3">
              <w:rPr>
                <w:rStyle w:val="FontStyle25"/>
                <w:b w:val="0"/>
                <w:spacing w:val="0"/>
                <w:sz w:val="20"/>
                <w:szCs w:val="20"/>
              </w:rPr>
              <w:t xml:space="preserve"> Лыжный инвентарь, мази, одежда и обувь.</w:t>
            </w:r>
          </w:p>
          <w:p w:rsidR="00D96093" w:rsidRPr="00CB2F8B" w:rsidRDefault="00D96093" w:rsidP="00D96093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A96AA3">
              <w:rPr>
                <w:rFonts w:eastAsia="Times New Roman"/>
                <w:sz w:val="20"/>
                <w:szCs w:val="20"/>
                <w:lang w:eastAsia="ru-RU"/>
              </w:rPr>
              <w:t>Закаливание, режим дня, врачебный контроль и гигиена спортсмена.</w:t>
            </w:r>
          </w:p>
        </w:tc>
        <w:tc>
          <w:tcPr>
            <w:tcW w:w="1134" w:type="dxa"/>
            <w:shd w:val="clear" w:color="auto" w:fill="auto"/>
          </w:tcPr>
          <w:p w:rsidR="00D96093" w:rsidRPr="00CB2F8B" w:rsidRDefault="00C73218" w:rsidP="00C73218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Групповые и индивидуальные</w:t>
            </w:r>
          </w:p>
        </w:tc>
        <w:tc>
          <w:tcPr>
            <w:tcW w:w="1666" w:type="dxa"/>
            <w:shd w:val="clear" w:color="auto" w:fill="auto"/>
          </w:tcPr>
          <w:p w:rsidR="00D96093" w:rsidRPr="00CB2F8B" w:rsidRDefault="00C73218" w:rsidP="00762F15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Беседы, экскурсии, просмотр видеоматериалов.</w:t>
            </w:r>
          </w:p>
        </w:tc>
      </w:tr>
      <w:tr w:rsidR="00D96093" w:rsidRPr="00CB2F8B" w:rsidTr="00762F15">
        <w:tc>
          <w:tcPr>
            <w:tcW w:w="392" w:type="dxa"/>
            <w:shd w:val="clear" w:color="auto" w:fill="auto"/>
          </w:tcPr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60" w:type="dxa"/>
            <w:shd w:val="clear" w:color="auto" w:fill="auto"/>
          </w:tcPr>
          <w:p w:rsidR="00D96093" w:rsidRPr="00CB2F8B" w:rsidRDefault="00D96093" w:rsidP="00D96093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Общая физическая подготовка.</w:t>
            </w:r>
          </w:p>
        </w:tc>
        <w:tc>
          <w:tcPr>
            <w:tcW w:w="691" w:type="dxa"/>
            <w:shd w:val="clear" w:color="auto" w:fill="auto"/>
          </w:tcPr>
          <w:p w:rsidR="00D96093" w:rsidRPr="00CB2F8B" w:rsidRDefault="002254A0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111" w:type="dxa"/>
            <w:shd w:val="clear" w:color="auto" w:fill="auto"/>
          </w:tcPr>
          <w:p w:rsidR="00D96093" w:rsidRPr="00CA286E" w:rsidRDefault="00E83D03" w:rsidP="00CA286E">
            <w:pPr>
              <w:pStyle w:val="Style4"/>
              <w:widowControl/>
              <w:tabs>
                <w:tab w:val="left" w:pos="709"/>
              </w:tabs>
              <w:spacing w:line="240" w:lineRule="auto"/>
              <w:ind w:firstLine="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B2F8B">
              <w:rPr>
                <w:rStyle w:val="FontStyle28"/>
                <w:sz w:val="20"/>
                <w:szCs w:val="20"/>
              </w:rPr>
              <w:t>Комплексы общеразвивающих упражнений, направленные на раз</w:t>
            </w:r>
            <w:r w:rsidRPr="00CB2F8B">
              <w:rPr>
                <w:rStyle w:val="FontStyle28"/>
                <w:sz w:val="20"/>
                <w:szCs w:val="20"/>
              </w:rPr>
              <w:softHyphen/>
              <w:t>витие гибкости, координационных способностей, силовой выносливости. Спортивные и подвижные игры, направленные на развитие ловкости, быстроты, выносливости. Эстафеты и прыжковые упраж</w:t>
            </w:r>
            <w:r w:rsidRPr="00CB2F8B">
              <w:rPr>
                <w:rStyle w:val="FontStyle28"/>
                <w:sz w:val="20"/>
                <w:szCs w:val="20"/>
              </w:rPr>
              <w:softHyphen/>
              <w:t>нения, направленные на развитие скоростно-силовых способностей и быстроты. Циклические упражнения, направленные на развитие выносливости.</w:t>
            </w:r>
          </w:p>
        </w:tc>
        <w:tc>
          <w:tcPr>
            <w:tcW w:w="1134" w:type="dxa"/>
            <w:shd w:val="clear" w:color="auto" w:fill="auto"/>
          </w:tcPr>
          <w:p w:rsidR="00D96093" w:rsidRPr="00CB2F8B" w:rsidRDefault="00C73218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Групповые и индивидуальные</w:t>
            </w:r>
          </w:p>
        </w:tc>
        <w:tc>
          <w:tcPr>
            <w:tcW w:w="1666" w:type="dxa"/>
            <w:shd w:val="clear" w:color="auto" w:fill="auto"/>
          </w:tcPr>
          <w:p w:rsidR="00D96093" w:rsidRPr="00CB2F8B" w:rsidRDefault="00C73218" w:rsidP="00C73218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Контрольные нормативы, самостоятельная подготовка, практические работы.</w:t>
            </w:r>
          </w:p>
        </w:tc>
      </w:tr>
      <w:tr w:rsidR="00D96093" w:rsidRPr="00CB2F8B" w:rsidTr="00762F15">
        <w:tc>
          <w:tcPr>
            <w:tcW w:w="392" w:type="dxa"/>
            <w:shd w:val="clear" w:color="auto" w:fill="auto"/>
          </w:tcPr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60" w:type="dxa"/>
            <w:shd w:val="clear" w:color="auto" w:fill="auto"/>
          </w:tcPr>
          <w:p w:rsidR="00D96093" w:rsidRPr="00CB2F8B" w:rsidRDefault="00D96093" w:rsidP="00D96093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Специальная физическая подготовка.</w:t>
            </w:r>
          </w:p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691" w:type="dxa"/>
            <w:shd w:val="clear" w:color="auto" w:fill="auto"/>
          </w:tcPr>
          <w:p w:rsidR="00D96093" w:rsidRPr="00CB2F8B" w:rsidRDefault="002254A0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4111" w:type="dxa"/>
            <w:shd w:val="clear" w:color="auto" w:fill="auto"/>
          </w:tcPr>
          <w:p w:rsidR="00D96093" w:rsidRPr="00CA286E" w:rsidRDefault="00E83D03" w:rsidP="00CA286E">
            <w:pPr>
              <w:pStyle w:val="Style3"/>
              <w:widowControl/>
              <w:spacing w:line="24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  <w:r w:rsidRPr="00CB2F8B">
              <w:rPr>
                <w:rStyle w:val="FontStyle28"/>
                <w:sz w:val="20"/>
                <w:szCs w:val="20"/>
              </w:rPr>
              <w:t>Передвижение на лыжах по равнинной и пересеченной местности, имитационные упражнения, кроссовая подготовка, ходьба, пре</w:t>
            </w:r>
            <w:r w:rsidRPr="00CB2F8B">
              <w:rPr>
                <w:rStyle w:val="FontStyle28"/>
                <w:sz w:val="20"/>
                <w:szCs w:val="20"/>
              </w:rPr>
              <w:softHyphen/>
              <w:t>имущественно направленные на увеличение аэробной производительности организма и развитие волевых качеств, специфических дня лыжника-гонщика. Комплексы специальных упражнений на</w:t>
            </w:r>
            <w:r w:rsidRPr="00CB2F8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710B9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t xml:space="preserve">лыжах </w:t>
            </w:r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t xml:space="preserve"> для развития силовой выносливости мышц ног и плечевого пояса.</w:t>
            </w:r>
          </w:p>
        </w:tc>
        <w:tc>
          <w:tcPr>
            <w:tcW w:w="1134" w:type="dxa"/>
            <w:shd w:val="clear" w:color="auto" w:fill="auto"/>
          </w:tcPr>
          <w:p w:rsidR="00D96093" w:rsidRPr="00CB2F8B" w:rsidRDefault="00C73218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Групповые и индивидуальные</w:t>
            </w:r>
          </w:p>
        </w:tc>
        <w:tc>
          <w:tcPr>
            <w:tcW w:w="1666" w:type="dxa"/>
            <w:shd w:val="clear" w:color="auto" w:fill="auto"/>
          </w:tcPr>
          <w:p w:rsidR="00D96093" w:rsidRPr="00CB2F8B" w:rsidRDefault="00C73218" w:rsidP="00762F15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Просмотр видеоматериалов, контрольные тестирования, самостоятельная подготовка, практические работы.</w:t>
            </w:r>
          </w:p>
        </w:tc>
      </w:tr>
      <w:tr w:rsidR="00D96093" w:rsidRPr="00CB2F8B" w:rsidTr="00762F15">
        <w:tc>
          <w:tcPr>
            <w:tcW w:w="392" w:type="dxa"/>
            <w:shd w:val="clear" w:color="auto" w:fill="auto"/>
          </w:tcPr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60" w:type="dxa"/>
            <w:shd w:val="clear" w:color="auto" w:fill="auto"/>
          </w:tcPr>
          <w:p w:rsidR="00D96093" w:rsidRPr="00CB2F8B" w:rsidRDefault="00D96093" w:rsidP="00D96093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b/>
                <w:sz w:val="20"/>
                <w:szCs w:val="20"/>
                <w:lang w:eastAsia="ru-RU"/>
              </w:rPr>
              <w:t>Техническая подготовка.</w:t>
            </w:r>
          </w:p>
        </w:tc>
        <w:tc>
          <w:tcPr>
            <w:tcW w:w="691" w:type="dxa"/>
            <w:shd w:val="clear" w:color="auto" w:fill="auto"/>
          </w:tcPr>
          <w:p w:rsidR="00D96093" w:rsidRPr="00CB2F8B" w:rsidRDefault="002254A0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4111" w:type="dxa"/>
            <w:shd w:val="clear" w:color="auto" w:fill="auto"/>
          </w:tcPr>
          <w:p w:rsidR="00D96093" w:rsidRPr="00CA286E" w:rsidRDefault="00E83D03" w:rsidP="00CA286E">
            <w:pPr>
              <w:pStyle w:val="Style5"/>
              <w:widowControl/>
              <w:spacing w:line="240" w:lineRule="auto"/>
              <w:ind w:firstLine="709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t xml:space="preserve">Обучение общей схеме передвижений классическими лыжными ходами. Обучение специальным подготовительным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 при передвижении попеременным </w:t>
            </w:r>
            <w:proofErr w:type="spellStart"/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t>двухшажным</w:t>
            </w:r>
            <w:proofErr w:type="spellEnd"/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t xml:space="preserve"> ходом. Совершенствование основных элементов тех</w:t>
            </w:r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softHyphen/>
              <w:t>ники классических лыжных ходов в облегченных условиях. Обуче</w:t>
            </w:r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softHyphen/>
              <w:t>ние технике спуска со склонов в высокой, средней и низкой стой</w:t>
            </w:r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softHyphen/>
              <w:t>ках. Обучение преодолению подъемов «елочкой», «</w:t>
            </w:r>
            <w:proofErr w:type="spellStart"/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t>полуелочкой</w:t>
            </w:r>
            <w:proofErr w:type="spellEnd"/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t>», ступающим, скользящим, беговым шагом. Обучение торможению «плугом», «упором», «поворотом», соскальзыванием, падением. Обучение поворотам на месте и в движении. Знакомство с основ</w:t>
            </w:r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softHyphen/>
              <w:t>ными элементами конькового хода.</w:t>
            </w:r>
          </w:p>
        </w:tc>
        <w:tc>
          <w:tcPr>
            <w:tcW w:w="1134" w:type="dxa"/>
            <w:shd w:val="clear" w:color="auto" w:fill="auto"/>
          </w:tcPr>
          <w:p w:rsidR="00D96093" w:rsidRPr="00CB2F8B" w:rsidRDefault="00C73218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Групповые и индивидуальные</w:t>
            </w:r>
          </w:p>
        </w:tc>
        <w:tc>
          <w:tcPr>
            <w:tcW w:w="1666" w:type="dxa"/>
            <w:shd w:val="clear" w:color="auto" w:fill="auto"/>
          </w:tcPr>
          <w:p w:rsidR="00D96093" w:rsidRPr="00CB2F8B" w:rsidRDefault="00C73218" w:rsidP="00762F15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Просмотр видеоматериалов, сдача контрольных нормативов,  самостоятельная подготовка, практические работы.</w:t>
            </w:r>
          </w:p>
        </w:tc>
      </w:tr>
      <w:tr w:rsidR="00D96093" w:rsidRPr="00CB2F8B" w:rsidTr="00762F15">
        <w:tc>
          <w:tcPr>
            <w:tcW w:w="392" w:type="dxa"/>
            <w:shd w:val="clear" w:color="auto" w:fill="auto"/>
          </w:tcPr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60" w:type="dxa"/>
            <w:shd w:val="clear" w:color="auto" w:fill="auto"/>
          </w:tcPr>
          <w:p w:rsidR="00D96093" w:rsidRPr="00CB2F8B" w:rsidRDefault="00D96093" w:rsidP="00D96093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b/>
                <w:sz w:val="20"/>
                <w:szCs w:val="20"/>
                <w:lang w:eastAsia="ru-RU"/>
              </w:rPr>
              <w:t>Контрольные упражнении и соревнования.</w:t>
            </w:r>
          </w:p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691" w:type="dxa"/>
            <w:shd w:val="clear" w:color="auto" w:fill="auto"/>
          </w:tcPr>
          <w:p w:rsidR="00D96093" w:rsidRPr="00CB2F8B" w:rsidRDefault="002254A0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96093" w:rsidRPr="00CA286E" w:rsidRDefault="00E83D03" w:rsidP="00CA286E">
            <w:pPr>
              <w:pStyle w:val="Style4"/>
              <w:widowControl/>
              <w:spacing w:line="240" w:lineRule="auto"/>
              <w:ind w:firstLine="709"/>
              <w:rPr>
                <w:rFonts w:ascii="Times New Roman" w:hAnsi="Times New Roman"/>
                <w:sz w:val="20"/>
                <w:szCs w:val="20"/>
              </w:rPr>
            </w:pPr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t>Упражнения для оценки разносторонней физической подготов</w:t>
            </w:r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softHyphen/>
              <w:t>ленности (общей выносливости, быстроты, скоростно-силовых способностей); участие в 3-6 соревнованиях по ОФП в годичном цикле; участие в 3-6 соревнованиях по лыжным гонкам на дистан</w:t>
            </w:r>
            <w:r w:rsidRPr="00CB2F8B">
              <w:rPr>
                <w:rStyle w:val="FontStyle12"/>
                <w:rFonts w:ascii="Times New Roman" w:hAnsi="Times New Roman" w:cs="Times New Roman"/>
                <w:sz w:val="20"/>
                <w:szCs w:val="20"/>
              </w:rPr>
              <w:softHyphen/>
              <w:t>циях 1-2 км, в годичном цикле.</w:t>
            </w:r>
          </w:p>
        </w:tc>
        <w:tc>
          <w:tcPr>
            <w:tcW w:w="1134" w:type="dxa"/>
            <w:shd w:val="clear" w:color="auto" w:fill="auto"/>
          </w:tcPr>
          <w:p w:rsidR="00D96093" w:rsidRPr="00CB2F8B" w:rsidRDefault="00C73218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Групповые и индивидуальные</w:t>
            </w:r>
          </w:p>
        </w:tc>
        <w:tc>
          <w:tcPr>
            <w:tcW w:w="1666" w:type="dxa"/>
            <w:shd w:val="clear" w:color="auto" w:fill="auto"/>
          </w:tcPr>
          <w:p w:rsidR="00D96093" w:rsidRPr="00CB2F8B" w:rsidRDefault="00C73218" w:rsidP="00762F15">
            <w:pPr>
              <w:tabs>
                <w:tab w:val="left" w:pos="709"/>
              </w:tabs>
              <w:spacing w:after="0" w:line="240" w:lineRule="auto"/>
              <w:rPr>
                <w:rFonts w:eastAsia="Times New Roman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sz w:val="20"/>
                <w:szCs w:val="20"/>
                <w:lang w:eastAsia="ru-RU"/>
              </w:rPr>
              <w:t>Соревнования, сдача нормативов, мониторинги, самостоятельная подготовка, практические работы.</w:t>
            </w:r>
          </w:p>
        </w:tc>
      </w:tr>
      <w:tr w:rsidR="00D96093" w:rsidRPr="00CB2F8B" w:rsidTr="00762F15">
        <w:tc>
          <w:tcPr>
            <w:tcW w:w="392" w:type="dxa"/>
            <w:shd w:val="clear" w:color="auto" w:fill="auto"/>
          </w:tcPr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shd w:val="clear" w:color="auto" w:fill="auto"/>
          </w:tcPr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B2F8B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691" w:type="dxa"/>
            <w:shd w:val="clear" w:color="auto" w:fill="auto"/>
          </w:tcPr>
          <w:p w:rsidR="00D96093" w:rsidRPr="00CB2F8B" w:rsidRDefault="002254A0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4111" w:type="dxa"/>
            <w:shd w:val="clear" w:color="auto" w:fill="auto"/>
          </w:tcPr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1666" w:type="dxa"/>
            <w:shd w:val="clear" w:color="auto" w:fill="auto"/>
          </w:tcPr>
          <w:p w:rsidR="00D96093" w:rsidRPr="00CB2F8B" w:rsidRDefault="00D96093" w:rsidP="00762F15">
            <w:pPr>
              <w:tabs>
                <w:tab w:val="left" w:pos="709"/>
              </w:tabs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</w:tr>
    </w:tbl>
    <w:p w:rsidR="00762F15" w:rsidRPr="00762F15" w:rsidRDefault="00762F15" w:rsidP="00762F15">
      <w:pPr>
        <w:tabs>
          <w:tab w:val="left" w:pos="0"/>
        </w:tabs>
        <w:spacing w:after="0" w:line="240" w:lineRule="auto"/>
        <w:jc w:val="both"/>
        <w:rPr>
          <w:rFonts w:eastAsia="Times New Roman"/>
          <w:lang w:eastAsia="ru-RU"/>
        </w:rPr>
      </w:pPr>
    </w:p>
    <w:p w:rsidR="00762F15" w:rsidRPr="00A6053B" w:rsidRDefault="00762F15" w:rsidP="00762F15">
      <w:pPr>
        <w:pStyle w:val="Style10"/>
        <w:widowControl/>
        <w:spacing w:before="42"/>
        <w:jc w:val="center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  <w:lang w:val="en-US"/>
        </w:rPr>
        <w:t>I</w:t>
      </w:r>
      <w:r w:rsidR="00CA286E">
        <w:rPr>
          <w:rStyle w:val="FontStyle25"/>
          <w:sz w:val="28"/>
          <w:szCs w:val="28"/>
          <w:lang w:val="en-US"/>
        </w:rPr>
        <w:t>V</w:t>
      </w:r>
      <w:r>
        <w:rPr>
          <w:rStyle w:val="FontStyle25"/>
          <w:sz w:val="28"/>
          <w:szCs w:val="28"/>
        </w:rPr>
        <w:t>. Т</w:t>
      </w:r>
      <w:r w:rsidRPr="00A6053B">
        <w:rPr>
          <w:rStyle w:val="FontStyle25"/>
          <w:sz w:val="28"/>
          <w:szCs w:val="28"/>
        </w:rPr>
        <w:t>ематическое планирование</w:t>
      </w:r>
    </w:p>
    <w:p w:rsidR="00762F15" w:rsidRPr="00A6053B" w:rsidRDefault="00762F15" w:rsidP="00762F15">
      <w:pPr>
        <w:pStyle w:val="Style10"/>
        <w:widowControl/>
        <w:spacing w:before="42"/>
        <w:jc w:val="center"/>
        <w:rPr>
          <w:rStyle w:val="FontStyle25"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6326"/>
        <w:gridCol w:w="1896"/>
      </w:tblGrid>
      <w:tr w:rsidR="00762F15" w:rsidRPr="00CB2F8B" w:rsidTr="00CB2F8B">
        <w:trPr>
          <w:trHeight w:val="642"/>
        </w:trPr>
        <w:tc>
          <w:tcPr>
            <w:tcW w:w="675" w:type="dxa"/>
            <w:shd w:val="clear" w:color="auto" w:fill="auto"/>
          </w:tcPr>
          <w:p w:rsidR="00762F15" w:rsidRPr="00CB2F8B" w:rsidRDefault="00762F15" w:rsidP="00032A88">
            <w:pPr>
              <w:spacing w:after="0" w:line="240" w:lineRule="auto"/>
              <w:jc w:val="both"/>
              <w:rPr>
                <w:rStyle w:val="FontStyle24"/>
                <w:b/>
                <w:sz w:val="22"/>
                <w:szCs w:val="22"/>
              </w:rPr>
            </w:pPr>
            <w:r w:rsidRPr="00CB2F8B">
              <w:rPr>
                <w:rStyle w:val="FontStyle24"/>
                <w:b/>
                <w:sz w:val="22"/>
                <w:szCs w:val="22"/>
              </w:rPr>
              <w:t>№</w:t>
            </w:r>
          </w:p>
          <w:p w:rsidR="00762F15" w:rsidRPr="00CB2F8B" w:rsidRDefault="00762F15" w:rsidP="00032A88">
            <w:pPr>
              <w:spacing w:after="0" w:line="240" w:lineRule="auto"/>
              <w:jc w:val="both"/>
              <w:rPr>
                <w:rStyle w:val="FontStyle24"/>
                <w:b/>
                <w:sz w:val="22"/>
                <w:szCs w:val="22"/>
              </w:rPr>
            </w:pPr>
            <w:r w:rsidRPr="00CB2F8B">
              <w:rPr>
                <w:rStyle w:val="FontStyle24"/>
                <w:b/>
                <w:sz w:val="22"/>
                <w:szCs w:val="22"/>
              </w:rPr>
              <w:t>п/п</w:t>
            </w:r>
          </w:p>
        </w:tc>
        <w:tc>
          <w:tcPr>
            <w:tcW w:w="632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center"/>
              <w:rPr>
                <w:rStyle w:val="FontStyle24"/>
                <w:b/>
                <w:sz w:val="22"/>
                <w:szCs w:val="22"/>
              </w:rPr>
            </w:pPr>
            <w:r w:rsidRPr="00CB2F8B">
              <w:rPr>
                <w:rStyle w:val="FontStyle24"/>
                <w:b/>
                <w:sz w:val="22"/>
                <w:szCs w:val="22"/>
              </w:rPr>
              <w:t>Тема занятия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center"/>
              <w:rPr>
                <w:rStyle w:val="FontStyle24"/>
                <w:b/>
                <w:sz w:val="22"/>
                <w:szCs w:val="22"/>
              </w:rPr>
            </w:pPr>
            <w:r w:rsidRPr="00CB2F8B">
              <w:rPr>
                <w:rStyle w:val="FontStyle24"/>
                <w:b/>
                <w:sz w:val="22"/>
                <w:szCs w:val="22"/>
              </w:rPr>
              <w:t>Дата</w:t>
            </w:r>
          </w:p>
        </w:tc>
      </w:tr>
      <w:tr w:rsidR="00762F15" w:rsidRPr="00CB2F8B" w:rsidTr="00CB2F8B">
        <w:tc>
          <w:tcPr>
            <w:tcW w:w="675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 w:rsidRPr="00CB2F8B">
              <w:rPr>
                <w:rStyle w:val="FontStyle24"/>
                <w:sz w:val="22"/>
                <w:szCs w:val="22"/>
              </w:rPr>
              <w:t>1</w:t>
            </w:r>
          </w:p>
        </w:tc>
        <w:tc>
          <w:tcPr>
            <w:tcW w:w="6326" w:type="dxa"/>
            <w:shd w:val="clear" w:color="auto" w:fill="auto"/>
          </w:tcPr>
          <w:p w:rsidR="00762F15" w:rsidRPr="00A96AA3" w:rsidRDefault="00762F15" w:rsidP="00032A88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Правила поведения и техника безопасности на занятиях. Общая физическая подготовка.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762F15" w:rsidRPr="00CB2F8B" w:rsidTr="00CB2F8B">
        <w:tc>
          <w:tcPr>
            <w:tcW w:w="675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 w:rsidRPr="00CB2F8B">
              <w:rPr>
                <w:rStyle w:val="FontStyle24"/>
                <w:sz w:val="22"/>
                <w:szCs w:val="22"/>
              </w:rPr>
              <w:t>2</w:t>
            </w:r>
          </w:p>
        </w:tc>
        <w:tc>
          <w:tcPr>
            <w:tcW w:w="6326" w:type="dxa"/>
            <w:shd w:val="clear" w:color="auto" w:fill="auto"/>
          </w:tcPr>
          <w:p w:rsidR="00762F15" w:rsidRPr="00A96AA3" w:rsidRDefault="00762F15" w:rsidP="00032A88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Контрольные упражнения. Циклические упражнения, направленные на развитие выносливости.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762F15" w:rsidRPr="00CB2F8B" w:rsidTr="002254A0">
        <w:trPr>
          <w:trHeight w:val="420"/>
        </w:trPr>
        <w:tc>
          <w:tcPr>
            <w:tcW w:w="675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 w:rsidRPr="00CB2F8B">
              <w:rPr>
                <w:rStyle w:val="FontStyle24"/>
                <w:sz w:val="22"/>
                <w:szCs w:val="22"/>
              </w:rPr>
              <w:t>3</w:t>
            </w:r>
          </w:p>
        </w:tc>
        <w:tc>
          <w:tcPr>
            <w:tcW w:w="6326" w:type="dxa"/>
            <w:shd w:val="clear" w:color="auto" w:fill="auto"/>
          </w:tcPr>
          <w:p w:rsidR="002254A0" w:rsidRDefault="002254A0" w:rsidP="00032A88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Контрольные упражнения. Циклические упражнения, направленные на развитие выносливости.</w:t>
            </w:r>
          </w:p>
          <w:p w:rsidR="00762F15" w:rsidRPr="00A96AA3" w:rsidRDefault="00762F15" w:rsidP="00032A88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2254A0" w:rsidRPr="00CB2F8B" w:rsidTr="002254A0">
        <w:trPr>
          <w:trHeight w:val="480"/>
        </w:trPr>
        <w:tc>
          <w:tcPr>
            <w:tcW w:w="675" w:type="dxa"/>
            <w:shd w:val="clear" w:color="auto" w:fill="auto"/>
          </w:tcPr>
          <w:p w:rsidR="002254A0" w:rsidRPr="00CB2F8B" w:rsidRDefault="002254A0" w:rsidP="00032A88">
            <w:pPr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4</w:t>
            </w:r>
          </w:p>
        </w:tc>
        <w:tc>
          <w:tcPr>
            <w:tcW w:w="6326" w:type="dxa"/>
            <w:shd w:val="clear" w:color="auto" w:fill="auto"/>
          </w:tcPr>
          <w:p w:rsidR="002254A0" w:rsidRDefault="002254A0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1896" w:type="dxa"/>
            <w:shd w:val="clear" w:color="auto" w:fill="auto"/>
          </w:tcPr>
          <w:p w:rsidR="002254A0" w:rsidRPr="00CB2F8B" w:rsidRDefault="002254A0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2254A0" w:rsidRPr="00CB2F8B" w:rsidTr="00CB2F8B">
        <w:trPr>
          <w:trHeight w:val="287"/>
        </w:trPr>
        <w:tc>
          <w:tcPr>
            <w:tcW w:w="675" w:type="dxa"/>
            <w:shd w:val="clear" w:color="auto" w:fill="auto"/>
          </w:tcPr>
          <w:p w:rsidR="002254A0" w:rsidRDefault="002254A0" w:rsidP="00032A88">
            <w:pPr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5</w:t>
            </w:r>
          </w:p>
        </w:tc>
        <w:tc>
          <w:tcPr>
            <w:tcW w:w="6326" w:type="dxa"/>
            <w:shd w:val="clear" w:color="auto" w:fill="auto"/>
          </w:tcPr>
          <w:p w:rsidR="002254A0" w:rsidRPr="00A96AA3" w:rsidRDefault="002254A0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Спортивные и подвижные игры, направленные на развитие ловкости, быстроты, выносливости.</w:t>
            </w:r>
          </w:p>
        </w:tc>
        <w:tc>
          <w:tcPr>
            <w:tcW w:w="1896" w:type="dxa"/>
            <w:shd w:val="clear" w:color="auto" w:fill="auto"/>
          </w:tcPr>
          <w:p w:rsidR="002254A0" w:rsidRPr="00CB2F8B" w:rsidRDefault="002254A0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762F15" w:rsidRPr="00CB2F8B" w:rsidTr="002254A0">
        <w:trPr>
          <w:trHeight w:val="570"/>
        </w:trPr>
        <w:tc>
          <w:tcPr>
            <w:tcW w:w="675" w:type="dxa"/>
            <w:shd w:val="clear" w:color="auto" w:fill="auto"/>
          </w:tcPr>
          <w:p w:rsidR="00762F15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6</w:t>
            </w:r>
          </w:p>
        </w:tc>
        <w:tc>
          <w:tcPr>
            <w:tcW w:w="6326" w:type="dxa"/>
            <w:shd w:val="clear" w:color="auto" w:fill="auto"/>
          </w:tcPr>
          <w:p w:rsidR="002254A0" w:rsidRPr="00A96AA3" w:rsidRDefault="00762010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>
              <w:rPr>
                <w:rStyle w:val="FontStyle24"/>
                <w:spacing w:val="0"/>
                <w:sz w:val="22"/>
                <w:szCs w:val="22"/>
              </w:rPr>
              <w:t>Специальная</w:t>
            </w:r>
            <w:r w:rsidR="00762F15" w:rsidRPr="00A96AA3">
              <w:rPr>
                <w:rStyle w:val="FontStyle24"/>
                <w:spacing w:val="0"/>
                <w:sz w:val="22"/>
                <w:szCs w:val="22"/>
              </w:rPr>
              <w:t xml:space="preserve"> физическая подготовка. Контрольные упражнения и соревнования.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2254A0" w:rsidRPr="00CB2F8B" w:rsidTr="00CB2F8B">
        <w:trPr>
          <w:trHeight w:val="435"/>
        </w:trPr>
        <w:tc>
          <w:tcPr>
            <w:tcW w:w="675" w:type="dxa"/>
            <w:shd w:val="clear" w:color="auto" w:fill="auto"/>
          </w:tcPr>
          <w:p w:rsidR="002254A0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7</w:t>
            </w:r>
          </w:p>
        </w:tc>
        <w:tc>
          <w:tcPr>
            <w:tcW w:w="6326" w:type="dxa"/>
            <w:shd w:val="clear" w:color="auto" w:fill="auto"/>
          </w:tcPr>
          <w:p w:rsidR="002254A0" w:rsidRDefault="002254A0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>
              <w:rPr>
                <w:rStyle w:val="FontStyle24"/>
                <w:spacing w:val="0"/>
                <w:sz w:val="22"/>
                <w:szCs w:val="22"/>
              </w:rPr>
              <w:t>Специальная</w:t>
            </w:r>
            <w:r w:rsidRPr="00A96AA3">
              <w:rPr>
                <w:rStyle w:val="FontStyle24"/>
                <w:spacing w:val="0"/>
                <w:sz w:val="22"/>
                <w:szCs w:val="22"/>
              </w:rPr>
              <w:t xml:space="preserve"> физическая подготовка. Контрольные упражнения и соревнования.</w:t>
            </w:r>
          </w:p>
        </w:tc>
        <w:tc>
          <w:tcPr>
            <w:tcW w:w="1896" w:type="dxa"/>
            <w:shd w:val="clear" w:color="auto" w:fill="auto"/>
          </w:tcPr>
          <w:p w:rsidR="002254A0" w:rsidRPr="00CB2F8B" w:rsidRDefault="002254A0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762F15" w:rsidRPr="00CB2F8B" w:rsidTr="00C710B9">
        <w:trPr>
          <w:trHeight w:val="255"/>
        </w:trPr>
        <w:tc>
          <w:tcPr>
            <w:tcW w:w="675" w:type="dxa"/>
            <w:shd w:val="clear" w:color="auto" w:fill="auto"/>
          </w:tcPr>
          <w:p w:rsidR="00762F15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8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762F15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Общая физическая подготовка.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C710B9" w:rsidRPr="00CB2F8B" w:rsidTr="00CB2F8B">
        <w:trPr>
          <w:trHeight w:val="255"/>
        </w:trPr>
        <w:tc>
          <w:tcPr>
            <w:tcW w:w="675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9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C710B9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Общая физическая подготовка.</w:t>
            </w:r>
          </w:p>
        </w:tc>
        <w:tc>
          <w:tcPr>
            <w:tcW w:w="1896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762F15" w:rsidRPr="00CB2F8B" w:rsidTr="00C710B9">
        <w:trPr>
          <w:trHeight w:val="510"/>
        </w:trPr>
        <w:tc>
          <w:tcPr>
            <w:tcW w:w="675" w:type="dxa"/>
            <w:shd w:val="clear" w:color="auto" w:fill="auto"/>
          </w:tcPr>
          <w:p w:rsidR="00762F15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10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762F15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Специальная физическая подготовка. Общая физическая подготовка.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C710B9" w:rsidRPr="00CB2F8B" w:rsidTr="00CB2F8B">
        <w:trPr>
          <w:trHeight w:val="495"/>
        </w:trPr>
        <w:tc>
          <w:tcPr>
            <w:tcW w:w="675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11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C710B9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Специальная физическая подготовка. Общая физическая подготовка.</w:t>
            </w:r>
          </w:p>
        </w:tc>
        <w:tc>
          <w:tcPr>
            <w:tcW w:w="1896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762F15" w:rsidRPr="00CB2F8B" w:rsidTr="00C710B9">
        <w:trPr>
          <w:trHeight w:val="270"/>
        </w:trPr>
        <w:tc>
          <w:tcPr>
            <w:tcW w:w="675" w:type="dxa"/>
            <w:shd w:val="clear" w:color="auto" w:fill="auto"/>
          </w:tcPr>
          <w:p w:rsidR="00762F15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12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762F15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Бег в равномерном темпе. Бег 1000м. ОРУ.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C710B9" w:rsidRPr="00CB2F8B" w:rsidTr="00CB2F8B">
        <w:trPr>
          <w:trHeight w:val="240"/>
        </w:trPr>
        <w:tc>
          <w:tcPr>
            <w:tcW w:w="675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13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C710B9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Бег в равномерном темпе. Бег 1000м. ОРУ.</w:t>
            </w:r>
          </w:p>
        </w:tc>
        <w:tc>
          <w:tcPr>
            <w:tcW w:w="1896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762F15" w:rsidRPr="00CB2F8B" w:rsidTr="00C710B9">
        <w:trPr>
          <w:trHeight w:val="525"/>
        </w:trPr>
        <w:tc>
          <w:tcPr>
            <w:tcW w:w="675" w:type="dxa"/>
            <w:shd w:val="clear" w:color="auto" w:fill="auto"/>
          </w:tcPr>
          <w:p w:rsidR="00762F15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14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762F15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Бег 1500м. Спортивная игра «Лапта». ОРУ. Специальные беговые упражнения.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C710B9" w:rsidRPr="00CB2F8B" w:rsidTr="00CB2F8B">
        <w:trPr>
          <w:trHeight w:val="480"/>
        </w:trPr>
        <w:tc>
          <w:tcPr>
            <w:tcW w:w="675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15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C710B9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Бег 1500м. Спортивная игра «Лапта». ОРУ. Специальные беговые упражнения.</w:t>
            </w:r>
          </w:p>
        </w:tc>
        <w:tc>
          <w:tcPr>
            <w:tcW w:w="1896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762F15" w:rsidRPr="00CB2F8B" w:rsidTr="00C710B9">
        <w:trPr>
          <w:trHeight w:val="750"/>
        </w:trPr>
        <w:tc>
          <w:tcPr>
            <w:tcW w:w="675" w:type="dxa"/>
            <w:shd w:val="clear" w:color="auto" w:fill="auto"/>
          </w:tcPr>
          <w:p w:rsidR="00762F15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16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762F15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Имитация лыжных ходов. Передача мяча в тройках со сменой места. Бросок мяча в движении одной рукой от плеча с сопротивлением.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C710B9" w:rsidRPr="00CB2F8B" w:rsidTr="00CB2F8B">
        <w:trPr>
          <w:trHeight w:val="750"/>
        </w:trPr>
        <w:tc>
          <w:tcPr>
            <w:tcW w:w="675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17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C710B9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Имитация лыжных ходов. Передача мяча в тройках со сменой места. Бросок мяча в движении одной рукой от плеча с сопротивлением.</w:t>
            </w:r>
          </w:p>
        </w:tc>
        <w:tc>
          <w:tcPr>
            <w:tcW w:w="1896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762F15" w:rsidRPr="00CB2F8B" w:rsidTr="00C710B9">
        <w:trPr>
          <w:trHeight w:val="540"/>
        </w:trPr>
        <w:tc>
          <w:tcPr>
            <w:tcW w:w="675" w:type="dxa"/>
            <w:shd w:val="clear" w:color="auto" w:fill="auto"/>
          </w:tcPr>
          <w:p w:rsidR="00762F15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18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762F15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Развитие координационных способностей. Учебная игра «Баскетбол».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C710B9" w:rsidRPr="00CB2F8B" w:rsidTr="00CB2F8B">
        <w:trPr>
          <w:trHeight w:val="465"/>
        </w:trPr>
        <w:tc>
          <w:tcPr>
            <w:tcW w:w="675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19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C710B9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Развитие координационных способностей. Учебная игра «Баскетбол».</w:t>
            </w:r>
          </w:p>
        </w:tc>
        <w:tc>
          <w:tcPr>
            <w:tcW w:w="1896" w:type="dxa"/>
            <w:shd w:val="clear" w:color="auto" w:fill="auto"/>
          </w:tcPr>
          <w:p w:rsidR="00C710B9" w:rsidRPr="00CB2F8B" w:rsidRDefault="00C710B9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762F15" w:rsidRPr="00CB2F8B" w:rsidTr="00C710B9">
        <w:trPr>
          <w:trHeight w:val="480"/>
        </w:trPr>
        <w:tc>
          <w:tcPr>
            <w:tcW w:w="675" w:type="dxa"/>
            <w:shd w:val="clear" w:color="auto" w:fill="auto"/>
          </w:tcPr>
          <w:p w:rsidR="00762F15" w:rsidRPr="00CB2F8B" w:rsidRDefault="00C710B9" w:rsidP="00032A88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lastRenderedPageBreak/>
              <w:t>20</w:t>
            </w:r>
          </w:p>
        </w:tc>
        <w:tc>
          <w:tcPr>
            <w:tcW w:w="6326" w:type="dxa"/>
            <w:shd w:val="clear" w:color="auto" w:fill="auto"/>
          </w:tcPr>
          <w:p w:rsidR="00C710B9" w:rsidRPr="00A96AA3" w:rsidRDefault="00D765F4" w:rsidP="00032A88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 xml:space="preserve">Попеременный </w:t>
            </w:r>
            <w:proofErr w:type="spellStart"/>
            <w:r w:rsidRPr="00A96AA3">
              <w:rPr>
                <w:rStyle w:val="FontStyle24"/>
                <w:spacing w:val="0"/>
                <w:sz w:val="22"/>
                <w:szCs w:val="22"/>
              </w:rPr>
              <w:t>двухшажный</w:t>
            </w:r>
            <w:proofErr w:type="spellEnd"/>
            <w:r w:rsidRPr="00A96AA3">
              <w:rPr>
                <w:rStyle w:val="FontStyle24"/>
                <w:spacing w:val="0"/>
                <w:sz w:val="22"/>
                <w:szCs w:val="22"/>
              </w:rPr>
              <w:t xml:space="preserve"> ход, согласование движений рук и ног. Передвижение 200-300м без палок.</w:t>
            </w:r>
          </w:p>
        </w:tc>
        <w:tc>
          <w:tcPr>
            <w:tcW w:w="1896" w:type="dxa"/>
            <w:shd w:val="clear" w:color="auto" w:fill="auto"/>
          </w:tcPr>
          <w:p w:rsidR="00762F15" w:rsidRPr="00CB2F8B" w:rsidRDefault="00762F15" w:rsidP="00032A88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CB2F8B">
        <w:trPr>
          <w:trHeight w:val="525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21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 xml:space="preserve">Попеременный </w:t>
            </w:r>
            <w:proofErr w:type="spellStart"/>
            <w:r w:rsidRPr="00A96AA3">
              <w:rPr>
                <w:rStyle w:val="FontStyle24"/>
                <w:spacing w:val="0"/>
                <w:sz w:val="22"/>
                <w:szCs w:val="22"/>
              </w:rPr>
              <w:t>двухшажный</w:t>
            </w:r>
            <w:proofErr w:type="spellEnd"/>
            <w:r w:rsidRPr="00A96AA3">
              <w:rPr>
                <w:rStyle w:val="FontStyle24"/>
                <w:spacing w:val="0"/>
                <w:sz w:val="22"/>
                <w:szCs w:val="22"/>
              </w:rPr>
              <w:t xml:space="preserve"> ход, согласование движений рук и ног. Передвижение 200-300м без палок.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C710B9">
        <w:trPr>
          <w:trHeight w:val="270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22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Скользящий шаг. Схема движения. Стойка.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CB2F8B">
        <w:trPr>
          <w:trHeight w:val="225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23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Скользящий шаг. Схема движения. Стойка.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0E6FF1">
        <w:trPr>
          <w:trHeight w:val="555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24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Коньковый ход. Схема движения.</w:t>
            </w:r>
          </w:p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Бег 1500-2000м.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0E6FF1">
        <w:trPr>
          <w:trHeight w:val="487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25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Коньковый ход. Схема движения.</w:t>
            </w:r>
          </w:p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 xml:space="preserve">Бег 1500-2000 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2478C7">
        <w:trPr>
          <w:trHeight w:val="527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26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Коньковый ход. Схема движения.</w:t>
            </w:r>
          </w:p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Бег 1500-2000м.м.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CB2F8B"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27</w:t>
            </w:r>
          </w:p>
        </w:tc>
        <w:tc>
          <w:tcPr>
            <w:tcW w:w="6326" w:type="dxa"/>
            <w:shd w:val="clear" w:color="auto" w:fill="auto"/>
          </w:tcPr>
          <w:p w:rsidR="00D765F4" w:rsidRPr="00D765F4" w:rsidRDefault="00D765F4" w:rsidP="00D765F4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  <w:r w:rsidRPr="00D765F4">
              <w:rPr>
                <w:rStyle w:val="FontStyle24"/>
                <w:spacing w:val="0"/>
                <w:sz w:val="22"/>
                <w:szCs w:val="22"/>
              </w:rPr>
              <w:t>Работа рук, ног, имитация.</w:t>
            </w:r>
          </w:p>
          <w:p w:rsidR="00D765F4" w:rsidRPr="00D765F4" w:rsidRDefault="00D765F4" w:rsidP="00D765F4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  <w:r w:rsidRPr="00D765F4">
              <w:rPr>
                <w:rStyle w:val="FontStyle24"/>
                <w:spacing w:val="0"/>
                <w:sz w:val="22"/>
                <w:szCs w:val="22"/>
              </w:rPr>
              <w:t>Учебная игра «Баскетбол».</w:t>
            </w:r>
          </w:p>
          <w:p w:rsidR="00D765F4" w:rsidRPr="00A96AA3" w:rsidRDefault="00D765F4" w:rsidP="00D765F4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CB2F8B"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28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Работа рук, ног, имитация.</w:t>
            </w:r>
          </w:p>
          <w:p w:rsidR="00D765F4" w:rsidRPr="00A96AA3" w:rsidRDefault="00D765F4" w:rsidP="00D765F4">
            <w:pPr>
              <w:spacing w:after="0" w:line="240" w:lineRule="auto"/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Учебная игра «Баскетбол».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0E6FF1">
        <w:trPr>
          <w:trHeight w:val="525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29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Развитие координационных способностей. Учебная игра «Баскетбол».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0E6FF1">
        <w:trPr>
          <w:trHeight w:val="523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30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Общая физическая подготовка.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CB2F8B">
        <w:trPr>
          <w:trHeight w:val="750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31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Специальная физическая подготовка. Общая физическая подготовка.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0E6FF1">
        <w:trPr>
          <w:trHeight w:val="510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32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Специальная физическая подготовка. Общая физическая подготовка.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CB2F8B">
        <w:trPr>
          <w:trHeight w:val="510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33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Бег в равномерном темпе. Бег 1000м. ОРУ.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  <w:tr w:rsidR="00D765F4" w:rsidRPr="00CB2F8B" w:rsidTr="000E6FF1">
        <w:trPr>
          <w:trHeight w:val="570"/>
        </w:trPr>
        <w:tc>
          <w:tcPr>
            <w:tcW w:w="675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center"/>
              <w:rPr>
                <w:rStyle w:val="FontStyle24"/>
                <w:sz w:val="22"/>
                <w:szCs w:val="22"/>
              </w:rPr>
            </w:pPr>
            <w:r>
              <w:rPr>
                <w:rStyle w:val="FontStyle24"/>
                <w:sz w:val="22"/>
                <w:szCs w:val="22"/>
              </w:rPr>
              <w:t>34</w:t>
            </w:r>
          </w:p>
        </w:tc>
        <w:tc>
          <w:tcPr>
            <w:tcW w:w="6326" w:type="dxa"/>
            <w:shd w:val="clear" w:color="auto" w:fill="auto"/>
          </w:tcPr>
          <w:p w:rsidR="00D765F4" w:rsidRPr="00A96AA3" w:rsidRDefault="00D765F4" w:rsidP="00D765F4">
            <w:pPr>
              <w:rPr>
                <w:rStyle w:val="FontStyle24"/>
                <w:spacing w:val="0"/>
                <w:sz w:val="22"/>
                <w:szCs w:val="22"/>
              </w:rPr>
            </w:pPr>
            <w:r w:rsidRPr="00A96AA3">
              <w:rPr>
                <w:rStyle w:val="FontStyle24"/>
                <w:spacing w:val="0"/>
                <w:sz w:val="22"/>
                <w:szCs w:val="22"/>
              </w:rPr>
              <w:t>Общая физическая подготовка. Специальная физическая подготовка.</w:t>
            </w:r>
          </w:p>
        </w:tc>
        <w:tc>
          <w:tcPr>
            <w:tcW w:w="1896" w:type="dxa"/>
            <w:shd w:val="clear" w:color="auto" w:fill="auto"/>
          </w:tcPr>
          <w:p w:rsidR="00D765F4" w:rsidRPr="00CB2F8B" w:rsidRDefault="00D765F4" w:rsidP="00D765F4">
            <w:pPr>
              <w:spacing w:line="240" w:lineRule="auto"/>
              <w:jc w:val="both"/>
              <w:rPr>
                <w:rStyle w:val="FontStyle24"/>
                <w:sz w:val="22"/>
                <w:szCs w:val="22"/>
              </w:rPr>
            </w:pPr>
          </w:p>
        </w:tc>
      </w:tr>
    </w:tbl>
    <w:p w:rsidR="00762F15" w:rsidRDefault="00762F15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A96AA3" w:rsidRPr="00327363" w:rsidRDefault="00A96AA3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p w:rsidR="00CA286E" w:rsidRPr="00327363" w:rsidRDefault="00CA286E" w:rsidP="00762F15">
      <w:pPr>
        <w:spacing w:line="240" w:lineRule="auto"/>
        <w:jc w:val="both"/>
        <w:rPr>
          <w:rStyle w:val="FontStyle24"/>
          <w:sz w:val="28"/>
          <w:szCs w:val="28"/>
        </w:rPr>
      </w:pPr>
    </w:p>
    <w:sectPr w:rsidR="00CA286E" w:rsidRPr="00327363" w:rsidSect="00CA286E">
      <w:pgSz w:w="11906" w:h="16838"/>
      <w:pgMar w:top="284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C15C636E"/>
    <w:lvl w:ilvl="0">
      <w:numFmt w:val="bullet"/>
      <w:lvlText w:val="*"/>
      <w:lvlJc w:val="left"/>
    </w:lvl>
  </w:abstractNum>
  <w:abstractNum w:abstractNumId="1" w15:restartNumberingAfterBreak="0">
    <w:nsid w:val="027B5E32"/>
    <w:multiLevelType w:val="hybridMultilevel"/>
    <w:tmpl w:val="F66E5E64"/>
    <w:lvl w:ilvl="0" w:tplc="B21C5BEC">
      <w:start w:val="1"/>
      <w:numFmt w:val="bullet"/>
      <w:lvlText w:val="–"/>
      <w:lvlJc w:val="left"/>
      <w:pPr>
        <w:ind w:left="901" w:hanging="555"/>
      </w:pPr>
      <w:rPr>
        <w:rFonts w:ascii="Times New Roman" w:hAnsi="Times New Roman" w:cs="Times New Roman" w:hint="default"/>
        <w:b w:val="0"/>
        <w:i w:val="0"/>
        <w:sz w:val="28"/>
        <w:szCs w:val="28"/>
        <w:effect w:val="none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99112B"/>
    <w:multiLevelType w:val="hybridMultilevel"/>
    <w:tmpl w:val="85EEA122"/>
    <w:lvl w:ilvl="0" w:tplc="17E032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545890"/>
    <w:multiLevelType w:val="hybridMultilevel"/>
    <w:tmpl w:val="CF408706"/>
    <w:lvl w:ilvl="0" w:tplc="605AF66A">
      <w:numFmt w:val="bullet"/>
      <w:lvlText w:val="•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0C426A44"/>
    <w:multiLevelType w:val="hybridMultilevel"/>
    <w:tmpl w:val="F326B120"/>
    <w:lvl w:ilvl="0" w:tplc="75B41C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8F21FC"/>
    <w:multiLevelType w:val="singleLevel"/>
    <w:tmpl w:val="54EC7234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41FA5DD1"/>
    <w:multiLevelType w:val="hybridMultilevel"/>
    <w:tmpl w:val="E42CFA0C"/>
    <w:lvl w:ilvl="0" w:tplc="B21C5BEC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  <w:b w:val="0"/>
        <w:i w:val="0"/>
        <w:sz w:val="28"/>
        <w:szCs w:val="28"/>
        <w:effect w:val="none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197CC7"/>
    <w:multiLevelType w:val="hybridMultilevel"/>
    <w:tmpl w:val="C15218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592264"/>
    <w:multiLevelType w:val="hybridMultilevel"/>
    <w:tmpl w:val="133EA1E8"/>
    <w:lvl w:ilvl="0" w:tplc="605AF66A">
      <w:numFmt w:val="bullet"/>
      <w:lvlText w:val="•"/>
      <w:lvlJc w:val="left"/>
      <w:pPr>
        <w:ind w:left="45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 w15:restartNumberingAfterBreak="0">
    <w:nsid w:val="54A203F8"/>
    <w:multiLevelType w:val="hybridMultilevel"/>
    <w:tmpl w:val="F1169CF2"/>
    <w:lvl w:ilvl="0" w:tplc="B21C5B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8"/>
        <w:szCs w:val="28"/>
        <w:effect w:val="none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9375609"/>
    <w:multiLevelType w:val="singleLevel"/>
    <w:tmpl w:val="B6184BC0"/>
    <w:lvl w:ilvl="0">
      <w:start w:val="10"/>
      <w:numFmt w:val="decimal"/>
      <w:lvlText w:val="%1."/>
      <w:legacy w:legacy="1" w:legacySpace="0" w:legacyIndent="297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59F713F6"/>
    <w:multiLevelType w:val="hybridMultilevel"/>
    <w:tmpl w:val="5642BAA6"/>
    <w:lvl w:ilvl="0" w:tplc="82185F46">
      <w:start w:val="1"/>
      <w:numFmt w:val="upperRoman"/>
      <w:lvlText w:val="%1."/>
      <w:lvlJc w:val="righ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FDC45BF"/>
    <w:multiLevelType w:val="hybridMultilevel"/>
    <w:tmpl w:val="31AE3B48"/>
    <w:lvl w:ilvl="0" w:tplc="10B41BCE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62AC2CE5"/>
    <w:multiLevelType w:val="hybridMultilevel"/>
    <w:tmpl w:val="BA5A9864"/>
    <w:lvl w:ilvl="0" w:tplc="CF9651DC">
      <w:start w:val="1"/>
      <w:numFmt w:val="upperRoman"/>
      <w:lvlText w:val="%1."/>
      <w:lvlJc w:val="left"/>
      <w:pPr>
        <w:ind w:left="180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01E0F89"/>
    <w:multiLevelType w:val="hybridMultilevel"/>
    <w:tmpl w:val="C22A46D8"/>
    <w:lvl w:ilvl="0" w:tplc="2760F178">
      <w:start w:val="1"/>
      <w:numFmt w:val="decimal"/>
      <w:lvlText w:val="%1."/>
      <w:lvlJc w:val="left"/>
      <w:pPr>
        <w:ind w:left="360" w:hanging="360"/>
      </w:pPr>
      <w:rPr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78C0EE4"/>
    <w:multiLevelType w:val="hybridMultilevel"/>
    <w:tmpl w:val="F530DAC0"/>
    <w:lvl w:ilvl="0" w:tplc="B21C5BEC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8"/>
        <w:szCs w:val="28"/>
        <w:effect w:val="none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042D26"/>
    <w:multiLevelType w:val="hybridMultilevel"/>
    <w:tmpl w:val="83ACC942"/>
    <w:lvl w:ilvl="0" w:tplc="B21C5BEC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8"/>
        <w:szCs w:val="28"/>
        <w:effect w:val="none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E1C3F06"/>
    <w:multiLevelType w:val="hybridMultilevel"/>
    <w:tmpl w:val="B7327500"/>
    <w:lvl w:ilvl="0" w:tplc="26109528">
      <w:start w:val="3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5"/>
  </w:num>
  <w:num w:numId="3">
    <w:abstractNumId w:val="10"/>
  </w:num>
  <w:num w:numId="4">
    <w:abstractNumId w:val="14"/>
  </w:num>
  <w:num w:numId="5">
    <w:abstractNumId w:val="11"/>
  </w:num>
  <w:num w:numId="6">
    <w:abstractNumId w:val="4"/>
  </w:num>
  <w:num w:numId="7">
    <w:abstractNumId w:val="13"/>
  </w:num>
  <w:num w:numId="8">
    <w:abstractNumId w:val="17"/>
  </w:num>
  <w:num w:numId="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3"/>
  </w:num>
  <w:num w:numId="16">
    <w:abstractNumId w:val="2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3F23"/>
    <w:rsid w:val="00032A88"/>
    <w:rsid w:val="000552AB"/>
    <w:rsid w:val="000971AE"/>
    <w:rsid w:val="000B0ED8"/>
    <w:rsid w:val="000E5576"/>
    <w:rsid w:val="000E6FF1"/>
    <w:rsid w:val="001357DB"/>
    <w:rsid w:val="0016586C"/>
    <w:rsid w:val="00171AD1"/>
    <w:rsid w:val="00173D89"/>
    <w:rsid w:val="001D4B0F"/>
    <w:rsid w:val="001F6201"/>
    <w:rsid w:val="002254A0"/>
    <w:rsid w:val="002478C7"/>
    <w:rsid w:val="002D242E"/>
    <w:rsid w:val="00327363"/>
    <w:rsid w:val="0033674A"/>
    <w:rsid w:val="003967E2"/>
    <w:rsid w:val="004439D0"/>
    <w:rsid w:val="0044541B"/>
    <w:rsid w:val="004C68D1"/>
    <w:rsid w:val="005B6172"/>
    <w:rsid w:val="005F0BDB"/>
    <w:rsid w:val="006112D8"/>
    <w:rsid w:val="00624666"/>
    <w:rsid w:val="0066563D"/>
    <w:rsid w:val="006972AC"/>
    <w:rsid w:val="00702C87"/>
    <w:rsid w:val="00762010"/>
    <w:rsid w:val="00762F15"/>
    <w:rsid w:val="00772200"/>
    <w:rsid w:val="00877ABB"/>
    <w:rsid w:val="00880A7D"/>
    <w:rsid w:val="0089659F"/>
    <w:rsid w:val="008A59B6"/>
    <w:rsid w:val="00990FDB"/>
    <w:rsid w:val="00A96AA3"/>
    <w:rsid w:val="00B04D4A"/>
    <w:rsid w:val="00B50986"/>
    <w:rsid w:val="00B75542"/>
    <w:rsid w:val="00B85303"/>
    <w:rsid w:val="00BA3F4E"/>
    <w:rsid w:val="00BE07C7"/>
    <w:rsid w:val="00BE438B"/>
    <w:rsid w:val="00BF452C"/>
    <w:rsid w:val="00C02864"/>
    <w:rsid w:val="00C1355C"/>
    <w:rsid w:val="00C2293A"/>
    <w:rsid w:val="00C47B0E"/>
    <w:rsid w:val="00C53CAB"/>
    <w:rsid w:val="00C645E8"/>
    <w:rsid w:val="00C710B9"/>
    <w:rsid w:val="00C717D3"/>
    <w:rsid w:val="00C73218"/>
    <w:rsid w:val="00CA10F2"/>
    <w:rsid w:val="00CA286E"/>
    <w:rsid w:val="00CA6995"/>
    <w:rsid w:val="00CB2F8B"/>
    <w:rsid w:val="00CE3F23"/>
    <w:rsid w:val="00D105E3"/>
    <w:rsid w:val="00D765F4"/>
    <w:rsid w:val="00D93A2F"/>
    <w:rsid w:val="00D96093"/>
    <w:rsid w:val="00E2094C"/>
    <w:rsid w:val="00E4702D"/>
    <w:rsid w:val="00E83D03"/>
    <w:rsid w:val="00F41DE0"/>
    <w:rsid w:val="00F67AD6"/>
    <w:rsid w:val="00FB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B13CD"/>
  <w15:docId w15:val="{D86D77A1-AAB4-4CDA-8DF0-DD6151954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F23"/>
    <w:pPr>
      <w:spacing w:after="200" w:line="276" w:lineRule="auto"/>
    </w:pPr>
    <w:rPr>
      <w:rFonts w:ascii="Times New Roman" w:hAnsi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CE3F23"/>
    <w:rPr>
      <w:b/>
      <w:bCs/>
    </w:rPr>
  </w:style>
  <w:style w:type="character" w:customStyle="1" w:styleId="FontStyle11">
    <w:name w:val="Font Style11"/>
    <w:rsid w:val="00CE3F23"/>
    <w:rPr>
      <w:rFonts w:ascii="Arial" w:hAnsi="Arial" w:cs="Arial"/>
      <w:b/>
      <w:bCs/>
      <w:i/>
      <w:iCs/>
      <w:sz w:val="38"/>
      <w:szCs w:val="38"/>
    </w:rPr>
  </w:style>
  <w:style w:type="paragraph" w:customStyle="1" w:styleId="Style4">
    <w:name w:val="Style4"/>
    <w:basedOn w:val="a"/>
    <w:rsid w:val="00CE3F23"/>
    <w:pPr>
      <w:widowControl w:val="0"/>
      <w:autoSpaceDE w:val="0"/>
      <w:autoSpaceDN w:val="0"/>
      <w:adjustRightInd w:val="0"/>
      <w:spacing w:after="0" w:line="240" w:lineRule="exact"/>
      <w:ind w:firstLine="221"/>
      <w:jc w:val="both"/>
    </w:pPr>
    <w:rPr>
      <w:rFonts w:ascii="Lucida Sans Unicode" w:eastAsia="Times New Roman" w:hAnsi="Lucida Sans Unicode"/>
      <w:lang w:eastAsia="ru-RU"/>
    </w:rPr>
  </w:style>
  <w:style w:type="character" w:customStyle="1" w:styleId="FontStyle16">
    <w:name w:val="Font Style16"/>
    <w:rsid w:val="00CE3F2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9">
    <w:name w:val="Font Style19"/>
    <w:rsid w:val="00CE3F23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rsid w:val="00CE3F23"/>
    <w:rPr>
      <w:rFonts w:ascii="Times New Roman" w:hAnsi="Times New Roman" w:cs="Times New Roman"/>
      <w:b/>
      <w:bCs/>
      <w:sz w:val="18"/>
      <w:szCs w:val="18"/>
    </w:rPr>
  </w:style>
  <w:style w:type="paragraph" w:customStyle="1" w:styleId="Style6">
    <w:name w:val="Style6"/>
    <w:basedOn w:val="a"/>
    <w:rsid w:val="00CE3F23"/>
    <w:pPr>
      <w:widowControl w:val="0"/>
      <w:autoSpaceDE w:val="0"/>
      <w:autoSpaceDN w:val="0"/>
      <w:adjustRightInd w:val="0"/>
      <w:spacing w:after="0" w:line="240" w:lineRule="exact"/>
      <w:jc w:val="center"/>
    </w:pPr>
    <w:rPr>
      <w:rFonts w:eastAsia="Times New Roman"/>
      <w:lang w:eastAsia="ru-RU"/>
    </w:rPr>
  </w:style>
  <w:style w:type="paragraph" w:customStyle="1" w:styleId="Style7">
    <w:name w:val="Style7"/>
    <w:basedOn w:val="a"/>
    <w:rsid w:val="00CE3F23"/>
    <w:pPr>
      <w:widowControl w:val="0"/>
      <w:autoSpaceDE w:val="0"/>
      <w:autoSpaceDN w:val="0"/>
      <w:adjustRightInd w:val="0"/>
      <w:spacing w:after="0" w:line="192" w:lineRule="exact"/>
      <w:jc w:val="center"/>
    </w:pPr>
    <w:rPr>
      <w:rFonts w:eastAsia="Times New Roman"/>
      <w:lang w:eastAsia="ru-RU"/>
    </w:rPr>
  </w:style>
  <w:style w:type="paragraph" w:customStyle="1" w:styleId="Style10">
    <w:name w:val="Style10"/>
    <w:basedOn w:val="a"/>
    <w:rsid w:val="00CE3F23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lang w:eastAsia="ru-RU"/>
    </w:rPr>
  </w:style>
  <w:style w:type="paragraph" w:customStyle="1" w:styleId="Style3">
    <w:name w:val="Style3"/>
    <w:basedOn w:val="a"/>
    <w:rsid w:val="00CE3F23"/>
    <w:pPr>
      <w:widowControl w:val="0"/>
      <w:autoSpaceDE w:val="0"/>
      <w:autoSpaceDN w:val="0"/>
      <w:adjustRightInd w:val="0"/>
      <w:spacing w:after="0" w:line="237" w:lineRule="exact"/>
      <w:ind w:firstLine="230"/>
      <w:jc w:val="both"/>
    </w:pPr>
    <w:rPr>
      <w:rFonts w:ascii="Lucida Sans Unicode" w:eastAsia="Times New Roman" w:hAnsi="Lucida Sans Unicode"/>
      <w:lang w:eastAsia="ru-RU"/>
    </w:rPr>
  </w:style>
  <w:style w:type="paragraph" w:customStyle="1" w:styleId="Style8">
    <w:name w:val="Style8"/>
    <w:basedOn w:val="a"/>
    <w:rsid w:val="00CE3F23"/>
    <w:pPr>
      <w:widowControl w:val="0"/>
      <w:autoSpaceDE w:val="0"/>
      <w:autoSpaceDN w:val="0"/>
      <w:adjustRightInd w:val="0"/>
      <w:spacing w:after="0" w:line="240" w:lineRule="auto"/>
    </w:pPr>
    <w:rPr>
      <w:rFonts w:ascii="Lucida Sans Unicode" w:eastAsia="Times New Roman" w:hAnsi="Lucida Sans Unicode"/>
      <w:lang w:eastAsia="ru-RU"/>
    </w:rPr>
  </w:style>
  <w:style w:type="paragraph" w:customStyle="1" w:styleId="Style9">
    <w:name w:val="Style9"/>
    <w:basedOn w:val="a"/>
    <w:rsid w:val="00CE3F23"/>
    <w:pPr>
      <w:widowControl w:val="0"/>
      <w:autoSpaceDE w:val="0"/>
      <w:autoSpaceDN w:val="0"/>
      <w:adjustRightInd w:val="0"/>
      <w:spacing w:after="0" w:line="240" w:lineRule="auto"/>
    </w:pPr>
    <w:rPr>
      <w:rFonts w:ascii="Lucida Sans Unicode" w:eastAsia="Times New Roman" w:hAnsi="Lucida Sans Unicode"/>
      <w:lang w:eastAsia="ru-RU"/>
    </w:rPr>
  </w:style>
  <w:style w:type="paragraph" w:customStyle="1" w:styleId="Style12">
    <w:name w:val="Style12"/>
    <w:basedOn w:val="a"/>
    <w:rsid w:val="00CE3F23"/>
    <w:pPr>
      <w:widowControl w:val="0"/>
      <w:autoSpaceDE w:val="0"/>
      <w:autoSpaceDN w:val="0"/>
      <w:adjustRightInd w:val="0"/>
      <w:spacing w:after="0" w:line="240" w:lineRule="exact"/>
      <w:ind w:firstLine="230"/>
      <w:jc w:val="both"/>
    </w:pPr>
    <w:rPr>
      <w:rFonts w:ascii="Lucida Sans Unicode" w:eastAsia="Times New Roman" w:hAnsi="Lucida Sans Unicode"/>
      <w:lang w:eastAsia="ru-RU"/>
    </w:rPr>
  </w:style>
  <w:style w:type="character" w:customStyle="1" w:styleId="FontStyle18">
    <w:name w:val="Font Style18"/>
    <w:rsid w:val="00CE3F23"/>
    <w:rPr>
      <w:rFonts w:ascii="Times New Roman" w:hAnsi="Times New Roman" w:cs="Times New Roman"/>
      <w:sz w:val="20"/>
      <w:szCs w:val="20"/>
    </w:rPr>
  </w:style>
  <w:style w:type="character" w:customStyle="1" w:styleId="FontStyle20">
    <w:name w:val="Font Style20"/>
    <w:rsid w:val="00CE3F2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8">
    <w:name w:val="Font Style28"/>
    <w:rsid w:val="00CE3F23"/>
    <w:rPr>
      <w:rFonts w:ascii="Times New Roman" w:hAnsi="Times New Roman" w:cs="Times New Roman"/>
      <w:sz w:val="18"/>
      <w:szCs w:val="18"/>
    </w:rPr>
  </w:style>
  <w:style w:type="paragraph" w:customStyle="1" w:styleId="Style11">
    <w:name w:val="Style11"/>
    <w:basedOn w:val="a"/>
    <w:rsid w:val="00CE3F23"/>
    <w:pPr>
      <w:widowControl w:val="0"/>
      <w:autoSpaceDE w:val="0"/>
      <w:autoSpaceDN w:val="0"/>
      <w:adjustRightInd w:val="0"/>
      <w:spacing w:after="0" w:line="240" w:lineRule="exact"/>
      <w:ind w:firstLine="259"/>
      <w:jc w:val="both"/>
    </w:pPr>
    <w:rPr>
      <w:rFonts w:eastAsia="Times New Roman"/>
      <w:lang w:eastAsia="ru-RU"/>
    </w:rPr>
  </w:style>
  <w:style w:type="character" w:customStyle="1" w:styleId="FontStyle22">
    <w:name w:val="Font Style22"/>
    <w:rsid w:val="00CE3F23"/>
    <w:rPr>
      <w:rFonts w:ascii="Calibri" w:hAnsi="Calibri" w:cs="Calibri"/>
      <w:b/>
      <w:bCs/>
      <w:smallCaps/>
      <w:spacing w:val="30"/>
      <w:sz w:val="14"/>
      <w:szCs w:val="14"/>
    </w:rPr>
  </w:style>
  <w:style w:type="character" w:customStyle="1" w:styleId="FontStyle24">
    <w:name w:val="Font Style24"/>
    <w:rsid w:val="00CE3F2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25">
    <w:name w:val="Font Style25"/>
    <w:rsid w:val="00CE3F23"/>
    <w:rPr>
      <w:rFonts w:ascii="Times New Roman" w:hAnsi="Times New Roman" w:cs="Times New Roman"/>
      <w:b/>
      <w:bCs/>
      <w:spacing w:val="10"/>
      <w:sz w:val="18"/>
      <w:szCs w:val="18"/>
    </w:rPr>
  </w:style>
  <w:style w:type="character" w:customStyle="1" w:styleId="FontStyle27">
    <w:name w:val="Font Style27"/>
    <w:rsid w:val="00CE3F23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5">
    <w:name w:val="Style5"/>
    <w:basedOn w:val="a"/>
    <w:rsid w:val="00CE3F23"/>
    <w:pPr>
      <w:widowControl w:val="0"/>
      <w:autoSpaceDE w:val="0"/>
      <w:autoSpaceDN w:val="0"/>
      <w:adjustRightInd w:val="0"/>
      <w:spacing w:after="0" w:line="239" w:lineRule="exact"/>
      <w:ind w:firstLine="221"/>
      <w:jc w:val="both"/>
    </w:pPr>
    <w:rPr>
      <w:rFonts w:ascii="Palatino Linotype" w:eastAsia="Times New Roman" w:hAnsi="Palatino Linotype"/>
      <w:lang w:eastAsia="ru-RU"/>
    </w:rPr>
  </w:style>
  <w:style w:type="character" w:customStyle="1" w:styleId="FontStyle12">
    <w:name w:val="Font Style12"/>
    <w:rsid w:val="00CE3F23"/>
    <w:rPr>
      <w:rFonts w:ascii="Palatino Linotype" w:hAnsi="Palatino Linotype" w:cs="Palatino Linotype"/>
      <w:sz w:val="18"/>
      <w:szCs w:val="18"/>
    </w:rPr>
  </w:style>
  <w:style w:type="character" w:customStyle="1" w:styleId="FontStyle29">
    <w:name w:val="Font Style29"/>
    <w:rsid w:val="00CE3F2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3">
    <w:name w:val="Font Style33"/>
    <w:rsid w:val="00CE3F23"/>
    <w:rPr>
      <w:rFonts w:ascii="Times New Roman" w:hAnsi="Times New Roman" w:cs="Times New Roman"/>
      <w:sz w:val="18"/>
      <w:szCs w:val="18"/>
    </w:rPr>
  </w:style>
  <w:style w:type="character" w:customStyle="1" w:styleId="FontStyle34">
    <w:name w:val="Font Style34"/>
    <w:rsid w:val="00CE3F2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35">
    <w:name w:val="Font Style35"/>
    <w:rsid w:val="00CE3F23"/>
    <w:rPr>
      <w:rFonts w:ascii="Times New Roman" w:hAnsi="Times New Roman" w:cs="Times New Roman"/>
      <w:b/>
      <w:bCs/>
      <w:spacing w:val="-10"/>
      <w:sz w:val="16"/>
      <w:szCs w:val="16"/>
    </w:rPr>
  </w:style>
  <w:style w:type="character" w:customStyle="1" w:styleId="FontStyle32">
    <w:name w:val="Font Style32"/>
    <w:rsid w:val="00CE3F23"/>
    <w:rPr>
      <w:rFonts w:ascii="Times New Roman" w:hAnsi="Times New Roman" w:cs="Times New Roman"/>
      <w:b/>
      <w:bCs/>
      <w:i/>
      <w:iCs/>
      <w:spacing w:val="-10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8A59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8A59B6"/>
    <w:rPr>
      <w:rFonts w:ascii="Tahoma" w:hAnsi="Tahoma" w:cs="Tahoma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CA28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7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FFBEE-436D-4661-9863-1E1080D8E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11</Pages>
  <Words>3275</Words>
  <Characters>18669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Садретдинова Юлия</dc:creator>
  <cp:lastModifiedBy>Алёна Лазарева</cp:lastModifiedBy>
  <cp:revision>5</cp:revision>
  <cp:lastPrinted>2024-01-12T08:59:00Z</cp:lastPrinted>
  <dcterms:created xsi:type="dcterms:W3CDTF">2018-10-18T08:30:00Z</dcterms:created>
  <dcterms:modified xsi:type="dcterms:W3CDTF">2024-02-16T07:55:00Z</dcterms:modified>
</cp:coreProperties>
</file>