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82" w:rsidRDefault="00692D82" w:rsidP="00692D82">
      <w:pPr>
        <w:pStyle w:val="ConsNormal"/>
        <w:ind w:right="0"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                              ДОГОВОР</w:t>
      </w:r>
    </w:p>
    <w:p w:rsidR="00692D82" w:rsidRDefault="00692D82" w:rsidP="00692D82">
      <w:pPr>
        <w:pStyle w:val="ConsNormal"/>
        <w:ind w:right="0"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о закреплении муниципального имущества на праве </w:t>
      </w:r>
    </w:p>
    <w:p w:rsidR="00692D82" w:rsidRDefault="00692D82" w:rsidP="00692D82">
      <w:pPr>
        <w:pStyle w:val="ConsNormal"/>
        <w:ind w:right="0"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оперативного управления за муниципальным учреждением</w:t>
      </w:r>
    </w:p>
    <w:p w:rsidR="00692D82" w:rsidRDefault="00692D82" w:rsidP="00692D82">
      <w:pPr>
        <w:pStyle w:val="ConsNormal"/>
        <w:ind w:right="0" w:firstLine="709"/>
        <w:jc w:val="center"/>
        <w:rPr>
          <w:rFonts w:ascii="Times New Roman" w:hAnsi="Times New Roman"/>
          <w:b/>
          <w:sz w:val="28"/>
        </w:rPr>
      </w:pPr>
    </w:p>
    <w:p w:rsidR="00692D82" w:rsidRPr="00924488" w:rsidRDefault="00692D82" w:rsidP="00692D82">
      <w:pPr>
        <w:pStyle w:val="ConsNormal"/>
        <w:ind w:right="0"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                                        </w:t>
      </w:r>
      <w:r>
        <w:rPr>
          <w:rFonts w:ascii="Times New Roman" w:hAnsi="Times New Roman"/>
          <w:b/>
          <w:sz w:val="28"/>
          <w:u w:val="single"/>
        </w:rPr>
        <w:t>№ 006-0117</w:t>
      </w:r>
    </w:p>
    <w:p w:rsidR="00692D82" w:rsidRDefault="00692D82" w:rsidP="00692D82">
      <w:pPr>
        <w:pStyle w:val="ConsNonformat"/>
        <w:widowControl/>
        <w:jc w:val="both"/>
        <w:rPr>
          <w:rFonts w:ascii="Times New Roman" w:hAnsi="Times New Roman"/>
          <w:sz w:val="24"/>
          <w:u w:val="single"/>
        </w:rPr>
      </w:pPr>
    </w:p>
    <w:p w:rsidR="00692D82" w:rsidRDefault="00692D82" w:rsidP="00692D82">
      <w:pPr>
        <w:pStyle w:val="ConsNonformat"/>
        <w:widowControl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с. Верхний Услон                                                                                              «18» июня 2015 г.</w:t>
      </w:r>
    </w:p>
    <w:p w:rsidR="00692D82" w:rsidRPr="00050B9E" w:rsidRDefault="00692D82" w:rsidP="00692D82">
      <w:pPr>
        <w:pStyle w:val="ConsNormal"/>
        <w:ind w:right="0" w:firstLine="0"/>
        <w:jc w:val="both"/>
        <w:rPr>
          <w:rFonts w:ascii="Times New Roman" w:hAnsi="Times New Roman"/>
          <w:sz w:val="28"/>
        </w:rPr>
      </w:pPr>
    </w:p>
    <w:p w:rsidR="00692D82" w:rsidRDefault="00692D82" w:rsidP="00692D82">
      <w:pPr>
        <w:pStyle w:val="ConsNonformat"/>
        <w:widowControl/>
        <w:ind w:firstLine="709"/>
        <w:jc w:val="both"/>
        <w:rPr>
          <w:rFonts w:ascii="Times New Roman" w:hAnsi="Times New Roman"/>
          <w:sz w:val="24"/>
          <w:u w:val="single"/>
        </w:rPr>
      </w:pPr>
    </w:p>
    <w:p w:rsidR="00692D82" w:rsidRDefault="00692D82" w:rsidP="00692D82">
      <w:pPr>
        <w:pStyle w:val="ConsNonformat"/>
        <w:widowControl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Палата имущественных и земельных отношений  </w:t>
      </w:r>
      <w:proofErr w:type="spellStart"/>
      <w:r>
        <w:rPr>
          <w:rFonts w:ascii="Times New Roman" w:hAnsi="Times New Roman"/>
          <w:sz w:val="28"/>
        </w:rPr>
        <w:t>Верхнеуслонского</w:t>
      </w:r>
      <w:proofErr w:type="spellEnd"/>
      <w:r>
        <w:rPr>
          <w:rFonts w:ascii="Times New Roman" w:hAnsi="Times New Roman"/>
          <w:sz w:val="28"/>
        </w:rPr>
        <w:t xml:space="preserve"> муниципального района Республики Татарстан, именуемая в дальнейшем   "Уполномоченный орган", в лице председателя Макарова Валерия Николаевича, действующего на основании Положения, с одной стороны, и</w:t>
      </w:r>
      <w:r w:rsidRPr="00050B9E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/>
          <w:sz w:val="28"/>
        </w:rPr>
        <w:t>Печищинская</w:t>
      </w:r>
      <w:proofErr w:type="spellEnd"/>
      <w:r>
        <w:rPr>
          <w:rFonts w:ascii="Times New Roman" w:hAnsi="Times New Roman"/>
          <w:sz w:val="28"/>
        </w:rPr>
        <w:t xml:space="preserve"> основная общеобразовательная школа </w:t>
      </w:r>
      <w:proofErr w:type="spellStart"/>
      <w:r>
        <w:rPr>
          <w:rFonts w:ascii="Times New Roman" w:hAnsi="Times New Roman"/>
          <w:sz w:val="28"/>
        </w:rPr>
        <w:t>Верхнеуслонского</w:t>
      </w:r>
      <w:proofErr w:type="spellEnd"/>
      <w:r>
        <w:rPr>
          <w:rFonts w:ascii="Times New Roman" w:hAnsi="Times New Roman"/>
          <w:sz w:val="28"/>
        </w:rPr>
        <w:t xml:space="preserve"> муниципального района Республики Татарстан», именуемое в дальнейшем "Учреждение", в лице директора Хафизова Алмаза </w:t>
      </w:r>
      <w:proofErr w:type="spellStart"/>
      <w:r>
        <w:rPr>
          <w:rFonts w:ascii="Times New Roman" w:hAnsi="Times New Roman"/>
          <w:sz w:val="28"/>
        </w:rPr>
        <w:t>Фаргатовича</w:t>
      </w:r>
      <w:proofErr w:type="spellEnd"/>
      <w:r>
        <w:rPr>
          <w:rFonts w:ascii="Times New Roman" w:hAnsi="Times New Roman"/>
          <w:sz w:val="28"/>
        </w:rPr>
        <w:t>, действующего на основании Устава, с другой стороны, вместе</w:t>
      </w:r>
      <w:proofErr w:type="gramEnd"/>
      <w:r>
        <w:rPr>
          <w:rFonts w:ascii="Times New Roman" w:hAnsi="Times New Roman"/>
          <w:sz w:val="28"/>
        </w:rPr>
        <w:t xml:space="preserve"> именуемые «Стороны», на основании</w:t>
      </w:r>
      <w:r w:rsidRPr="00050B9E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Распоряжения руководителя Исполнительного комитета </w:t>
      </w:r>
      <w:proofErr w:type="spellStart"/>
      <w:r>
        <w:rPr>
          <w:rFonts w:ascii="Times New Roman" w:hAnsi="Times New Roman"/>
          <w:sz w:val="28"/>
        </w:rPr>
        <w:t>Верхнеуслонского</w:t>
      </w:r>
      <w:proofErr w:type="spellEnd"/>
      <w:r>
        <w:rPr>
          <w:rFonts w:ascii="Times New Roman" w:hAnsi="Times New Roman"/>
          <w:sz w:val="28"/>
        </w:rPr>
        <w:t xml:space="preserve"> муниципального района Республики Татарстан № 104 от 17.06.2015 года и распоряжения </w:t>
      </w:r>
      <w:proofErr w:type="gramStart"/>
      <w:r>
        <w:rPr>
          <w:rFonts w:ascii="Times New Roman" w:hAnsi="Times New Roman"/>
          <w:sz w:val="28"/>
        </w:rPr>
        <w:t>Палаты</w:t>
      </w:r>
      <w:proofErr w:type="gramEnd"/>
      <w:r>
        <w:rPr>
          <w:rFonts w:ascii="Times New Roman" w:hAnsi="Times New Roman"/>
          <w:sz w:val="28"/>
        </w:rPr>
        <w:t xml:space="preserve"> имущественных и земельных отношений </w:t>
      </w:r>
      <w:proofErr w:type="spellStart"/>
      <w:r>
        <w:rPr>
          <w:rFonts w:ascii="Times New Roman" w:hAnsi="Times New Roman"/>
          <w:sz w:val="28"/>
        </w:rPr>
        <w:t>Верхнеуслонского</w:t>
      </w:r>
      <w:proofErr w:type="spellEnd"/>
      <w:r>
        <w:rPr>
          <w:rFonts w:ascii="Times New Roman" w:hAnsi="Times New Roman"/>
          <w:sz w:val="28"/>
        </w:rPr>
        <w:t xml:space="preserve"> муниципального района Республики Татарстан № 80 от 18.06.2015 года «О закреплении муниципального имущества на праве оперативного управления» заключили настоящий договор о нижеследующем:</w:t>
      </w:r>
    </w:p>
    <w:p w:rsidR="00692D82" w:rsidRDefault="00692D82" w:rsidP="00692D82">
      <w:pPr>
        <w:pStyle w:val="ConsNonformat"/>
        <w:widowControl/>
        <w:jc w:val="both"/>
        <w:rPr>
          <w:rFonts w:ascii="Times New Roman" w:hAnsi="Times New Roman"/>
          <w:sz w:val="28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ПРЕДМЕТ ДОГОВОРА</w:t>
      </w:r>
    </w:p>
    <w:p w:rsidR="00692D82" w:rsidRDefault="00692D82" w:rsidP="00692D82">
      <w:pPr>
        <w:pStyle w:val="ConsNormal"/>
        <w:tabs>
          <w:tab w:val="right" w:pos="10206"/>
        </w:tabs>
        <w:autoSpaceDE/>
        <w:autoSpaceDN/>
        <w:adjustRightInd/>
        <w:ind w:right="0" w:firstLine="0"/>
        <w:jc w:val="both"/>
        <w:rPr>
          <w:rFonts w:ascii="Times New Roman" w:hAnsi="Times New Roman"/>
          <w:sz w:val="28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74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 В целях обеспечения сохранности и эффективного использования Уполномоченный орган закрепляет, а Учреждение принимает на праве оперативного управления муниципальное имущество, именуемое в дальнейшем "Имущество", в соответствии с перечнем имущества (приложение 1) и актом приема-передачи имущества (приложение 2), являющимися неотъемлемыми частями договора.</w:t>
      </w:r>
    </w:p>
    <w:p w:rsidR="00692D82" w:rsidRDefault="00692D82" w:rsidP="00692D82">
      <w:pPr>
        <w:pStyle w:val="ConsNonformat"/>
        <w:widowControl/>
        <w:tabs>
          <w:tab w:val="center" w:pos="5400"/>
          <w:tab w:val="right" w:pos="10206"/>
        </w:tabs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1.2 Первоначально – восстановительная стоимость Имущества на «01» июня 2015 г. составляет  18 833 756,27 руб. (Восемнадцать миллионов восемьсот тридцать три тысячи семьсот пятьдесят шесть рублей 27 копеек).</w:t>
      </w:r>
    </w:p>
    <w:p w:rsidR="00692D82" w:rsidRDefault="00692D82" w:rsidP="00692D82">
      <w:pPr>
        <w:pStyle w:val="ConsNonformat"/>
        <w:widowControl/>
        <w:tabs>
          <w:tab w:val="center" w:pos="5400"/>
          <w:tab w:val="right" w:pos="10206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       Остаточная стоимость Имущества на «01» января 2015 г. составляет 14 518 953,11  руб. (Четырнадцать миллионов пятьсот </w:t>
      </w:r>
      <w:proofErr w:type="spellStart"/>
      <w:r>
        <w:rPr>
          <w:rFonts w:ascii="Times New Roman" w:hAnsi="Times New Roman"/>
          <w:sz w:val="28"/>
        </w:rPr>
        <w:t>восемьнадцать</w:t>
      </w:r>
      <w:proofErr w:type="spellEnd"/>
      <w:r>
        <w:rPr>
          <w:rFonts w:ascii="Times New Roman" w:hAnsi="Times New Roman"/>
          <w:sz w:val="28"/>
        </w:rPr>
        <w:t xml:space="preserve"> тысяч девятьсот пятьдесят три рубля 11 копеек).               </w:t>
      </w:r>
    </w:p>
    <w:p w:rsidR="00692D82" w:rsidRDefault="00692D82" w:rsidP="00692D82">
      <w:pPr>
        <w:pStyle w:val="ConsNonformat"/>
        <w:widowControl/>
        <w:tabs>
          <w:tab w:val="center" w:pos="3600"/>
          <w:tab w:val="right" w:pos="10206"/>
        </w:tabs>
        <w:ind w:firstLine="74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1.3. Плоды, продукция и доходы от использования Имущества, а также имущество, приобретенное Учреждением по договору или другим основаниям, поступают в оперативное управление Учреждением в порядке, установленном действующим законодательством и настоящим договором.</w:t>
      </w:r>
    </w:p>
    <w:p w:rsidR="00692D82" w:rsidRDefault="00692D82" w:rsidP="00692D82">
      <w:pPr>
        <w:pStyle w:val="ConsNonformat"/>
        <w:widowControl/>
        <w:tabs>
          <w:tab w:val="center" w:pos="3600"/>
          <w:tab w:val="right" w:pos="10206"/>
        </w:tabs>
        <w:ind w:firstLine="748"/>
        <w:jc w:val="both"/>
        <w:rPr>
          <w:rFonts w:ascii="Times New Roman" w:hAnsi="Times New Roman"/>
          <w:sz w:val="28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2. ПРАВА И ОБЯЗАННОСТИ СТОРОН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 Уполномоченный орган имеет право: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осуществлять </w:t>
      </w:r>
      <w:proofErr w:type="gramStart"/>
      <w:r>
        <w:rPr>
          <w:rFonts w:ascii="Times New Roman" w:hAnsi="Times New Roman"/>
          <w:sz w:val="28"/>
        </w:rPr>
        <w:t>контроль за</w:t>
      </w:r>
      <w:proofErr w:type="gramEnd"/>
      <w:r>
        <w:rPr>
          <w:rFonts w:ascii="Times New Roman" w:hAnsi="Times New Roman"/>
          <w:sz w:val="28"/>
        </w:rPr>
        <w:t xml:space="preserve"> надлежащим использованием и сохранностью Имущества в соответствии с целевым назначением и интересами собственника;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изымать излишнее, неиспользуемое, используемое неэффективно либо не по целевому назначению Имущество и распоряжаться им по своему усмотрению в интересах собственника;</w:t>
      </w:r>
    </w:p>
    <w:p w:rsidR="00692D82" w:rsidRDefault="00692D82" w:rsidP="00692D82">
      <w:pPr>
        <w:pStyle w:val="aa"/>
        <w:ind w:left="0"/>
        <w:jc w:val="both"/>
      </w:pPr>
      <w:r>
        <w:t>- осуществлять иные действия, связанные с управлением Имуществом, в соответствии с действующим законодательством и настоящим договором.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Уполномоченный орган обязан передать Имущество в соответствии с перечнем имущества и актом приема-передачи.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2.3. Учреждение имеет право в пределах, установленных законом, в соответствии с целями своей деятельности, заданиями собственника и назначением Имущества осуществлять права владения, пользования и распоряжения им.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2.4. Учреждение обязано: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принять Имущество по акту приема-передачи;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зарегистрировать право оперативного управления Имуществом в соответствии с действующим законодательством;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вести в установленном порядке балансовый учет Имущества;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содержать Имущество в соответствии с правилами и нормами технической эксплуатации, обеспечивающими использование его по назначению, предусмотренному уставной деятельностью;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строго соблюдать санитарные и противопожарные требования;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своевременно производить за свой счет текущий, а также капитальный ремонт Имущества в сроки, установленные </w:t>
      </w:r>
      <w:proofErr w:type="spellStart"/>
      <w:r>
        <w:rPr>
          <w:rFonts w:ascii="Times New Roman" w:hAnsi="Times New Roman"/>
          <w:sz w:val="28"/>
        </w:rPr>
        <w:t>СниП</w:t>
      </w:r>
      <w:proofErr w:type="spellEnd"/>
      <w:r>
        <w:rPr>
          <w:rFonts w:ascii="Times New Roman" w:hAnsi="Times New Roman"/>
          <w:sz w:val="28"/>
        </w:rPr>
        <w:t xml:space="preserve"> (по зданиям и сооружениям), ЕНИР (по машинам и оборудованию);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производить обязательные отчисления в бюджет, связанные с Имуществом (в частности, налог за пользование земельным участком), в порядке и в сроки, установленные действующим законодательством;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своевременно вносить платежи за коммунальные и эксплуатационные услуги, связанные с содержанием Имущества;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ежегодно проводить сверку состава Имущества по данным годовой бухгалтерской отчетности и представлять обновленный перечень Уполномоченному органу до 15 апреля года, следующего </w:t>
      </w:r>
      <w:proofErr w:type="gramStart"/>
      <w:r>
        <w:rPr>
          <w:rFonts w:ascii="Times New Roman" w:hAnsi="Times New Roman"/>
          <w:sz w:val="28"/>
        </w:rPr>
        <w:t>за</w:t>
      </w:r>
      <w:proofErr w:type="gramEnd"/>
      <w:r>
        <w:rPr>
          <w:rFonts w:ascii="Times New Roman" w:hAnsi="Times New Roman"/>
          <w:sz w:val="28"/>
        </w:rPr>
        <w:t xml:space="preserve"> отчетным, по форме в соответствии с приложением 1 к договору;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 наличии излишнего, неиспользуемого, используемого неэффективно либо не по целевому назначению имущества направлять Уполномоченному органу сведения о таком имуществе, а также предложения по его дальнейшему эффективному использованию;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застраховать Имущество за свой счет (</w:t>
      </w:r>
      <w:r>
        <w:rPr>
          <w:rFonts w:ascii="Times New Roman" w:hAnsi="Times New Roman"/>
          <w:sz w:val="24"/>
        </w:rPr>
        <w:t>решение о страховании имущества принимается с учетом характеристик в каждом отдельном случае при заключении договора</w:t>
      </w:r>
      <w:r>
        <w:rPr>
          <w:rFonts w:ascii="Times New Roman" w:hAnsi="Times New Roman"/>
          <w:sz w:val="28"/>
        </w:rPr>
        <w:t>);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 принять меры к обеспечению сохранности переданного Имущества;</w:t>
      </w:r>
    </w:p>
    <w:p w:rsidR="00692D82" w:rsidRDefault="00692D82" w:rsidP="00692D82">
      <w:pPr>
        <w:pStyle w:val="ConsNormal"/>
        <w:tabs>
          <w:tab w:val="left" w:pos="360"/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 расторжении договора в десятидневный срок передать Имущество, а также улучшения, возникшие в результате его использования, назначенной Уполномоченным органом организации по акту приема-передачи, подписанному сторонами, утверждаемому Уполномоченным органом;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 случае досрочного расторжения договора возместить стоимость не произведенного (капитального, текущего) ремонта;</w:t>
      </w:r>
    </w:p>
    <w:p w:rsidR="00692D82" w:rsidRDefault="00692D82" w:rsidP="00692D82">
      <w:pPr>
        <w:pStyle w:val="ConsNormal"/>
        <w:tabs>
          <w:tab w:val="left" w:pos="851"/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немедленно известить Уполномоченный орган обо всех обстоятельствах, которые могут повлиять на исполнение настоящего договора.</w:t>
      </w:r>
    </w:p>
    <w:p w:rsidR="00692D82" w:rsidRDefault="00692D82" w:rsidP="00692D82">
      <w:pPr>
        <w:pStyle w:val="ConsNonformat"/>
        <w:widowControl/>
        <w:tabs>
          <w:tab w:val="right" w:pos="10206"/>
        </w:tabs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2.5. Учреждение не вправе:</w:t>
      </w:r>
    </w:p>
    <w:p w:rsidR="00692D82" w:rsidRDefault="00692D82" w:rsidP="00692D82">
      <w:pPr>
        <w:pStyle w:val="ConsNonformat"/>
        <w:widowControl/>
        <w:tabs>
          <w:tab w:val="left" w:pos="851"/>
          <w:tab w:val="right" w:pos="10206"/>
        </w:tabs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отчуждать или иным способом распоряжаться закрепленным за ним имуществом и имуществом, приобретенным за счет средств, выделенных ему по смете;</w:t>
      </w:r>
    </w:p>
    <w:p w:rsidR="00692D82" w:rsidRDefault="00692D82" w:rsidP="00692D82">
      <w:pPr>
        <w:pStyle w:val="ConsNonformat"/>
        <w:widowControl/>
        <w:tabs>
          <w:tab w:val="left" w:pos="851"/>
          <w:tab w:val="right" w:pos="10206"/>
        </w:tabs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использовать Имущество с целью извлечения прибыли. В случае если в соответствии с учредительными документами Учреждению предоставлено право </w:t>
      </w:r>
      <w:proofErr w:type="gramStart"/>
      <w:r>
        <w:rPr>
          <w:rFonts w:ascii="Times New Roman" w:hAnsi="Times New Roman"/>
          <w:sz w:val="28"/>
        </w:rPr>
        <w:t>осуществлять</w:t>
      </w:r>
      <w:proofErr w:type="gramEnd"/>
      <w:r>
        <w:rPr>
          <w:rFonts w:ascii="Times New Roman" w:hAnsi="Times New Roman"/>
          <w:sz w:val="28"/>
        </w:rPr>
        <w:t xml:space="preserve"> приносящую доходы деятельность, то доходы, полученные от такой деятельности, и приобретенное за счет этих доходов Имущество поступают в самостоятельное распоряжение Учреждения и учитываются на отдельном балансе;</w:t>
      </w:r>
    </w:p>
    <w:p w:rsidR="00692D82" w:rsidRDefault="00692D82" w:rsidP="00692D82">
      <w:pPr>
        <w:pStyle w:val="ConsNonformat"/>
        <w:widowControl/>
        <w:tabs>
          <w:tab w:val="left" w:pos="851"/>
          <w:tab w:val="right" w:pos="10206"/>
        </w:tabs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совершать действия, влекущие за собой ухудшение, порчу Имущества либо приводящие к отчуждению, передаче Имущества в не установленном собственником порядке;</w:t>
      </w:r>
    </w:p>
    <w:p w:rsidR="00692D82" w:rsidRDefault="00692D82" w:rsidP="00692D82">
      <w:pPr>
        <w:pStyle w:val="ConsNonformat"/>
        <w:widowControl/>
        <w:tabs>
          <w:tab w:val="left" w:pos="851"/>
          <w:tab w:val="right" w:pos="10206"/>
        </w:tabs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использовать Имущество для обеспечения своих обязательств перед любыми юридическими и физическими лицами, а также перед муниципальным образованием и государством, за исключение случаев, предусмотренных настоящим договором и действующим законодательством.</w:t>
      </w:r>
    </w:p>
    <w:p w:rsidR="00692D82" w:rsidRDefault="00692D82" w:rsidP="00692D82">
      <w:pPr>
        <w:pStyle w:val="ConsNonformat"/>
        <w:widowControl/>
        <w:tabs>
          <w:tab w:val="left" w:pos="851"/>
          <w:tab w:val="right" w:pos="10206"/>
        </w:tabs>
        <w:ind w:firstLine="709"/>
        <w:jc w:val="both"/>
        <w:rPr>
          <w:rFonts w:ascii="Times New Roman" w:hAnsi="Times New Roman"/>
          <w:sz w:val="28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ОТВЕТСТВЕННОСТЬ СТОРОН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 В случае нарушения условий, указанных в п.п.2.4, 2.5, Учреждение уплачивает штрафные санкции в размере 50 (Пятидесяти) минимальных размеров месячной оплаты труда, установленной в Российской Федерации, подлежащие перечислению в местный бюджет.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3.2. Уплата штрафных санкций, установленных настоящим договором, не освобождает Учреждение от исполнения своих обязательств или устранения нарушений.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3.3. Учреждение несет полную ответственность за всякое упущение, повлекшее за собой утрату или повреждение имущества, в соответствии с действующим законодательством.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3.4. Споры, вытекающие из настоящего договора, разрешаются в установленном действующим законодательством порядке.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ЗАКЛЮЧИТЕЛЬНЫЕ ПОЛОЖЕНИЯ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4.1. Настоящий договор вступает в силу после подписания его сторонами и регистрации в Уполномоченном органе.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4.2. Настоящий договор заключен </w:t>
      </w:r>
      <w:r w:rsidRPr="00693EE4">
        <w:rPr>
          <w:rFonts w:ascii="Times New Roman" w:hAnsi="Times New Roman"/>
          <w:b/>
          <w:sz w:val="28"/>
        </w:rPr>
        <w:t xml:space="preserve">сроком на </w:t>
      </w:r>
      <w:r>
        <w:rPr>
          <w:rFonts w:ascii="Times New Roman" w:hAnsi="Times New Roman"/>
          <w:b/>
          <w:sz w:val="28"/>
        </w:rPr>
        <w:t>5 лет</w:t>
      </w:r>
      <w:r>
        <w:rPr>
          <w:rFonts w:ascii="Times New Roman" w:hAnsi="Times New Roman"/>
          <w:sz w:val="28"/>
        </w:rPr>
        <w:t xml:space="preserve"> и подлежит пересмотру (перезаключению) по истечении указанного срока.</w:t>
      </w:r>
    </w:p>
    <w:p w:rsidR="00692D82" w:rsidRPr="00C22D8D" w:rsidRDefault="00692D82" w:rsidP="00692D82">
      <w:pPr>
        <w:pStyle w:val="ConsNormal"/>
        <w:tabs>
          <w:tab w:val="right" w:pos="10206"/>
        </w:tabs>
        <w:ind w:right="0" w:firstLine="709"/>
        <w:jc w:val="both"/>
        <w:rPr>
          <w:rFonts w:ascii="Times New Roman" w:hAnsi="Times New Roman"/>
          <w:sz w:val="28"/>
        </w:rPr>
        <w:sectPr w:rsidR="00692D82" w:rsidRPr="00C22D8D" w:rsidSect="00692D82">
          <w:headerReference w:type="even" r:id="rId8"/>
          <w:headerReference w:type="first" r:id="rId9"/>
          <w:pgSz w:w="11906" w:h="16838"/>
          <w:pgMar w:top="1134" w:right="850" w:bottom="1440" w:left="1418" w:header="720" w:footer="720" w:gutter="0"/>
          <w:cols w:space="720"/>
          <w:docGrid w:linePitch="360"/>
        </w:sectPr>
      </w:pP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6115050" cy="7924800"/>
            <wp:effectExtent l="0" t="0" r="0" b="0"/>
            <wp:docPr id="4" name="Рисунок 4" descr="опер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пер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D82" w:rsidRDefault="00F8341B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</w:rPr>
      </w:pPr>
      <w:bookmarkStart w:id="0" w:name="_GoBack"/>
      <w:r>
        <w:rPr>
          <w:rFonts w:ascii="Times New Roman" w:hAnsi="Times New Roman"/>
          <w:noProof/>
        </w:rPr>
        <w:lastRenderedPageBreak/>
        <w:drawing>
          <wp:inline distT="0" distB="0" distL="0" distR="0">
            <wp:extent cx="9753484" cy="6477000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п у4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7309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692D82">
        <w:rPr>
          <w:rFonts w:ascii="Times New Roman" w:hAnsi="Times New Roman"/>
        </w:rPr>
        <w:lastRenderedPageBreak/>
        <w:t xml:space="preserve">                                                                                                    </w:t>
      </w: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</w:rPr>
      </w:pPr>
    </w:p>
    <w:tbl>
      <w:tblPr>
        <w:tblW w:w="15877" w:type="dxa"/>
        <w:tblInd w:w="-4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2"/>
        <w:gridCol w:w="992"/>
        <w:gridCol w:w="1984"/>
        <w:gridCol w:w="2411"/>
        <w:gridCol w:w="850"/>
        <w:gridCol w:w="709"/>
        <w:gridCol w:w="709"/>
        <w:gridCol w:w="850"/>
        <w:gridCol w:w="709"/>
        <w:gridCol w:w="1417"/>
        <w:gridCol w:w="709"/>
        <w:gridCol w:w="1276"/>
        <w:gridCol w:w="1559"/>
      </w:tblGrid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  <w:r w:rsidRPr="00B4585C">
              <w:rPr>
                <w:rFonts w:ascii="Times New Roman" w:hAnsi="Times New Roman"/>
                <w:b/>
              </w:rPr>
              <w:t>1.2.2.Оборудование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  <w:r w:rsidRPr="00B4585C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  <w:r w:rsidRPr="00B4585C">
              <w:rPr>
                <w:rFonts w:ascii="Times New Roman" w:hAnsi="Times New Roman"/>
                <w:b/>
              </w:rPr>
              <w:t>465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4585C">
              <w:rPr>
                <w:rFonts w:ascii="Times New Roman" w:hAnsi="Times New Roman"/>
                <w:b/>
              </w:rPr>
              <w:t>875,42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  <w:r w:rsidRPr="00B4585C">
              <w:rPr>
                <w:rFonts w:ascii="Times New Roman" w:hAnsi="Times New Roman"/>
                <w:b/>
              </w:rPr>
              <w:t>292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4585C">
              <w:rPr>
                <w:rFonts w:ascii="Times New Roman" w:hAnsi="Times New Roman"/>
                <w:b/>
              </w:rPr>
              <w:t>354,03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4585C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b/>
              </w:rPr>
            </w:pPr>
            <w:r w:rsidRPr="00B4585C">
              <w:rPr>
                <w:rFonts w:ascii="Times New Roman" w:hAnsi="Times New Roman"/>
                <w:b/>
              </w:rPr>
              <w:t>173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4585C">
              <w:rPr>
                <w:rFonts w:ascii="Times New Roman" w:hAnsi="Times New Roman"/>
                <w:b/>
              </w:rPr>
              <w:t>521,30</w:t>
            </w:r>
          </w:p>
        </w:tc>
      </w:tr>
      <w:tr w:rsidR="00692D82" w:rsidTr="00F8341B">
        <w:trPr>
          <w:trHeight w:val="82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01330001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Счетчик-3-фазный М-100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 xml:space="preserve">Индекс 422592, </w:t>
            </w:r>
            <w:proofErr w:type="spellStart"/>
            <w:r w:rsidRPr="00B814B9">
              <w:rPr>
                <w:rFonts w:ascii="Times New Roman" w:hAnsi="Times New Roman"/>
              </w:rPr>
              <w:t>Верхнеуслонский</w:t>
            </w:r>
            <w:proofErr w:type="spellEnd"/>
            <w:r w:rsidRPr="00B814B9">
              <w:rPr>
                <w:rFonts w:ascii="Times New Roman" w:hAnsi="Times New Roman"/>
              </w:rPr>
              <w:t xml:space="preserve"> муниципальный район, </w:t>
            </w:r>
            <w:proofErr w:type="spellStart"/>
            <w:r w:rsidRPr="00B814B9">
              <w:rPr>
                <w:rFonts w:ascii="Times New Roman" w:hAnsi="Times New Roman"/>
              </w:rPr>
              <w:t>с</w:t>
            </w:r>
            <w:proofErr w:type="gramStart"/>
            <w:r w:rsidRPr="00B814B9">
              <w:rPr>
                <w:rFonts w:ascii="Times New Roman" w:hAnsi="Times New Roman"/>
              </w:rPr>
              <w:t>.П</w:t>
            </w:r>
            <w:proofErr w:type="gramEnd"/>
            <w:r w:rsidRPr="00B814B9">
              <w:rPr>
                <w:rFonts w:ascii="Times New Roman" w:hAnsi="Times New Roman"/>
              </w:rPr>
              <w:t>ечищи</w:t>
            </w:r>
            <w:proofErr w:type="spellEnd"/>
            <w:r w:rsidRPr="00B814B9">
              <w:rPr>
                <w:rFonts w:ascii="Times New Roman" w:hAnsi="Times New Roman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2009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3500,00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3500,00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и0130015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  <w:lang w:val="en-US"/>
              </w:rPr>
            </w:pPr>
            <w:r w:rsidRPr="00B814B9">
              <w:rPr>
                <w:sz w:val="20"/>
                <w:szCs w:val="20"/>
                <w:lang w:val="en-US"/>
              </w:rPr>
              <w:t>DVD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2005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3663,90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3663,90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и01330001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Весы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2838,00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2838,00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и01380013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proofErr w:type="gramStart"/>
            <w:r w:rsidRPr="00B814B9">
              <w:rPr>
                <w:sz w:val="20"/>
                <w:szCs w:val="20"/>
              </w:rPr>
              <w:t>Видео-плеер</w:t>
            </w:r>
            <w:proofErr w:type="gramEnd"/>
            <w:r w:rsidRPr="00B814B9">
              <w:rPr>
                <w:sz w:val="20"/>
                <w:szCs w:val="20"/>
              </w:rPr>
              <w:t xml:space="preserve"> </w:t>
            </w:r>
            <w:proofErr w:type="spellStart"/>
            <w:r w:rsidRPr="00B814B9">
              <w:rPr>
                <w:sz w:val="20"/>
                <w:szCs w:val="20"/>
              </w:rPr>
              <w:t>пишуший</w:t>
            </w:r>
            <w:proofErr w:type="spellEnd"/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4104,00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4104,00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и01360014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Источник бесперебойного питания </w:t>
            </w:r>
            <w:proofErr w:type="spellStart"/>
            <w:r w:rsidRPr="00B814B9">
              <w:rPr>
                <w:sz w:val="20"/>
                <w:szCs w:val="20"/>
                <w:lang w:val="en-US"/>
              </w:rPr>
              <w:t>Powercom</w:t>
            </w:r>
            <w:proofErr w:type="spellEnd"/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1964,00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1964,00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и01380049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Компьютер «</w:t>
            </w:r>
            <w:r w:rsidRPr="00B814B9">
              <w:rPr>
                <w:sz w:val="20"/>
                <w:szCs w:val="20"/>
                <w:lang w:val="en-US"/>
              </w:rPr>
              <w:t>Filips-1</w:t>
            </w:r>
            <w:r w:rsidRPr="00B814B9">
              <w:rPr>
                <w:sz w:val="20"/>
                <w:szCs w:val="20"/>
              </w:rPr>
              <w:t>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38044,80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38044,80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Компьютер «</w:t>
            </w:r>
            <w:r w:rsidRPr="00B814B9">
              <w:rPr>
                <w:sz w:val="20"/>
                <w:szCs w:val="20"/>
                <w:lang w:val="en-US"/>
              </w:rPr>
              <w:t>Scott</w:t>
            </w:r>
            <w:r w:rsidRPr="00B814B9">
              <w:rPr>
                <w:sz w:val="20"/>
                <w:szCs w:val="20"/>
              </w:rPr>
              <w:t>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33418,08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33418,08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и01360004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Компьютер «</w:t>
            </w:r>
            <w:r w:rsidRPr="00B814B9">
              <w:rPr>
                <w:sz w:val="20"/>
                <w:szCs w:val="20"/>
                <w:lang w:val="en-US"/>
              </w:rPr>
              <w:t>Scott</w:t>
            </w:r>
            <w:r w:rsidRPr="00B814B9">
              <w:rPr>
                <w:sz w:val="20"/>
                <w:szCs w:val="20"/>
              </w:rPr>
              <w:t>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33418,08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33418,08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Компьютер «</w:t>
            </w:r>
            <w:r w:rsidRPr="00B814B9">
              <w:rPr>
                <w:sz w:val="20"/>
                <w:szCs w:val="20"/>
                <w:lang w:val="en-US"/>
              </w:rPr>
              <w:t>Scott</w:t>
            </w:r>
            <w:r w:rsidRPr="00B814B9">
              <w:rPr>
                <w:sz w:val="20"/>
                <w:szCs w:val="20"/>
              </w:rPr>
              <w:t>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</w:t>
            </w:r>
            <w:r w:rsidRPr="00B814B9">
              <w:rPr>
                <w:sz w:val="20"/>
                <w:szCs w:val="20"/>
              </w:rPr>
              <w:lastRenderedPageBreak/>
              <w:t xml:space="preserve">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33418,08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33418,08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и01380055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Компьютер «</w:t>
            </w:r>
            <w:r w:rsidRPr="00B814B9">
              <w:rPr>
                <w:sz w:val="20"/>
                <w:szCs w:val="20"/>
                <w:lang w:val="en-US"/>
              </w:rPr>
              <w:t>Scott</w:t>
            </w:r>
            <w:r w:rsidRPr="00B814B9">
              <w:rPr>
                <w:sz w:val="20"/>
                <w:szCs w:val="20"/>
              </w:rPr>
              <w:t>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33419,52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33419,52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5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и01360013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Компьютер </w:t>
            </w:r>
            <w:r w:rsidRPr="00B814B9">
              <w:rPr>
                <w:sz w:val="20"/>
                <w:szCs w:val="20"/>
                <w:lang w:val="en-US"/>
              </w:rPr>
              <w:t>LG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16661,0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16661,0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и01360017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Компьютер </w:t>
            </w:r>
            <w:r w:rsidRPr="00B814B9">
              <w:rPr>
                <w:sz w:val="20"/>
                <w:szCs w:val="20"/>
                <w:lang w:val="en-US"/>
              </w:rPr>
              <w:t>LG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16661,0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16661,0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90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и01360006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  <w:lang w:val="en-US"/>
              </w:rPr>
            </w:pPr>
            <w:r w:rsidRPr="00B814B9">
              <w:rPr>
                <w:sz w:val="20"/>
                <w:szCs w:val="20"/>
              </w:rPr>
              <w:t>Копир</w:t>
            </w:r>
            <w:r w:rsidRPr="00B814B9">
              <w:rPr>
                <w:sz w:val="20"/>
                <w:szCs w:val="20"/>
                <w:lang w:val="en-US"/>
              </w:rPr>
              <w:t xml:space="preserve"> PK011pc105820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13433,76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13433,76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и01380011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Котел «Хопер-100"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39127,50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81.67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31954.68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7172.82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и01380008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Котел «Хопер-100"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39127,50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81.67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31954.68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7172.82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и01380012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Котел Сар ЗЭМ-100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41745,00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31309.13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10435.87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и01350001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Микроскоп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4662,00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4662,00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Плита электрическая 4 </w:t>
            </w:r>
            <w:proofErr w:type="spellStart"/>
            <w:r w:rsidRPr="00B814B9">
              <w:rPr>
                <w:sz w:val="20"/>
                <w:szCs w:val="20"/>
              </w:rPr>
              <w:t>комф</w:t>
            </w:r>
            <w:proofErr w:type="spellEnd"/>
            <w:r w:rsidRPr="00B814B9">
              <w:rPr>
                <w:sz w:val="20"/>
                <w:szCs w:val="20"/>
              </w:rPr>
              <w:t>. ПЭ-4к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31833,45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31833,45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и01360012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Принтер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 xml:space="preserve">, ул.Кирова,64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8625,00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8625,00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и01380064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Принтер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lastRenderedPageBreak/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5060,00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5060,00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и01360015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Принтер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5000,00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и01380056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Рабочее место библиотекаря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18954,30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18954,30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и01380118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Система диспетчеризации котельной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29720,00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48.33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15355.43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14364.57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Телевизор «Самсунг»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4678,56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4678,56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2360,20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2360,20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123,50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123,50</w:t>
            </w:r>
          </w:p>
        </w:tc>
      </w:tr>
      <w:tr w:rsidR="00692D82" w:rsidTr="00F8341B">
        <w:trPr>
          <w:trHeight w:val="3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7445,62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7445,62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1207.20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1207.20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5667.60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5667.60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64.26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64.26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796.00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796.00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487.13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487.13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30.01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30.01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595.42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595.42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2006 100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10040.33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10040.33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2133.80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2133.80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753.00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753.00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12150.82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12150.82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174.30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174.30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3046.99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3046.99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54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lastRenderedPageBreak/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546.00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546.00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68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161.00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161.00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42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181.33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181.33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872.99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872.99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224.75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224.75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3985.00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3985.00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3166.50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3166.50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4726.80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4726.80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1муниципальный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1082.98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1082.98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3231.66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3231.66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lastRenderedPageBreak/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4866.00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4866.00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Учебное пособие и </w:t>
            </w:r>
            <w:r w:rsidRPr="00B814B9">
              <w:rPr>
                <w:sz w:val="20"/>
                <w:szCs w:val="20"/>
              </w:rPr>
              <w:br/>
              <w:t xml:space="preserve">фонохрестоматия </w:t>
            </w:r>
            <w:proofErr w:type="spellStart"/>
            <w:r w:rsidRPr="00B814B9">
              <w:rPr>
                <w:sz w:val="20"/>
                <w:szCs w:val="20"/>
              </w:rPr>
              <w:t>Лингва</w:t>
            </w:r>
            <w:proofErr w:type="spellEnd"/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273.68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273.68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Формирование нрав-но-прав-ой </w:t>
            </w:r>
            <w:r w:rsidRPr="00B814B9">
              <w:rPr>
                <w:sz w:val="20"/>
                <w:szCs w:val="20"/>
              </w:rPr>
              <w:br w:type="page"/>
              <w:t xml:space="preserve">культуры </w:t>
            </w:r>
            <w:proofErr w:type="spellStart"/>
            <w:r w:rsidRPr="00B814B9">
              <w:rPr>
                <w:sz w:val="20"/>
                <w:szCs w:val="20"/>
              </w:rPr>
              <w:t>Са</w:t>
            </w:r>
            <w:proofErr w:type="spellEnd"/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proofErr w:type="spellStart"/>
            <w:r w:rsidRPr="00B814B9">
              <w:rPr>
                <w:sz w:val="20"/>
                <w:szCs w:val="20"/>
              </w:rPr>
              <w:t>Антикорруп-ное</w:t>
            </w:r>
            <w:proofErr w:type="spellEnd"/>
            <w:r w:rsidRPr="00B814B9">
              <w:rPr>
                <w:sz w:val="20"/>
                <w:szCs w:val="20"/>
              </w:rPr>
              <w:t xml:space="preserve"> и </w:t>
            </w:r>
            <w:proofErr w:type="gramStart"/>
            <w:r w:rsidRPr="00B814B9">
              <w:rPr>
                <w:sz w:val="20"/>
                <w:szCs w:val="20"/>
              </w:rPr>
              <w:t>прав-</w:t>
            </w:r>
            <w:proofErr w:type="spellStart"/>
            <w:r w:rsidRPr="00B814B9">
              <w:rPr>
                <w:sz w:val="20"/>
                <w:szCs w:val="20"/>
              </w:rPr>
              <w:t>ое</w:t>
            </w:r>
            <w:proofErr w:type="spellEnd"/>
            <w:proofErr w:type="gramEnd"/>
            <w:r w:rsidRPr="00B814B9">
              <w:rPr>
                <w:sz w:val="20"/>
                <w:szCs w:val="20"/>
              </w:rPr>
              <w:t xml:space="preserve"> </w:t>
            </w:r>
            <w:proofErr w:type="spellStart"/>
            <w:r w:rsidRPr="00B814B9">
              <w:rPr>
                <w:sz w:val="20"/>
                <w:szCs w:val="20"/>
              </w:rPr>
              <w:t>восп-ие</w:t>
            </w:r>
            <w:proofErr w:type="spellEnd"/>
            <w:r w:rsidRPr="00B814B9">
              <w:rPr>
                <w:sz w:val="20"/>
                <w:szCs w:val="20"/>
              </w:rPr>
              <w:t xml:space="preserve"> </w:t>
            </w:r>
            <w:r w:rsidRPr="00B814B9">
              <w:rPr>
                <w:sz w:val="20"/>
                <w:szCs w:val="20"/>
              </w:rPr>
              <w:br w:type="page"/>
              <w:t>на рус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675.00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675.00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и01380108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Бревно гимнастическое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4680,78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4680,78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и01380075-01380083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Доска школьная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1999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48006,00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48006,00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и01380109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Канат для лазанья, 5 </w:t>
            </w:r>
            <w:proofErr w:type="spellStart"/>
            <w:r w:rsidRPr="00B814B9">
              <w:rPr>
                <w:sz w:val="20"/>
                <w:szCs w:val="20"/>
              </w:rPr>
              <w:t>м.п</w:t>
            </w:r>
            <w:proofErr w:type="spellEnd"/>
            <w:r w:rsidRPr="00B814B9">
              <w:rPr>
                <w:sz w:val="20"/>
                <w:szCs w:val="20"/>
              </w:rPr>
              <w:t xml:space="preserve">., </w:t>
            </w:r>
            <w:proofErr w:type="gramStart"/>
            <w:r w:rsidRPr="00B814B9">
              <w:rPr>
                <w:sz w:val="20"/>
                <w:szCs w:val="20"/>
              </w:rPr>
              <w:t>х/б</w:t>
            </w:r>
            <w:proofErr w:type="gramEnd"/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2406,18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2406,18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44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и01380115-01380116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Комплект баскетбольный (щит игровой)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8171,40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5171,40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и01380103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Лицензионное программное обеспечение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1181,01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1181,01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и01380110-01380111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Маты гимнастические (поролон)1х2х0,1, </w:t>
            </w:r>
            <w:proofErr w:type="gramStart"/>
            <w:r w:rsidRPr="00B814B9">
              <w:rPr>
                <w:sz w:val="20"/>
                <w:szCs w:val="20"/>
              </w:rPr>
              <w:t>ко</w:t>
            </w:r>
            <w:proofErr w:type="gramEnd"/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3669,96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3669,96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и01380065-01380074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Мебель (комплект стул-парта)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23598,00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9439,20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14158,80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proofErr w:type="spellStart"/>
            <w:r w:rsidRPr="00B814B9">
              <w:rPr>
                <w:sz w:val="20"/>
                <w:szCs w:val="20"/>
              </w:rPr>
              <w:t>Сахипова</w:t>
            </w:r>
            <w:proofErr w:type="spellEnd"/>
            <w:r w:rsidRPr="00B814B9">
              <w:rPr>
                <w:sz w:val="20"/>
                <w:szCs w:val="20"/>
              </w:rPr>
              <w:t xml:space="preserve"> Солнышко читаем сами 1 </w:t>
            </w:r>
            <w:proofErr w:type="spellStart"/>
            <w:r w:rsidRPr="00B814B9">
              <w:rPr>
                <w:sz w:val="20"/>
                <w:szCs w:val="20"/>
              </w:rPr>
              <w:t>кл</w:t>
            </w:r>
            <w:proofErr w:type="spellEnd"/>
            <w:r w:rsidRPr="00B814B9">
              <w:rPr>
                <w:sz w:val="20"/>
                <w:szCs w:val="20"/>
              </w:rPr>
              <w:t>.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131,42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131,42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49,40Сборник нормативно-правовых документов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49,40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49,40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proofErr w:type="spellStart"/>
            <w:r w:rsidRPr="00B814B9">
              <w:rPr>
                <w:sz w:val="20"/>
                <w:szCs w:val="20"/>
              </w:rPr>
              <w:t>Хузиахметов</w:t>
            </w:r>
            <w:proofErr w:type="spellEnd"/>
            <w:r w:rsidRPr="00B814B9">
              <w:rPr>
                <w:sz w:val="20"/>
                <w:szCs w:val="20"/>
              </w:rPr>
              <w:t xml:space="preserve"> педагогические </w:t>
            </w:r>
            <w:r w:rsidRPr="00B814B9">
              <w:rPr>
                <w:sz w:val="20"/>
                <w:szCs w:val="20"/>
              </w:rPr>
              <w:br/>
              <w:t>технологии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59,28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59,28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и01380114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Скамья для пресса мягкая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2518,38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2518,38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и01380112-01380113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Стенка гимнастическая 2,4х</w:t>
            </w:r>
            <w:proofErr w:type="gramStart"/>
            <w:r w:rsidRPr="00B814B9">
              <w:rPr>
                <w:sz w:val="20"/>
                <w:szCs w:val="20"/>
              </w:rPr>
              <w:t>0</w:t>
            </w:r>
            <w:proofErr w:type="gramEnd"/>
            <w:r w:rsidRPr="00B814B9">
              <w:rPr>
                <w:sz w:val="20"/>
                <w:szCs w:val="20"/>
              </w:rPr>
              <w:t>,8 м.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3465,96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3465,96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и01380016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Стенка шведская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1905,00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1905,00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и01380117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Стойки волейбольные универсальные со ста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2864,16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2864,16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и01380084-01380091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Стол «Уют»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12910,82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5164,27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7746,55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Учебное пособие и фонохрестоматия </w:t>
            </w:r>
            <w:proofErr w:type="spellStart"/>
            <w:r w:rsidRPr="00B814B9">
              <w:rPr>
                <w:sz w:val="20"/>
                <w:szCs w:val="20"/>
              </w:rPr>
              <w:t>Лингва</w:t>
            </w:r>
            <w:proofErr w:type="spellEnd"/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2005с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273,68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273,68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proofErr w:type="spellStart"/>
            <w:r w:rsidRPr="00B814B9">
              <w:rPr>
                <w:sz w:val="20"/>
                <w:szCs w:val="20"/>
              </w:rPr>
              <w:t>Хузиахметов</w:t>
            </w:r>
            <w:proofErr w:type="spellEnd"/>
            <w:r w:rsidRPr="00B814B9">
              <w:rPr>
                <w:sz w:val="20"/>
                <w:szCs w:val="20"/>
              </w:rPr>
              <w:t xml:space="preserve"> педагогические технологии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59,28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59,28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01380122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Гидрант пожарныйГП-1,5 м.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</w:t>
            </w:r>
            <w:r w:rsidRPr="00B814B9">
              <w:rPr>
                <w:sz w:val="20"/>
                <w:szCs w:val="20"/>
              </w:rPr>
              <w:lastRenderedPageBreak/>
              <w:t xml:space="preserve">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8300,00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8300,00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0,00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01380121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Насос </w:t>
            </w:r>
            <w:proofErr w:type="spellStart"/>
            <w:r w:rsidRPr="00B814B9">
              <w:rPr>
                <w:sz w:val="20"/>
                <w:szCs w:val="20"/>
              </w:rPr>
              <w:t>ГРс</w:t>
            </w:r>
            <w:proofErr w:type="spellEnd"/>
            <w:r w:rsidRPr="00B814B9">
              <w:rPr>
                <w:sz w:val="20"/>
                <w:szCs w:val="20"/>
              </w:rPr>
              <w:t xml:space="preserve"> 32/8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3999.00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3999.00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01380123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Подставка для гидранта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3169.00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3169.00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01380007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Холодильник "Свияга-106"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11819.89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11819.89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01380009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proofErr w:type="gramStart"/>
            <w:r w:rsidRPr="00B814B9">
              <w:rPr>
                <w:sz w:val="20"/>
                <w:szCs w:val="20"/>
              </w:rPr>
              <w:t>Электрический</w:t>
            </w:r>
            <w:proofErr w:type="gramEnd"/>
            <w:r w:rsidRPr="00B814B9">
              <w:rPr>
                <w:sz w:val="20"/>
                <w:szCs w:val="20"/>
              </w:rPr>
              <w:t xml:space="preserve"> </w:t>
            </w:r>
            <w:proofErr w:type="spellStart"/>
            <w:r w:rsidRPr="00B814B9">
              <w:rPr>
                <w:sz w:val="20"/>
                <w:szCs w:val="20"/>
              </w:rPr>
              <w:t>прямитель</w:t>
            </w:r>
            <w:proofErr w:type="spellEnd"/>
            <w:r w:rsidRPr="00B814B9">
              <w:rPr>
                <w:sz w:val="20"/>
                <w:szCs w:val="20"/>
              </w:rPr>
              <w:t xml:space="preserve"> солей </w:t>
            </w:r>
            <w:r w:rsidRPr="00B814B9">
              <w:rPr>
                <w:sz w:val="20"/>
                <w:szCs w:val="20"/>
              </w:rPr>
              <w:br/>
              <w:t>жесткости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11139,00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11139.00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01380120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Водонагреватель </w:t>
            </w:r>
            <w:proofErr w:type="spellStart"/>
            <w:r w:rsidRPr="00B814B9">
              <w:rPr>
                <w:sz w:val="20"/>
                <w:szCs w:val="20"/>
              </w:rPr>
              <w:t>прот</w:t>
            </w:r>
            <w:proofErr w:type="spellEnd"/>
            <w:r w:rsidRPr="00B814B9">
              <w:rPr>
                <w:sz w:val="20"/>
                <w:szCs w:val="20"/>
              </w:rPr>
              <w:t xml:space="preserve">. </w:t>
            </w:r>
            <w:proofErr w:type="spellStart"/>
            <w:r w:rsidRPr="00B814B9">
              <w:rPr>
                <w:sz w:val="20"/>
                <w:szCs w:val="20"/>
              </w:rPr>
              <w:t>электр</w:t>
            </w:r>
            <w:proofErr w:type="spellEnd"/>
            <w:r w:rsidRPr="00B814B9">
              <w:rPr>
                <w:sz w:val="20"/>
                <w:szCs w:val="20"/>
              </w:rPr>
              <w:t xml:space="preserve">. </w:t>
            </w:r>
            <w:r w:rsidRPr="00B814B9">
              <w:rPr>
                <w:sz w:val="20"/>
                <w:szCs w:val="20"/>
              </w:rPr>
              <w:br/>
              <w:t>ЭПВН-1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9900.00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9900.00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01380119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Шкаф вытяжной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15000.00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15000.00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01380124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Холодильник МИР 103-3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20049.40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20049.40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01320003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Холодильный шкаф </w:t>
            </w:r>
            <w:proofErr w:type="spellStart"/>
            <w:r w:rsidRPr="00B814B9">
              <w:rPr>
                <w:sz w:val="20"/>
                <w:szCs w:val="20"/>
              </w:rPr>
              <w:t>Polair</w:t>
            </w:r>
            <w:proofErr w:type="spellEnd"/>
            <w:r w:rsidRPr="00B814B9">
              <w:rPr>
                <w:sz w:val="20"/>
                <w:szCs w:val="20"/>
              </w:rPr>
              <w:t xml:space="preserve"> CM105-S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20049.40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20049.40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01320001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котел пищеварочный с круглым </w:t>
            </w:r>
            <w:r w:rsidRPr="00B814B9">
              <w:rPr>
                <w:sz w:val="20"/>
                <w:szCs w:val="20"/>
              </w:rPr>
              <w:br/>
              <w:t>варочным сосудом КЭ-100Ц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88256.00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12.5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11032.05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77223.95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01320003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Холодильный шкаф </w:t>
            </w:r>
            <w:proofErr w:type="spellStart"/>
            <w:r w:rsidRPr="00B814B9">
              <w:rPr>
                <w:sz w:val="20"/>
                <w:szCs w:val="20"/>
              </w:rPr>
              <w:t>Polair</w:t>
            </w:r>
            <w:proofErr w:type="spellEnd"/>
            <w:r w:rsidRPr="00B814B9">
              <w:rPr>
                <w:sz w:val="20"/>
                <w:szCs w:val="20"/>
              </w:rPr>
              <w:t xml:space="preserve"> CM105-S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20049.40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20049.40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lastRenderedPageBreak/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717.00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717.00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2472.00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2472.00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1152.00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1152.00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442.78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442.78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720.00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720.00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9839.20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9839.20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1419.00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1419.00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1муниципальный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17114.76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17114.76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2017.80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2017.80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2454.16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2454.16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606.52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606.52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370.50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370.50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75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1382.57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1382.57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1644.00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1644.00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4807.40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4807.40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1472.00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1472.00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960.00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960.00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1148.00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1148.00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44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260.00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260.00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12356.99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12356.99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3170.00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3170.00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lastRenderedPageBreak/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1200.00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1200.00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103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880.00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880.00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42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1598.90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1598.90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3517.47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3517.47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731.30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731.30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11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6278.00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6278.00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12848.31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12848.31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1828.75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1828.75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5031.00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5031.00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400.00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400.00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2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141.80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141.80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  <w:tr w:rsidR="00692D82" w:rsidTr="00F8341B">
        <w:trPr>
          <w:trHeight w:val="69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Библиотечный фонд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 xml:space="preserve">Индекс 422592, </w:t>
            </w:r>
            <w:proofErr w:type="spellStart"/>
            <w:r w:rsidRPr="00B814B9">
              <w:rPr>
                <w:sz w:val="20"/>
                <w:szCs w:val="20"/>
              </w:rPr>
              <w:t>Верхнеуслонский</w:t>
            </w:r>
            <w:proofErr w:type="spellEnd"/>
            <w:r w:rsidRPr="00B814B9">
              <w:rPr>
                <w:sz w:val="20"/>
                <w:szCs w:val="20"/>
              </w:rPr>
              <w:t xml:space="preserve"> муниципальный район, </w:t>
            </w:r>
            <w:proofErr w:type="spellStart"/>
            <w:r w:rsidRPr="00B814B9">
              <w:rPr>
                <w:sz w:val="20"/>
                <w:szCs w:val="20"/>
              </w:rPr>
              <w:t>с</w:t>
            </w:r>
            <w:proofErr w:type="gramStart"/>
            <w:r w:rsidRPr="00B814B9">
              <w:rPr>
                <w:sz w:val="20"/>
                <w:szCs w:val="20"/>
              </w:rPr>
              <w:t>.П</w:t>
            </w:r>
            <w:proofErr w:type="gramEnd"/>
            <w:r w:rsidRPr="00B814B9">
              <w:rPr>
                <w:sz w:val="20"/>
                <w:szCs w:val="20"/>
              </w:rPr>
              <w:t>ечищи</w:t>
            </w:r>
            <w:proofErr w:type="spellEnd"/>
            <w:r w:rsidRPr="00B814B9">
              <w:rPr>
                <w:sz w:val="20"/>
                <w:szCs w:val="20"/>
              </w:rPr>
              <w:t>, ул.Кирова,64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  <w:r w:rsidRPr="00B814B9">
              <w:rPr>
                <w:rFonts w:ascii="Times New Roman" w:hAnsi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pStyle w:val="ConsNonformat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23.40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23.40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D82" w:rsidRPr="00B814B9" w:rsidRDefault="00692D82" w:rsidP="00F8341B">
            <w:pPr>
              <w:jc w:val="center"/>
              <w:rPr>
                <w:sz w:val="20"/>
                <w:szCs w:val="20"/>
              </w:rPr>
            </w:pPr>
            <w:r w:rsidRPr="00B814B9">
              <w:rPr>
                <w:sz w:val="20"/>
                <w:szCs w:val="20"/>
              </w:rPr>
              <w:t>0.00</w:t>
            </w:r>
          </w:p>
        </w:tc>
      </w:tr>
    </w:tbl>
    <w:p w:rsidR="00692D82" w:rsidRDefault="00692D82" w:rsidP="00692D82">
      <w:pPr>
        <w:pStyle w:val="ConsNonformat"/>
        <w:widowControl/>
        <w:rPr>
          <w:rFonts w:ascii="Times New Roman" w:hAnsi="Times New Roman"/>
          <w:sz w:val="24"/>
          <w:szCs w:val="24"/>
        </w:rPr>
      </w:pPr>
    </w:p>
    <w:p w:rsidR="00692D82" w:rsidRDefault="00692D82" w:rsidP="00692D82">
      <w:pPr>
        <w:pStyle w:val="ConsNonformat"/>
        <w:widowControl/>
        <w:rPr>
          <w:rFonts w:ascii="Times New Roman" w:hAnsi="Times New Roman"/>
          <w:sz w:val="24"/>
          <w:szCs w:val="24"/>
        </w:rPr>
      </w:pPr>
    </w:p>
    <w:p w:rsidR="00692D82" w:rsidRDefault="00692D82" w:rsidP="00692D82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8391525" cy="6477000"/>
            <wp:effectExtent l="0" t="0" r="9525" b="0"/>
            <wp:docPr id="2" name="Рисунок 2" descr="опер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пер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1525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D82" w:rsidRDefault="00692D82" w:rsidP="00692D82">
      <w:pPr>
        <w:jc w:val="both"/>
        <w:rPr>
          <w:b/>
          <w:bCs/>
        </w:rPr>
      </w:pPr>
    </w:p>
    <w:p w:rsidR="00692D82" w:rsidRDefault="00692D82" w:rsidP="00692D82">
      <w:pPr>
        <w:jc w:val="both"/>
        <w:rPr>
          <w:b/>
          <w:bCs/>
        </w:rPr>
      </w:pPr>
    </w:p>
    <w:p w:rsidR="00692D82" w:rsidRDefault="00692D82" w:rsidP="00692D82">
      <w:pPr>
        <w:jc w:val="both"/>
        <w:rPr>
          <w:b/>
          <w:bCs/>
        </w:rPr>
      </w:pPr>
    </w:p>
    <w:p w:rsidR="00692D82" w:rsidRDefault="00692D82" w:rsidP="00692D82">
      <w:pPr>
        <w:jc w:val="both"/>
        <w:rPr>
          <w:b/>
          <w:bCs/>
        </w:rPr>
      </w:pPr>
    </w:p>
    <w:p w:rsidR="00692D82" w:rsidRDefault="00692D82" w:rsidP="00692D82">
      <w:pPr>
        <w:jc w:val="both"/>
        <w:rPr>
          <w:b/>
          <w:bCs/>
        </w:rPr>
      </w:pPr>
    </w:p>
    <w:p w:rsidR="00692D82" w:rsidRDefault="00692D82" w:rsidP="00692D82">
      <w:pPr>
        <w:jc w:val="center"/>
      </w:pPr>
    </w:p>
    <w:p w:rsidR="00692D82" w:rsidRDefault="00692D82" w:rsidP="00692D82">
      <w:pPr>
        <w:pStyle w:val="ConsNonformat"/>
        <w:widowControl/>
        <w:spacing w:before="240" w:after="120"/>
        <w:jc w:val="right"/>
        <w:rPr>
          <w:rFonts w:ascii="Times New Roman" w:hAnsi="Times New Roman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  <w:sz w:val="22"/>
        </w:rPr>
      </w:pPr>
    </w:p>
    <w:p w:rsidR="00692D82" w:rsidRDefault="00692D82" w:rsidP="00692D82">
      <w:pPr>
        <w:pStyle w:val="ConsNormal"/>
        <w:tabs>
          <w:tab w:val="right" w:pos="10206"/>
        </w:tabs>
        <w:ind w:right="0" w:firstLine="0"/>
        <w:jc w:val="right"/>
        <w:rPr>
          <w:rFonts w:ascii="Times New Roman" w:hAnsi="Times New Roman"/>
          <w:i/>
        </w:rPr>
        <w:sectPr w:rsidR="00692D82">
          <w:pgSz w:w="16838" w:h="11906" w:orient="landscape" w:code="9"/>
          <w:pgMar w:top="851" w:right="851" w:bottom="851" w:left="851" w:header="720" w:footer="720" w:gutter="0"/>
          <w:cols w:space="708"/>
          <w:docGrid w:linePitch="360"/>
        </w:sectPr>
      </w:pPr>
    </w:p>
    <w:p w:rsidR="00692D82" w:rsidRDefault="00692D82" w:rsidP="00692D82">
      <w:pPr>
        <w:pStyle w:val="ConsNonformat"/>
        <w:widowControl/>
        <w:rPr>
          <w:rFonts w:ascii="Times New Roman" w:hAnsi="Times New Roman"/>
          <w:sz w:val="18"/>
          <w:szCs w:val="18"/>
        </w:rPr>
        <w:sectPr w:rsidR="00692D82" w:rsidSect="00F8341B">
          <w:headerReference w:type="default" r:id="rId13"/>
          <w:type w:val="continuous"/>
          <w:pgSz w:w="11906" w:h="16838"/>
          <w:pgMar w:top="1134" w:right="850" w:bottom="1134" w:left="1418" w:header="720" w:footer="720" w:gutter="0"/>
          <w:cols w:space="720"/>
          <w:docGrid w:linePitch="360"/>
        </w:sectPr>
      </w:pPr>
      <w:r>
        <w:rPr>
          <w:rFonts w:ascii="Times New Roman" w:hAnsi="Times New Roman"/>
          <w:noProof/>
          <w:snapToGrid/>
          <w:sz w:val="18"/>
          <w:szCs w:val="18"/>
        </w:rPr>
        <w:lastRenderedPageBreak/>
        <w:drawing>
          <wp:inline distT="0" distB="0" distL="0" distR="0">
            <wp:extent cx="6315075" cy="8162925"/>
            <wp:effectExtent l="0" t="0" r="9525" b="9525"/>
            <wp:docPr id="1" name="Рисунок 1" descr="акт 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акт о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D82" w:rsidRPr="00D338AC" w:rsidRDefault="00692D82" w:rsidP="00692D82">
      <w:pPr>
        <w:pStyle w:val="ConsNonformat"/>
        <w:widowControl/>
        <w:rPr>
          <w:rFonts w:ascii="Times New Roman" w:hAnsi="Times New Roman"/>
          <w:sz w:val="18"/>
          <w:szCs w:val="18"/>
        </w:rPr>
      </w:pPr>
    </w:p>
    <w:p w:rsidR="00DA735F" w:rsidRDefault="00DA735F"/>
    <w:sectPr w:rsidR="00DA735F" w:rsidSect="00F8341B">
      <w:type w:val="continuous"/>
      <w:pgSz w:w="11906" w:h="16838"/>
      <w:pgMar w:top="1134" w:right="850" w:bottom="1134" w:left="1418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4F4" w:rsidRDefault="00EB54F4">
      <w:r>
        <w:separator/>
      </w:r>
    </w:p>
  </w:endnote>
  <w:endnote w:type="continuationSeparator" w:id="0">
    <w:p w:rsidR="00EB54F4" w:rsidRDefault="00EB5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Sans Seri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4F4" w:rsidRDefault="00EB54F4">
      <w:r>
        <w:separator/>
      </w:r>
    </w:p>
  </w:footnote>
  <w:footnote w:type="continuationSeparator" w:id="0">
    <w:p w:rsidR="00EB54F4" w:rsidRDefault="00EB54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41B" w:rsidRDefault="00F8341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8341B" w:rsidRDefault="00F8341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41B" w:rsidRDefault="00F8341B">
    <w:pPr>
      <w:pStyle w:val="a5"/>
      <w:jc w:val="center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>
      <w:rPr>
        <w:rStyle w:val="a7"/>
        <w:noProof/>
      </w:rPr>
      <w:t>59</w:t>
    </w:r>
    <w:r>
      <w:rPr>
        <w:rStyle w:val="a7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41B" w:rsidRDefault="00F8341B">
    <w:pPr>
      <w:pStyle w:val="a5"/>
      <w:framePr w:w="822" w:h="335" w:hRule="exact" w:wrap="auto" w:vAnchor="text" w:hAnchor="page" w:x="5720" w:y="-3"/>
      <w:rPr>
        <w:rStyle w:val="af0"/>
      </w:rPr>
    </w:pPr>
    <w:r>
      <w:rPr>
        <w:rStyle w:val="af0"/>
      </w:rPr>
      <w:t xml:space="preserve">    </w:t>
    </w:r>
  </w:p>
  <w:p w:rsidR="00F8341B" w:rsidRDefault="00F8341B">
    <w:pPr>
      <w:pStyle w:val="a5"/>
      <w:jc w:val="center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A053B4">
      <w:rPr>
        <w:rStyle w:val="a7"/>
        <w:noProof/>
      </w:rPr>
      <w:t>20</w:t>
    </w:r>
    <w:r>
      <w:rPr>
        <w:rStyle w:val="a7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4648C"/>
    <w:multiLevelType w:val="singleLevel"/>
    <w:tmpl w:val="3B2A279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1">
    <w:nsid w:val="07C95344"/>
    <w:multiLevelType w:val="multilevel"/>
    <w:tmpl w:val="C7AA4262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089561AC"/>
    <w:multiLevelType w:val="hybridMultilevel"/>
    <w:tmpl w:val="729A0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C03FA"/>
    <w:multiLevelType w:val="singleLevel"/>
    <w:tmpl w:val="98987454"/>
    <w:lvl w:ilvl="0">
      <w:start w:val="3"/>
      <w:numFmt w:val="decimal"/>
      <w:lvlText w:val="2.%1. "/>
      <w:legacy w:legacy="1" w:legacySpace="0" w:legacyIndent="283"/>
      <w:lvlJc w:val="left"/>
      <w:pPr>
        <w:ind w:left="850" w:hanging="283"/>
      </w:pPr>
      <w:rPr>
        <w:b w:val="0"/>
        <w:i w:val="0"/>
        <w:sz w:val="24"/>
      </w:rPr>
    </w:lvl>
  </w:abstractNum>
  <w:abstractNum w:abstractNumId="4">
    <w:nsid w:val="17135A83"/>
    <w:multiLevelType w:val="multilevel"/>
    <w:tmpl w:val="9B187CB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716E7F"/>
    <w:multiLevelType w:val="multilevel"/>
    <w:tmpl w:val="B7FAAB60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22D904FC"/>
    <w:multiLevelType w:val="multilevel"/>
    <w:tmpl w:val="CC6C051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242F64C3"/>
    <w:multiLevelType w:val="singleLevel"/>
    <w:tmpl w:val="4B7C276A"/>
    <w:lvl w:ilvl="0">
      <w:start w:val="3"/>
      <w:numFmt w:val="decimal"/>
      <w:lvlText w:val="%1. "/>
      <w:legacy w:legacy="1" w:legacySpace="0" w:legacyIndent="283"/>
      <w:lvlJc w:val="left"/>
      <w:pPr>
        <w:ind w:left="850" w:hanging="283"/>
      </w:pPr>
      <w:rPr>
        <w:b w:val="0"/>
        <w:i w:val="0"/>
        <w:sz w:val="24"/>
      </w:rPr>
    </w:lvl>
  </w:abstractNum>
  <w:abstractNum w:abstractNumId="8">
    <w:nsid w:val="2AFB07A9"/>
    <w:multiLevelType w:val="hybridMultilevel"/>
    <w:tmpl w:val="2E48F030"/>
    <w:lvl w:ilvl="0" w:tplc="FFFFFFFF">
      <w:start w:val="3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>
    <w:nsid w:val="30363FF3"/>
    <w:multiLevelType w:val="hybridMultilevel"/>
    <w:tmpl w:val="E9C25F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05D098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0B414F6"/>
    <w:multiLevelType w:val="singleLevel"/>
    <w:tmpl w:val="C0A4D76A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2">
    <w:nsid w:val="330F735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BD21EAC"/>
    <w:multiLevelType w:val="singleLevel"/>
    <w:tmpl w:val="060EA32A"/>
    <w:lvl w:ilvl="0">
      <w:start w:val="1"/>
      <w:numFmt w:val="bullet"/>
      <w:lvlText w:val=""/>
      <w:lvlJc w:val="left"/>
      <w:pPr>
        <w:tabs>
          <w:tab w:val="num" w:pos="473"/>
        </w:tabs>
        <w:ind w:left="113" w:firstLine="0"/>
      </w:pPr>
      <w:rPr>
        <w:rFonts w:ascii="Symbol" w:hAnsi="Symbol" w:hint="default"/>
      </w:rPr>
    </w:lvl>
  </w:abstractNum>
  <w:abstractNum w:abstractNumId="14">
    <w:nsid w:val="3C7C1C7D"/>
    <w:multiLevelType w:val="hybridMultilevel"/>
    <w:tmpl w:val="8FFEAC36"/>
    <w:lvl w:ilvl="0" w:tplc="4578A1DA">
      <w:start w:val="29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53242E7"/>
    <w:multiLevelType w:val="multilevel"/>
    <w:tmpl w:val="695C50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>
    <w:nsid w:val="453B297C"/>
    <w:multiLevelType w:val="singleLevel"/>
    <w:tmpl w:val="4B7C276A"/>
    <w:lvl w:ilvl="0">
      <w:start w:val="3"/>
      <w:numFmt w:val="decimal"/>
      <w:lvlText w:val="%1. "/>
      <w:legacy w:legacy="1" w:legacySpace="0" w:legacyIndent="283"/>
      <w:lvlJc w:val="left"/>
      <w:pPr>
        <w:ind w:left="850" w:hanging="283"/>
      </w:pPr>
      <w:rPr>
        <w:b w:val="0"/>
        <w:i w:val="0"/>
        <w:sz w:val="24"/>
      </w:rPr>
    </w:lvl>
  </w:abstractNum>
  <w:abstractNum w:abstractNumId="17">
    <w:nsid w:val="4A91701D"/>
    <w:multiLevelType w:val="hybridMultilevel"/>
    <w:tmpl w:val="CB26F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379BD"/>
    <w:multiLevelType w:val="singleLevel"/>
    <w:tmpl w:val="20DC038A"/>
    <w:lvl w:ilvl="0">
      <w:start w:val="2"/>
      <w:numFmt w:val="decimal"/>
      <w:lvlText w:val="%1. "/>
      <w:legacy w:legacy="1" w:legacySpace="0" w:legacyIndent="283"/>
      <w:lvlJc w:val="left"/>
      <w:pPr>
        <w:ind w:left="850" w:hanging="283"/>
      </w:pPr>
      <w:rPr>
        <w:b/>
        <w:i w:val="0"/>
        <w:sz w:val="24"/>
      </w:rPr>
    </w:lvl>
  </w:abstractNum>
  <w:abstractNum w:abstractNumId="19">
    <w:nsid w:val="4CA04BB5"/>
    <w:multiLevelType w:val="singleLevel"/>
    <w:tmpl w:val="3DE4DED2"/>
    <w:lvl w:ilvl="0">
      <w:start w:val="5"/>
      <w:numFmt w:val="bullet"/>
      <w:lvlText w:val="-"/>
      <w:lvlJc w:val="left"/>
      <w:pPr>
        <w:tabs>
          <w:tab w:val="num" w:pos="845"/>
        </w:tabs>
        <w:ind w:left="845" w:hanging="360"/>
      </w:pPr>
      <w:rPr>
        <w:rFonts w:hint="default"/>
      </w:rPr>
    </w:lvl>
  </w:abstractNum>
  <w:abstractNum w:abstractNumId="20">
    <w:nsid w:val="4CE943EF"/>
    <w:multiLevelType w:val="multilevel"/>
    <w:tmpl w:val="E25207B4"/>
    <w:lvl w:ilvl="0">
      <w:start w:val="1"/>
      <w:numFmt w:val="decimal"/>
      <w:lvlText w:val="%1.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2014"/>
        </w:tabs>
        <w:ind w:left="2014" w:hanging="13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723"/>
        </w:tabs>
        <w:ind w:left="2723" w:hanging="130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32"/>
        </w:tabs>
        <w:ind w:left="3432" w:hanging="13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141"/>
        </w:tabs>
        <w:ind w:left="4141" w:hanging="130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1">
    <w:nsid w:val="4DEB710E"/>
    <w:multiLevelType w:val="singleLevel"/>
    <w:tmpl w:val="C9123CC2"/>
    <w:lvl w:ilvl="0">
      <w:start w:val="2"/>
      <w:numFmt w:val="decimal"/>
      <w:lvlText w:val="3.1.%1. "/>
      <w:legacy w:legacy="1" w:legacySpace="0" w:legacyIndent="283"/>
      <w:lvlJc w:val="left"/>
      <w:pPr>
        <w:ind w:left="1003" w:hanging="283"/>
      </w:pPr>
      <w:rPr>
        <w:b w:val="0"/>
        <w:i w:val="0"/>
        <w:sz w:val="28"/>
      </w:rPr>
    </w:lvl>
  </w:abstractNum>
  <w:abstractNum w:abstractNumId="22">
    <w:nsid w:val="4F5B11AB"/>
    <w:multiLevelType w:val="singleLevel"/>
    <w:tmpl w:val="3B2A279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3">
    <w:nsid w:val="513A5259"/>
    <w:multiLevelType w:val="singleLevel"/>
    <w:tmpl w:val="060EA32A"/>
    <w:lvl w:ilvl="0">
      <w:start w:val="1"/>
      <w:numFmt w:val="bullet"/>
      <w:lvlText w:val=""/>
      <w:lvlJc w:val="left"/>
      <w:pPr>
        <w:tabs>
          <w:tab w:val="num" w:pos="473"/>
        </w:tabs>
        <w:ind w:left="113" w:firstLine="0"/>
      </w:pPr>
      <w:rPr>
        <w:rFonts w:ascii="Symbol" w:hAnsi="Symbol" w:hint="default"/>
      </w:rPr>
    </w:lvl>
  </w:abstractNum>
  <w:abstractNum w:abstractNumId="24">
    <w:nsid w:val="53F05A5D"/>
    <w:multiLevelType w:val="singleLevel"/>
    <w:tmpl w:val="B742DB0C"/>
    <w:lvl w:ilvl="0">
      <w:start w:val="1"/>
      <w:numFmt w:val="decimal"/>
      <w:lvlText w:val="1.%1. "/>
      <w:legacy w:legacy="1" w:legacySpace="0" w:legacyIndent="283"/>
      <w:lvlJc w:val="left"/>
      <w:pPr>
        <w:ind w:left="850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25">
    <w:nsid w:val="573B4194"/>
    <w:multiLevelType w:val="hybridMultilevel"/>
    <w:tmpl w:val="80BAEE2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5CF61B94"/>
    <w:multiLevelType w:val="singleLevel"/>
    <w:tmpl w:val="43208094"/>
    <w:lvl w:ilvl="0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7">
    <w:nsid w:val="7161599D"/>
    <w:multiLevelType w:val="multilevel"/>
    <w:tmpl w:val="78BAD2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8">
    <w:nsid w:val="772A5263"/>
    <w:multiLevelType w:val="multilevel"/>
    <w:tmpl w:val="CC5206B0"/>
    <w:lvl w:ilvl="0">
      <w:start w:val="2"/>
      <w:numFmt w:val="decimal"/>
      <w:lvlText w:val="%1."/>
      <w:lvlJc w:val="left"/>
      <w:pPr>
        <w:tabs>
          <w:tab w:val="num" w:pos="1155"/>
        </w:tabs>
        <w:ind w:left="1155" w:hanging="1155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1695"/>
        </w:tabs>
        <w:ind w:left="1695" w:hanging="115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235"/>
        </w:tabs>
        <w:ind w:left="2235" w:hanging="1155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75"/>
        </w:tabs>
        <w:ind w:left="2775" w:hanging="1155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15"/>
        </w:tabs>
        <w:ind w:left="3315" w:hanging="1155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29">
    <w:nsid w:val="77985589"/>
    <w:multiLevelType w:val="hybridMultilevel"/>
    <w:tmpl w:val="FF6A19B8"/>
    <w:lvl w:ilvl="0" w:tplc="FFFFFFFF">
      <w:start w:val="3"/>
      <w:numFmt w:val="decimal"/>
      <w:lvlText w:val="%1)"/>
      <w:lvlJc w:val="left"/>
      <w:pPr>
        <w:tabs>
          <w:tab w:val="num" w:pos="915"/>
        </w:tabs>
        <w:ind w:left="915" w:hanging="37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0">
    <w:nsid w:val="7A4903AD"/>
    <w:multiLevelType w:val="singleLevel"/>
    <w:tmpl w:val="6E54EDC0"/>
    <w:lvl w:ilvl="0">
      <w:start w:val="1"/>
      <w:numFmt w:val="decimal"/>
      <w:lvlText w:val="3.1.%1. "/>
      <w:legacy w:legacy="1" w:legacySpace="0" w:legacyIndent="283"/>
      <w:lvlJc w:val="left"/>
      <w:pPr>
        <w:ind w:left="1003" w:hanging="283"/>
      </w:pPr>
      <w:rPr>
        <w:b w:val="0"/>
        <w:i w:val="0"/>
        <w:sz w:val="28"/>
      </w:rPr>
    </w:lvl>
  </w:abstractNum>
  <w:num w:numId="1">
    <w:abstractNumId w:val="24"/>
  </w:num>
  <w:num w:numId="2">
    <w:abstractNumId w:val="25"/>
  </w:num>
  <w:num w:numId="3">
    <w:abstractNumId w:val="10"/>
  </w:num>
  <w:num w:numId="4">
    <w:abstractNumId w:val="5"/>
  </w:num>
  <w:num w:numId="5">
    <w:abstractNumId w:val="26"/>
  </w:num>
  <w:num w:numId="6">
    <w:abstractNumId w:val="22"/>
  </w:num>
  <w:num w:numId="7">
    <w:abstractNumId w:val="0"/>
  </w:num>
  <w:num w:numId="8">
    <w:abstractNumId w:val="27"/>
  </w:num>
  <w:num w:numId="9">
    <w:abstractNumId w:val="12"/>
  </w:num>
  <w:num w:numId="10">
    <w:abstractNumId w:val="13"/>
  </w:num>
  <w:num w:numId="11">
    <w:abstractNumId w:val="23"/>
  </w:num>
  <w:num w:numId="12">
    <w:abstractNumId w:val="30"/>
  </w:num>
  <w:num w:numId="13">
    <w:abstractNumId w:val="21"/>
  </w:num>
  <w:num w:numId="14">
    <w:abstractNumId w:val="21"/>
    <w:lvlOverride w:ilvl="0">
      <w:lvl w:ilvl="0">
        <w:start w:val="1"/>
        <w:numFmt w:val="decimal"/>
        <w:lvlText w:val="3.1.%1. "/>
        <w:legacy w:legacy="1" w:legacySpace="0" w:legacyIndent="283"/>
        <w:lvlJc w:val="left"/>
        <w:pPr>
          <w:ind w:left="1003" w:hanging="283"/>
        </w:pPr>
        <w:rPr>
          <w:b w:val="0"/>
          <w:i w:val="0"/>
          <w:sz w:val="28"/>
        </w:rPr>
      </w:lvl>
    </w:lvlOverride>
  </w:num>
  <w:num w:numId="15">
    <w:abstractNumId w:val="16"/>
  </w:num>
  <w:num w:numId="16">
    <w:abstractNumId w:val="18"/>
  </w:num>
  <w:num w:numId="17">
    <w:abstractNumId w:val="3"/>
  </w:num>
  <w:num w:numId="18">
    <w:abstractNumId w:val="7"/>
  </w:num>
  <w:num w:numId="19">
    <w:abstractNumId w:val="9"/>
  </w:num>
  <w:num w:numId="20">
    <w:abstractNumId w:val="28"/>
  </w:num>
  <w:num w:numId="21">
    <w:abstractNumId w:val="20"/>
  </w:num>
  <w:num w:numId="22">
    <w:abstractNumId w:val="11"/>
  </w:num>
  <w:num w:numId="23">
    <w:abstractNumId w:val="29"/>
  </w:num>
  <w:num w:numId="24">
    <w:abstractNumId w:val="8"/>
  </w:num>
  <w:num w:numId="25">
    <w:abstractNumId w:val="19"/>
  </w:num>
  <w:num w:numId="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2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</w:num>
  <w:num w:numId="29">
    <w:abstractNumId w:val="4"/>
  </w:num>
  <w:num w:numId="30">
    <w:abstractNumId w:val="1"/>
  </w:num>
  <w:num w:numId="31">
    <w:abstractNumId w:val="14"/>
  </w:num>
  <w:num w:numId="32">
    <w:abstractNumId w:val="17"/>
  </w:num>
  <w:num w:numId="33">
    <w:abstractNumId w:val="6"/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D82"/>
    <w:rsid w:val="004840E3"/>
    <w:rsid w:val="00692D82"/>
    <w:rsid w:val="00A053B4"/>
    <w:rsid w:val="00DA735F"/>
    <w:rsid w:val="00EB54F4"/>
    <w:rsid w:val="00F8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D8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4840E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qFormat/>
    <w:rsid w:val="00692D82"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3">
    <w:name w:val="heading 3"/>
    <w:basedOn w:val="a"/>
    <w:next w:val="a"/>
    <w:link w:val="30"/>
    <w:qFormat/>
    <w:rsid w:val="00692D8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692D82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692D82"/>
    <w:pPr>
      <w:keepNext/>
      <w:widowControl w:val="0"/>
      <w:ind w:left="-567"/>
      <w:jc w:val="center"/>
      <w:outlineLvl w:val="4"/>
    </w:pPr>
    <w:rPr>
      <w:b/>
      <w:sz w:val="24"/>
      <w:szCs w:val="20"/>
    </w:rPr>
  </w:style>
  <w:style w:type="paragraph" w:styleId="6">
    <w:name w:val="heading 6"/>
    <w:basedOn w:val="a"/>
    <w:next w:val="a"/>
    <w:link w:val="60"/>
    <w:qFormat/>
    <w:rsid w:val="00692D82"/>
    <w:pPr>
      <w:keepNext/>
      <w:ind w:left="-567" w:firstLine="3"/>
      <w:jc w:val="center"/>
      <w:outlineLvl w:val="5"/>
    </w:pPr>
    <w:rPr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40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692D8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92D82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692D8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92D8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92D8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rsid w:val="00692D82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692D8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Normal">
    <w:name w:val="ConsNormal"/>
    <w:rsid w:val="00692D82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692D82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styleId="a5">
    <w:name w:val="header"/>
    <w:basedOn w:val="a"/>
    <w:link w:val="a6"/>
    <w:rsid w:val="00692D8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7">
    <w:name w:val="page number"/>
    <w:basedOn w:val="a0"/>
    <w:rsid w:val="00692D82"/>
  </w:style>
  <w:style w:type="paragraph" w:styleId="a8">
    <w:name w:val="footer"/>
    <w:basedOn w:val="a"/>
    <w:link w:val="a9"/>
    <w:rsid w:val="00692D8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692D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HTML">
    <w:name w:val="HTML Preformatted"/>
    <w:basedOn w:val="a"/>
    <w:link w:val="HTML0"/>
    <w:rsid w:val="00692D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MS Sans Serif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692D82"/>
    <w:rPr>
      <w:rFonts w:ascii="Courier New" w:eastAsia="Times New Roman" w:hAnsi="Courier New" w:cs="MS Sans Serif"/>
      <w:sz w:val="20"/>
      <w:szCs w:val="20"/>
      <w:lang w:eastAsia="ru-RU"/>
    </w:rPr>
  </w:style>
  <w:style w:type="paragraph" w:styleId="aa">
    <w:name w:val="Body Text Indent"/>
    <w:basedOn w:val="a"/>
    <w:link w:val="ab"/>
    <w:rsid w:val="00692D82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3">
    <w:name w:val="Body Text 2"/>
    <w:basedOn w:val="a"/>
    <w:link w:val="24"/>
    <w:rsid w:val="00692D82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c">
    <w:name w:val="Основно"/>
    <w:basedOn w:val="a"/>
    <w:rsid w:val="00692D82"/>
    <w:pPr>
      <w:widowControl w:val="0"/>
      <w:jc w:val="both"/>
    </w:pPr>
    <w:rPr>
      <w:sz w:val="24"/>
      <w:szCs w:val="20"/>
    </w:rPr>
  </w:style>
  <w:style w:type="paragraph" w:customStyle="1" w:styleId="ConsTitle">
    <w:name w:val="ConsTitle"/>
    <w:rsid w:val="00692D82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31">
    <w:name w:val="Body Text 3"/>
    <w:basedOn w:val="a"/>
    <w:link w:val="32"/>
    <w:rsid w:val="00692D8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92D8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692D82"/>
    <w:pPr>
      <w:widowControl w:val="0"/>
      <w:spacing w:before="120"/>
      <w:jc w:val="center"/>
    </w:pPr>
    <w:rPr>
      <w:b/>
      <w:szCs w:val="20"/>
    </w:rPr>
  </w:style>
  <w:style w:type="character" w:customStyle="1" w:styleId="ae">
    <w:name w:val="Название Знак"/>
    <w:basedOn w:val="a0"/>
    <w:link w:val="ad"/>
    <w:rsid w:val="00692D8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1">
    <w:name w:val="çàãîëîâîê 1"/>
    <w:basedOn w:val="a"/>
    <w:next w:val="a"/>
    <w:rsid w:val="00692D82"/>
    <w:pPr>
      <w:keepNext/>
      <w:widowControl w:val="0"/>
      <w:jc w:val="center"/>
    </w:pPr>
    <w:rPr>
      <w:rFonts w:ascii="MS Sans Serif" w:hAnsi="MS Sans Serif"/>
      <w:b/>
      <w:sz w:val="36"/>
      <w:szCs w:val="20"/>
    </w:rPr>
  </w:style>
  <w:style w:type="paragraph" w:customStyle="1" w:styleId="25">
    <w:name w:val="çàãîëîâîê 2"/>
    <w:basedOn w:val="a"/>
    <w:next w:val="a"/>
    <w:rsid w:val="00692D82"/>
    <w:pPr>
      <w:keepNext/>
      <w:widowControl w:val="0"/>
    </w:pPr>
    <w:rPr>
      <w:rFonts w:ascii="MS Sans Serif" w:hAnsi="MS Sans Serif"/>
      <w:b/>
      <w:sz w:val="36"/>
      <w:szCs w:val="20"/>
    </w:rPr>
  </w:style>
  <w:style w:type="paragraph" w:customStyle="1" w:styleId="210">
    <w:name w:val="Основной текст 21"/>
    <w:basedOn w:val="a"/>
    <w:rsid w:val="00692D82"/>
    <w:pPr>
      <w:widowControl w:val="0"/>
      <w:ind w:firstLine="720"/>
      <w:jc w:val="both"/>
    </w:pPr>
    <w:rPr>
      <w:rFonts w:ascii="MS Sans Serif" w:hAnsi="MS Sans Serif"/>
      <w:color w:val="000000"/>
      <w:sz w:val="24"/>
      <w:szCs w:val="20"/>
    </w:rPr>
  </w:style>
  <w:style w:type="character" w:customStyle="1" w:styleId="af">
    <w:name w:val="çíàê ñíîñêè"/>
    <w:rsid w:val="00692D82"/>
    <w:rPr>
      <w:vertAlign w:val="superscript"/>
    </w:rPr>
  </w:style>
  <w:style w:type="character" w:customStyle="1" w:styleId="af0">
    <w:name w:val="íîìåð ñòðàíèöû"/>
    <w:rsid w:val="00692D82"/>
    <w:rPr>
      <w:sz w:val="20"/>
    </w:rPr>
  </w:style>
  <w:style w:type="paragraph" w:customStyle="1" w:styleId="310">
    <w:name w:val="Основной текст с отступом 31"/>
    <w:basedOn w:val="a"/>
    <w:rsid w:val="00692D82"/>
    <w:pPr>
      <w:widowControl w:val="0"/>
      <w:ind w:firstLine="720"/>
      <w:jc w:val="both"/>
    </w:pPr>
    <w:rPr>
      <w:rFonts w:ascii="MS Sans Serif" w:hAnsi="MS Sans Serif"/>
      <w:szCs w:val="20"/>
    </w:rPr>
  </w:style>
  <w:style w:type="paragraph" w:customStyle="1" w:styleId="211">
    <w:name w:val="Основной текст с отступом 21"/>
    <w:basedOn w:val="a"/>
    <w:rsid w:val="00692D82"/>
    <w:pPr>
      <w:widowControl w:val="0"/>
      <w:ind w:firstLine="720"/>
      <w:jc w:val="both"/>
    </w:pPr>
    <w:rPr>
      <w:rFonts w:ascii="MS Sans Serif" w:hAnsi="MS Sans Serif"/>
      <w:color w:val="000000"/>
      <w:szCs w:val="20"/>
    </w:rPr>
  </w:style>
  <w:style w:type="paragraph" w:customStyle="1" w:styleId="Preformat">
    <w:name w:val="Preformat"/>
    <w:rsid w:val="00692D82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Heading">
    <w:name w:val="Heading"/>
    <w:rsid w:val="00692D82"/>
    <w:pPr>
      <w:widowControl w:val="0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12">
    <w:name w:val="Текст1"/>
    <w:basedOn w:val="a"/>
    <w:rsid w:val="00692D82"/>
    <w:pPr>
      <w:widowControl w:val="0"/>
    </w:pPr>
    <w:rPr>
      <w:rFonts w:ascii="Courier New" w:hAnsi="Courier New"/>
      <w:sz w:val="20"/>
      <w:szCs w:val="20"/>
    </w:rPr>
  </w:style>
  <w:style w:type="paragraph" w:customStyle="1" w:styleId="af1">
    <w:name w:val="òåêñò ñíîñêè"/>
    <w:basedOn w:val="a"/>
    <w:rsid w:val="00692D82"/>
    <w:rPr>
      <w:rFonts w:ascii="MS Sans Serif" w:hAnsi="MS Sans Serif"/>
      <w:sz w:val="20"/>
      <w:szCs w:val="20"/>
    </w:rPr>
  </w:style>
  <w:style w:type="paragraph" w:styleId="af2">
    <w:name w:val="footnote text"/>
    <w:basedOn w:val="a"/>
    <w:link w:val="af3"/>
    <w:semiHidden/>
    <w:rsid w:val="00692D82"/>
    <w:rPr>
      <w:rFonts w:ascii="MS Sans Serif" w:hAnsi="MS Sans Serif"/>
      <w:sz w:val="20"/>
      <w:szCs w:val="20"/>
      <w:lang w:val="en-US"/>
    </w:rPr>
  </w:style>
  <w:style w:type="character" w:customStyle="1" w:styleId="af3">
    <w:name w:val="Текст сноски Знак"/>
    <w:basedOn w:val="a0"/>
    <w:link w:val="af2"/>
    <w:semiHidden/>
    <w:rsid w:val="00692D82"/>
    <w:rPr>
      <w:rFonts w:ascii="MS Sans Serif" w:eastAsia="Times New Roman" w:hAnsi="MS Sans Serif" w:cs="Times New Roman"/>
      <w:sz w:val="20"/>
      <w:szCs w:val="20"/>
      <w:lang w:val="en-US" w:eastAsia="ru-RU"/>
    </w:rPr>
  </w:style>
  <w:style w:type="character" w:styleId="af4">
    <w:name w:val="footnote reference"/>
    <w:semiHidden/>
    <w:rsid w:val="00692D82"/>
    <w:rPr>
      <w:vertAlign w:val="superscript"/>
    </w:rPr>
  </w:style>
  <w:style w:type="paragraph" w:customStyle="1" w:styleId="13">
    <w:name w:val="заголовок 1"/>
    <w:basedOn w:val="a"/>
    <w:next w:val="a"/>
    <w:rsid w:val="00692D82"/>
    <w:pPr>
      <w:keepNext/>
      <w:widowControl w:val="0"/>
      <w:jc w:val="center"/>
    </w:pPr>
    <w:rPr>
      <w:b/>
      <w:sz w:val="36"/>
      <w:szCs w:val="20"/>
    </w:rPr>
  </w:style>
  <w:style w:type="paragraph" w:styleId="33">
    <w:name w:val="Body Text Indent 3"/>
    <w:basedOn w:val="a"/>
    <w:link w:val="34"/>
    <w:rsid w:val="00692D82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692D8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Cell">
    <w:name w:val="ConsCell"/>
    <w:rsid w:val="00692D82"/>
    <w:pPr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5">
    <w:name w:val="Таблицы (моноширинный)"/>
    <w:basedOn w:val="a"/>
    <w:next w:val="a"/>
    <w:rsid w:val="00692D82"/>
    <w:pPr>
      <w:widowControl w:val="0"/>
      <w:autoSpaceDE w:val="0"/>
      <w:autoSpaceDN w:val="0"/>
      <w:adjustRightInd w:val="0"/>
      <w:jc w:val="both"/>
    </w:pPr>
    <w:rPr>
      <w:rFonts w:ascii="Courier New" w:hAnsi="Courier New" w:cs="MS Sans Serif"/>
      <w:sz w:val="20"/>
      <w:szCs w:val="20"/>
    </w:rPr>
  </w:style>
  <w:style w:type="paragraph" w:customStyle="1" w:styleId="af6">
    <w:name w:val="Оглавление"/>
    <w:basedOn w:val="af5"/>
    <w:next w:val="a"/>
    <w:rsid w:val="00692D82"/>
    <w:pPr>
      <w:ind w:left="140" w:hanging="140"/>
    </w:pPr>
  </w:style>
  <w:style w:type="character" w:customStyle="1" w:styleId="af7">
    <w:name w:val="Цветовое выделение"/>
    <w:rsid w:val="00692D82"/>
    <w:rPr>
      <w:b/>
      <w:color w:val="000080"/>
    </w:rPr>
  </w:style>
  <w:style w:type="paragraph" w:customStyle="1" w:styleId="ConsPlusNormal">
    <w:name w:val="ConsPlusNormal"/>
    <w:rsid w:val="00692D82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8">
    <w:name w:val="List Paragraph"/>
    <w:basedOn w:val="a"/>
    <w:uiPriority w:val="34"/>
    <w:qFormat/>
    <w:rsid w:val="00692D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9">
    <w:name w:val="Balloon Text"/>
    <w:basedOn w:val="a"/>
    <w:link w:val="afa"/>
    <w:uiPriority w:val="99"/>
    <w:semiHidden/>
    <w:unhideWhenUsed/>
    <w:rsid w:val="00692D82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692D8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D8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4840E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qFormat/>
    <w:rsid w:val="00692D82"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3">
    <w:name w:val="heading 3"/>
    <w:basedOn w:val="a"/>
    <w:next w:val="a"/>
    <w:link w:val="30"/>
    <w:qFormat/>
    <w:rsid w:val="00692D8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692D82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692D82"/>
    <w:pPr>
      <w:keepNext/>
      <w:widowControl w:val="0"/>
      <w:ind w:left="-567"/>
      <w:jc w:val="center"/>
      <w:outlineLvl w:val="4"/>
    </w:pPr>
    <w:rPr>
      <w:b/>
      <w:sz w:val="24"/>
      <w:szCs w:val="20"/>
    </w:rPr>
  </w:style>
  <w:style w:type="paragraph" w:styleId="6">
    <w:name w:val="heading 6"/>
    <w:basedOn w:val="a"/>
    <w:next w:val="a"/>
    <w:link w:val="60"/>
    <w:qFormat/>
    <w:rsid w:val="00692D82"/>
    <w:pPr>
      <w:keepNext/>
      <w:ind w:left="-567" w:firstLine="3"/>
      <w:jc w:val="center"/>
      <w:outlineLvl w:val="5"/>
    </w:pPr>
    <w:rPr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40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692D8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92D82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692D8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92D8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92D8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rsid w:val="00692D82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692D8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Normal">
    <w:name w:val="ConsNormal"/>
    <w:rsid w:val="00692D82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692D82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styleId="a5">
    <w:name w:val="header"/>
    <w:basedOn w:val="a"/>
    <w:link w:val="a6"/>
    <w:rsid w:val="00692D8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7">
    <w:name w:val="page number"/>
    <w:basedOn w:val="a0"/>
    <w:rsid w:val="00692D82"/>
  </w:style>
  <w:style w:type="paragraph" w:styleId="a8">
    <w:name w:val="footer"/>
    <w:basedOn w:val="a"/>
    <w:link w:val="a9"/>
    <w:rsid w:val="00692D8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692D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HTML">
    <w:name w:val="HTML Preformatted"/>
    <w:basedOn w:val="a"/>
    <w:link w:val="HTML0"/>
    <w:rsid w:val="00692D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MS Sans Serif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692D82"/>
    <w:rPr>
      <w:rFonts w:ascii="Courier New" w:eastAsia="Times New Roman" w:hAnsi="Courier New" w:cs="MS Sans Serif"/>
      <w:sz w:val="20"/>
      <w:szCs w:val="20"/>
      <w:lang w:eastAsia="ru-RU"/>
    </w:rPr>
  </w:style>
  <w:style w:type="paragraph" w:styleId="aa">
    <w:name w:val="Body Text Indent"/>
    <w:basedOn w:val="a"/>
    <w:link w:val="ab"/>
    <w:rsid w:val="00692D82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3">
    <w:name w:val="Body Text 2"/>
    <w:basedOn w:val="a"/>
    <w:link w:val="24"/>
    <w:rsid w:val="00692D82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692D8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c">
    <w:name w:val="Основно"/>
    <w:basedOn w:val="a"/>
    <w:rsid w:val="00692D82"/>
    <w:pPr>
      <w:widowControl w:val="0"/>
      <w:jc w:val="both"/>
    </w:pPr>
    <w:rPr>
      <w:sz w:val="24"/>
      <w:szCs w:val="20"/>
    </w:rPr>
  </w:style>
  <w:style w:type="paragraph" w:customStyle="1" w:styleId="ConsTitle">
    <w:name w:val="ConsTitle"/>
    <w:rsid w:val="00692D82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31">
    <w:name w:val="Body Text 3"/>
    <w:basedOn w:val="a"/>
    <w:link w:val="32"/>
    <w:rsid w:val="00692D8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92D8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692D82"/>
    <w:pPr>
      <w:widowControl w:val="0"/>
      <w:spacing w:before="120"/>
      <w:jc w:val="center"/>
    </w:pPr>
    <w:rPr>
      <w:b/>
      <w:szCs w:val="20"/>
    </w:rPr>
  </w:style>
  <w:style w:type="character" w:customStyle="1" w:styleId="ae">
    <w:name w:val="Название Знак"/>
    <w:basedOn w:val="a0"/>
    <w:link w:val="ad"/>
    <w:rsid w:val="00692D8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1">
    <w:name w:val="çàãîëîâîê 1"/>
    <w:basedOn w:val="a"/>
    <w:next w:val="a"/>
    <w:rsid w:val="00692D82"/>
    <w:pPr>
      <w:keepNext/>
      <w:widowControl w:val="0"/>
      <w:jc w:val="center"/>
    </w:pPr>
    <w:rPr>
      <w:rFonts w:ascii="MS Sans Serif" w:hAnsi="MS Sans Serif"/>
      <w:b/>
      <w:sz w:val="36"/>
      <w:szCs w:val="20"/>
    </w:rPr>
  </w:style>
  <w:style w:type="paragraph" w:customStyle="1" w:styleId="25">
    <w:name w:val="çàãîëîâîê 2"/>
    <w:basedOn w:val="a"/>
    <w:next w:val="a"/>
    <w:rsid w:val="00692D82"/>
    <w:pPr>
      <w:keepNext/>
      <w:widowControl w:val="0"/>
    </w:pPr>
    <w:rPr>
      <w:rFonts w:ascii="MS Sans Serif" w:hAnsi="MS Sans Serif"/>
      <w:b/>
      <w:sz w:val="36"/>
      <w:szCs w:val="20"/>
    </w:rPr>
  </w:style>
  <w:style w:type="paragraph" w:customStyle="1" w:styleId="210">
    <w:name w:val="Основной текст 21"/>
    <w:basedOn w:val="a"/>
    <w:rsid w:val="00692D82"/>
    <w:pPr>
      <w:widowControl w:val="0"/>
      <w:ind w:firstLine="720"/>
      <w:jc w:val="both"/>
    </w:pPr>
    <w:rPr>
      <w:rFonts w:ascii="MS Sans Serif" w:hAnsi="MS Sans Serif"/>
      <w:color w:val="000000"/>
      <w:sz w:val="24"/>
      <w:szCs w:val="20"/>
    </w:rPr>
  </w:style>
  <w:style w:type="character" w:customStyle="1" w:styleId="af">
    <w:name w:val="çíàê ñíîñêè"/>
    <w:rsid w:val="00692D82"/>
    <w:rPr>
      <w:vertAlign w:val="superscript"/>
    </w:rPr>
  </w:style>
  <w:style w:type="character" w:customStyle="1" w:styleId="af0">
    <w:name w:val="íîìåð ñòðàíèöû"/>
    <w:rsid w:val="00692D82"/>
    <w:rPr>
      <w:sz w:val="20"/>
    </w:rPr>
  </w:style>
  <w:style w:type="paragraph" w:customStyle="1" w:styleId="310">
    <w:name w:val="Основной текст с отступом 31"/>
    <w:basedOn w:val="a"/>
    <w:rsid w:val="00692D82"/>
    <w:pPr>
      <w:widowControl w:val="0"/>
      <w:ind w:firstLine="720"/>
      <w:jc w:val="both"/>
    </w:pPr>
    <w:rPr>
      <w:rFonts w:ascii="MS Sans Serif" w:hAnsi="MS Sans Serif"/>
      <w:szCs w:val="20"/>
    </w:rPr>
  </w:style>
  <w:style w:type="paragraph" w:customStyle="1" w:styleId="211">
    <w:name w:val="Основной текст с отступом 21"/>
    <w:basedOn w:val="a"/>
    <w:rsid w:val="00692D82"/>
    <w:pPr>
      <w:widowControl w:val="0"/>
      <w:ind w:firstLine="720"/>
      <w:jc w:val="both"/>
    </w:pPr>
    <w:rPr>
      <w:rFonts w:ascii="MS Sans Serif" w:hAnsi="MS Sans Serif"/>
      <w:color w:val="000000"/>
      <w:szCs w:val="20"/>
    </w:rPr>
  </w:style>
  <w:style w:type="paragraph" w:customStyle="1" w:styleId="Preformat">
    <w:name w:val="Preformat"/>
    <w:rsid w:val="00692D82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Heading">
    <w:name w:val="Heading"/>
    <w:rsid w:val="00692D82"/>
    <w:pPr>
      <w:widowControl w:val="0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12">
    <w:name w:val="Текст1"/>
    <w:basedOn w:val="a"/>
    <w:rsid w:val="00692D82"/>
    <w:pPr>
      <w:widowControl w:val="0"/>
    </w:pPr>
    <w:rPr>
      <w:rFonts w:ascii="Courier New" w:hAnsi="Courier New"/>
      <w:sz w:val="20"/>
      <w:szCs w:val="20"/>
    </w:rPr>
  </w:style>
  <w:style w:type="paragraph" w:customStyle="1" w:styleId="af1">
    <w:name w:val="òåêñò ñíîñêè"/>
    <w:basedOn w:val="a"/>
    <w:rsid w:val="00692D82"/>
    <w:rPr>
      <w:rFonts w:ascii="MS Sans Serif" w:hAnsi="MS Sans Serif"/>
      <w:sz w:val="20"/>
      <w:szCs w:val="20"/>
    </w:rPr>
  </w:style>
  <w:style w:type="paragraph" w:styleId="af2">
    <w:name w:val="footnote text"/>
    <w:basedOn w:val="a"/>
    <w:link w:val="af3"/>
    <w:semiHidden/>
    <w:rsid w:val="00692D82"/>
    <w:rPr>
      <w:rFonts w:ascii="MS Sans Serif" w:hAnsi="MS Sans Serif"/>
      <w:sz w:val="20"/>
      <w:szCs w:val="20"/>
      <w:lang w:val="en-US"/>
    </w:rPr>
  </w:style>
  <w:style w:type="character" w:customStyle="1" w:styleId="af3">
    <w:name w:val="Текст сноски Знак"/>
    <w:basedOn w:val="a0"/>
    <w:link w:val="af2"/>
    <w:semiHidden/>
    <w:rsid w:val="00692D82"/>
    <w:rPr>
      <w:rFonts w:ascii="MS Sans Serif" w:eastAsia="Times New Roman" w:hAnsi="MS Sans Serif" w:cs="Times New Roman"/>
      <w:sz w:val="20"/>
      <w:szCs w:val="20"/>
      <w:lang w:val="en-US" w:eastAsia="ru-RU"/>
    </w:rPr>
  </w:style>
  <w:style w:type="character" w:styleId="af4">
    <w:name w:val="footnote reference"/>
    <w:semiHidden/>
    <w:rsid w:val="00692D82"/>
    <w:rPr>
      <w:vertAlign w:val="superscript"/>
    </w:rPr>
  </w:style>
  <w:style w:type="paragraph" w:customStyle="1" w:styleId="13">
    <w:name w:val="заголовок 1"/>
    <w:basedOn w:val="a"/>
    <w:next w:val="a"/>
    <w:rsid w:val="00692D82"/>
    <w:pPr>
      <w:keepNext/>
      <w:widowControl w:val="0"/>
      <w:jc w:val="center"/>
    </w:pPr>
    <w:rPr>
      <w:b/>
      <w:sz w:val="36"/>
      <w:szCs w:val="20"/>
    </w:rPr>
  </w:style>
  <w:style w:type="paragraph" w:styleId="33">
    <w:name w:val="Body Text Indent 3"/>
    <w:basedOn w:val="a"/>
    <w:link w:val="34"/>
    <w:rsid w:val="00692D82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692D8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Cell">
    <w:name w:val="ConsCell"/>
    <w:rsid w:val="00692D82"/>
    <w:pPr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5">
    <w:name w:val="Таблицы (моноширинный)"/>
    <w:basedOn w:val="a"/>
    <w:next w:val="a"/>
    <w:rsid w:val="00692D82"/>
    <w:pPr>
      <w:widowControl w:val="0"/>
      <w:autoSpaceDE w:val="0"/>
      <w:autoSpaceDN w:val="0"/>
      <w:adjustRightInd w:val="0"/>
      <w:jc w:val="both"/>
    </w:pPr>
    <w:rPr>
      <w:rFonts w:ascii="Courier New" w:hAnsi="Courier New" w:cs="MS Sans Serif"/>
      <w:sz w:val="20"/>
      <w:szCs w:val="20"/>
    </w:rPr>
  </w:style>
  <w:style w:type="paragraph" w:customStyle="1" w:styleId="af6">
    <w:name w:val="Оглавление"/>
    <w:basedOn w:val="af5"/>
    <w:next w:val="a"/>
    <w:rsid w:val="00692D82"/>
    <w:pPr>
      <w:ind w:left="140" w:hanging="140"/>
    </w:pPr>
  </w:style>
  <w:style w:type="character" w:customStyle="1" w:styleId="af7">
    <w:name w:val="Цветовое выделение"/>
    <w:rsid w:val="00692D82"/>
    <w:rPr>
      <w:b/>
      <w:color w:val="000080"/>
    </w:rPr>
  </w:style>
  <w:style w:type="paragraph" w:customStyle="1" w:styleId="ConsPlusNormal">
    <w:name w:val="ConsPlusNormal"/>
    <w:rsid w:val="00692D82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8">
    <w:name w:val="List Paragraph"/>
    <w:basedOn w:val="a"/>
    <w:uiPriority w:val="34"/>
    <w:qFormat/>
    <w:rsid w:val="00692D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9">
    <w:name w:val="Balloon Text"/>
    <w:basedOn w:val="a"/>
    <w:link w:val="afa"/>
    <w:uiPriority w:val="99"/>
    <w:semiHidden/>
    <w:unhideWhenUsed/>
    <w:rsid w:val="00692D82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692D8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3522</Words>
  <Characters>20076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Анастасия</cp:lastModifiedBy>
  <cp:revision>3</cp:revision>
  <dcterms:created xsi:type="dcterms:W3CDTF">2015-08-10T05:19:00Z</dcterms:created>
  <dcterms:modified xsi:type="dcterms:W3CDTF">2015-08-10T05:51:00Z</dcterms:modified>
</cp:coreProperties>
</file>