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85F" w:rsidRDefault="00E5485F" w:rsidP="00E5485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«Озёрная средняя общеобразовательная школа Высокогорского муниципального района Республики Татарстан»  </w:t>
      </w:r>
    </w:p>
    <w:tbl>
      <w:tblPr>
        <w:tblStyle w:val="a3"/>
        <w:tblpPr w:leftFromText="180" w:rightFromText="180" w:vertAnchor="page" w:horzAnchor="margin" w:tblpX="-147" w:tblpY="3001"/>
        <w:tblW w:w="9718" w:type="dxa"/>
        <w:tblLayout w:type="fixed"/>
        <w:tblLook w:val="04A0" w:firstRow="1" w:lastRow="0" w:firstColumn="1" w:lastColumn="0" w:noHBand="0" w:noVBand="1"/>
      </w:tblPr>
      <w:tblGrid>
        <w:gridCol w:w="3232"/>
        <w:gridCol w:w="3260"/>
        <w:gridCol w:w="3226"/>
      </w:tblGrid>
      <w:tr w:rsidR="00E5485F" w:rsidTr="00254551"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85F" w:rsidRDefault="00E5485F" w:rsidP="002545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«Рассмотрено»                                                               </w:t>
            </w:r>
          </w:p>
          <w:p w:rsidR="00E5485F" w:rsidRDefault="00E5485F" w:rsidP="00254551">
            <w:pPr>
              <w:tabs>
                <w:tab w:val="left" w:pos="3682"/>
                <w:tab w:val="left" w:pos="779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                     </w:t>
            </w:r>
          </w:p>
          <w:p w:rsidR="00E5485F" w:rsidRDefault="00E5485F" w:rsidP="00254551">
            <w:pPr>
              <w:tabs>
                <w:tab w:val="left" w:pos="3682"/>
                <w:tab w:val="left" w:pos="1096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Маркова Г.В. _________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</w:t>
            </w:r>
            <w:r w:rsidR="00254551">
              <w:rPr>
                <w:rFonts w:ascii="Times New Roman" w:hAnsi="Times New Roman"/>
                <w:sz w:val="24"/>
                <w:szCs w:val="24"/>
              </w:rPr>
              <w:t>«     » ________ 20_ г.</w:t>
            </w:r>
            <w:bookmarkStart w:id="0" w:name="_GoBack"/>
            <w:bookmarkEnd w:id="0"/>
            <w:r w:rsidR="00254551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85F" w:rsidRDefault="00E5485F" w:rsidP="002545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E5485F" w:rsidRDefault="00E5485F" w:rsidP="002545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</w:t>
            </w:r>
            <w:r w:rsidR="00530B2F">
              <w:rPr>
                <w:rFonts w:ascii="Times New Roman" w:hAnsi="Times New Roman"/>
                <w:sz w:val="24"/>
                <w:szCs w:val="24"/>
              </w:rPr>
              <w:t>ель директора по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   </w:t>
            </w:r>
          </w:p>
          <w:p w:rsidR="00E5485F" w:rsidRDefault="00E5485F" w:rsidP="002545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Аскарова Л.Ф. _________ </w:t>
            </w:r>
          </w:p>
          <w:p w:rsidR="00E5485F" w:rsidRDefault="00E5485F" w:rsidP="0025455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  » ________ 20       г.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85F" w:rsidRDefault="00E5485F" w:rsidP="002545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E5485F" w:rsidRDefault="00E5485F" w:rsidP="002545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школы:_________ Г.М.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Дирзизова</w:t>
            </w:r>
            <w:proofErr w:type="spellEnd"/>
          </w:p>
          <w:p w:rsidR="00E5485F" w:rsidRDefault="00E5485F" w:rsidP="002545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      </w:t>
            </w:r>
          </w:p>
          <w:p w:rsidR="00E5485F" w:rsidRDefault="00E5485F" w:rsidP="002545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от «    »_______20      г.</w:t>
            </w:r>
          </w:p>
          <w:p w:rsidR="00E5485F" w:rsidRDefault="00E5485F" w:rsidP="00254551">
            <w:pPr>
              <w:rPr>
                <w:rFonts w:ascii="Times New Roman" w:hAnsi="Times New Roman"/>
              </w:rPr>
            </w:pPr>
          </w:p>
        </w:tc>
      </w:tr>
    </w:tbl>
    <w:p w:rsidR="00E5485F" w:rsidRDefault="00E5485F" w:rsidP="00E5485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</w:p>
    <w:p w:rsidR="00E5485F" w:rsidRDefault="00E5485F" w:rsidP="00E5485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E5485F" w:rsidRDefault="00E5485F" w:rsidP="00E5485F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E5485F" w:rsidRDefault="00E5485F" w:rsidP="00E5485F">
      <w:pPr>
        <w:ind w:left="708" w:firstLine="708"/>
        <w:rPr>
          <w:rFonts w:ascii="Times New Roman" w:hAnsi="Times New Roman"/>
        </w:rPr>
      </w:pPr>
    </w:p>
    <w:p w:rsidR="00E5485F" w:rsidRDefault="00E5485F" w:rsidP="00E5485F">
      <w:pPr>
        <w:rPr>
          <w:rFonts w:ascii="Times New Roman" w:hAnsi="Times New Roman"/>
        </w:rPr>
      </w:pPr>
    </w:p>
    <w:p w:rsidR="00E5485F" w:rsidRDefault="00E5485F" w:rsidP="00E5485F">
      <w:pPr>
        <w:spacing w:after="0"/>
        <w:ind w:left="708" w:firstLine="708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 xml:space="preserve">    Рабочая программа</w:t>
      </w:r>
    </w:p>
    <w:p w:rsidR="00E5485F" w:rsidRDefault="00E5485F" w:rsidP="00E5485F">
      <w:pPr>
        <w:spacing w:after="0"/>
        <w:ind w:left="708" w:firstLine="708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>по химии в 11 классе.</w:t>
      </w:r>
    </w:p>
    <w:p w:rsidR="00E5485F" w:rsidRDefault="00B45292" w:rsidP="00E5485F">
      <w:pPr>
        <w:spacing w:after="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Количество часов: 68</w:t>
      </w:r>
      <w:r w:rsidR="00E5485F">
        <w:rPr>
          <w:rFonts w:ascii="Times New Roman" w:hAnsi="Times New Roman"/>
          <w:sz w:val="36"/>
          <w:szCs w:val="36"/>
        </w:rPr>
        <w:t xml:space="preserve"> часов (1+1 часа в неделю)</w:t>
      </w:r>
    </w:p>
    <w:p w:rsidR="00E5485F" w:rsidRDefault="00E5485F" w:rsidP="00E5485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</w:t>
      </w:r>
    </w:p>
    <w:p w:rsidR="00E5485F" w:rsidRDefault="00E5485F" w:rsidP="001A76FE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Составила: </w:t>
      </w:r>
      <w:r w:rsidR="001A76FE">
        <w:rPr>
          <w:rFonts w:ascii="Times New Roman" w:hAnsi="Times New Roman"/>
          <w:sz w:val="28"/>
          <w:szCs w:val="28"/>
        </w:rPr>
        <w:t>Дегтярева А.А., учитель химии и биологии МБОУ «Озерная СОШ»</w:t>
      </w:r>
    </w:p>
    <w:p w:rsidR="00E5485F" w:rsidRDefault="00E5485F" w:rsidP="00E5485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E5485F" w:rsidRDefault="00E5485F" w:rsidP="00E5485F">
      <w:pPr>
        <w:tabs>
          <w:tab w:val="center" w:pos="8701"/>
        </w:tabs>
        <w:spacing w:after="0"/>
        <w:ind w:left="2124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</w:p>
    <w:p w:rsidR="00E5485F" w:rsidRDefault="00E5485F" w:rsidP="00E5485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</w:t>
      </w:r>
    </w:p>
    <w:p w:rsidR="00E5485F" w:rsidRDefault="00E5485F" w:rsidP="00E5485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E5485F" w:rsidRDefault="00E5485F" w:rsidP="00E5485F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E5485F" w:rsidRDefault="00E5485F" w:rsidP="00E5485F">
      <w:pPr>
        <w:ind w:left="708" w:firstLine="708"/>
        <w:rPr>
          <w:rFonts w:ascii="Times New Roman" w:hAnsi="Times New Roman"/>
        </w:rPr>
      </w:pPr>
    </w:p>
    <w:p w:rsidR="00E5485F" w:rsidRDefault="00E5485F" w:rsidP="00E5485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254551">
        <w:rPr>
          <w:rFonts w:ascii="Times New Roman" w:hAnsi="Times New Roman"/>
        </w:rPr>
        <w:t xml:space="preserve">                         </w:t>
      </w:r>
    </w:p>
    <w:p w:rsidR="00E5485F" w:rsidRDefault="00E5485F" w:rsidP="00E5485F">
      <w:pPr>
        <w:rPr>
          <w:rFonts w:ascii="Times New Roman" w:hAnsi="Times New Roman"/>
        </w:rPr>
      </w:pPr>
    </w:p>
    <w:p w:rsidR="00E5485F" w:rsidRDefault="00E5485F" w:rsidP="00E5485F">
      <w:pPr>
        <w:rPr>
          <w:rFonts w:ascii="Times New Roman" w:hAnsi="Times New Roman"/>
        </w:rPr>
      </w:pPr>
    </w:p>
    <w:p w:rsidR="00E5485F" w:rsidRDefault="00E5485F" w:rsidP="00E5485F">
      <w:pPr>
        <w:rPr>
          <w:rFonts w:ascii="Times New Roman" w:hAnsi="Times New Roman"/>
        </w:rPr>
      </w:pPr>
    </w:p>
    <w:p w:rsidR="00E5485F" w:rsidRDefault="00E5485F" w:rsidP="00E5485F">
      <w:pPr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="001A76FE">
        <w:rPr>
          <w:rFonts w:ascii="Times New Roman" w:hAnsi="Times New Roman"/>
          <w:sz w:val="24"/>
          <w:szCs w:val="24"/>
        </w:rPr>
        <w:t xml:space="preserve">                            2018</w:t>
      </w:r>
      <w:r>
        <w:rPr>
          <w:rFonts w:ascii="Times New Roman" w:hAnsi="Times New Roman"/>
          <w:sz w:val="24"/>
          <w:szCs w:val="24"/>
        </w:rPr>
        <w:t>-2</w:t>
      </w:r>
      <w:r w:rsidR="001A76FE">
        <w:rPr>
          <w:rFonts w:ascii="Times New Roman" w:hAnsi="Times New Roman"/>
          <w:sz w:val="24"/>
          <w:szCs w:val="24"/>
        </w:rPr>
        <w:t>019</w:t>
      </w:r>
      <w:r>
        <w:rPr>
          <w:rFonts w:ascii="Times New Roman" w:hAnsi="Times New Roman"/>
          <w:sz w:val="24"/>
          <w:szCs w:val="24"/>
        </w:rPr>
        <w:t xml:space="preserve"> гг.</w:t>
      </w:r>
    </w:p>
    <w:p w:rsidR="00AA2FF6" w:rsidRPr="00530B2F" w:rsidRDefault="00AA2FF6" w:rsidP="00530B2F">
      <w:pPr>
        <w:pStyle w:val="a4"/>
        <w:jc w:val="center"/>
        <w:rPr>
          <w:b/>
          <w:color w:val="000000"/>
          <w:sz w:val="28"/>
          <w:szCs w:val="28"/>
        </w:rPr>
      </w:pPr>
      <w:r w:rsidRPr="00530B2F">
        <w:rPr>
          <w:b/>
          <w:color w:val="000000"/>
          <w:sz w:val="28"/>
          <w:szCs w:val="28"/>
        </w:rPr>
        <w:lastRenderedPageBreak/>
        <w:t>Требования к уровню подготовки выпускников</w:t>
      </w:r>
    </w:p>
    <w:p w:rsidR="00530B2F" w:rsidRPr="000B573D" w:rsidRDefault="00530B2F" w:rsidP="00530B2F">
      <w:pPr>
        <w:spacing w:before="240"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0B573D">
        <w:rPr>
          <w:rFonts w:ascii="Times New Roman" w:hAnsi="Times New Roman"/>
          <w:bCs/>
          <w:iCs/>
          <w:sz w:val="24"/>
          <w:szCs w:val="24"/>
        </w:rPr>
        <w:t>В результате изучения химии на базовом уровне ученик должен</w:t>
      </w:r>
    </w:p>
    <w:p w:rsidR="00530B2F" w:rsidRPr="008A6334" w:rsidRDefault="00530B2F" w:rsidP="00530B2F">
      <w:pPr>
        <w:spacing w:before="240" w:after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знать</w:t>
      </w:r>
      <w:r w:rsidRPr="008A6334">
        <w:rPr>
          <w:rFonts w:ascii="Times New Roman" w:hAnsi="Times New Roman"/>
          <w:b/>
          <w:sz w:val="24"/>
          <w:szCs w:val="24"/>
          <w:lang w:val="en-US"/>
        </w:rPr>
        <w:t>/</w:t>
      </w:r>
      <w:r w:rsidRPr="008A6334">
        <w:rPr>
          <w:rFonts w:ascii="Times New Roman" w:hAnsi="Times New Roman"/>
          <w:b/>
          <w:sz w:val="24"/>
          <w:szCs w:val="24"/>
        </w:rPr>
        <w:t>понимать</w:t>
      </w:r>
    </w:p>
    <w:p w:rsidR="00530B2F" w:rsidRPr="00B964A3" w:rsidRDefault="00530B2F" w:rsidP="00530B2F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i/>
          <w:sz w:val="24"/>
        </w:rPr>
        <w:t>важнейшие химические понятия</w:t>
      </w:r>
      <w:r w:rsidRPr="00B964A3">
        <w:rPr>
          <w:rFonts w:ascii="Times New Roman" w:hAnsi="Times New Roman"/>
          <w:b/>
          <w:sz w:val="24"/>
        </w:rPr>
        <w:t>:</w:t>
      </w:r>
      <w:r w:rsidRPr="00B964A3">
        <w:rPr>
          <w:rFonts w:ascii="Times New Roman" w:hAnsi="Times New Roman"/>
          <w:sz w:val="24"/>
        </w:rPr>
        <w:t xml:space="preserve"> вещество, химический элемент, атом, молекула, относительные атомная и молекулярная массы, ион, аллотропия, изотопы, химическая связь, </w:t>
      </w:r>
      <w:proofErr w:type="spellStart"/>
      <w:r w:rsidRPr="00B964A3">
        <w:rPr>
          <w:rFonts w:ascii="Times New Roman" w:hAnsi="Times New Roman"/>
          <w:sz w:val="24"/>
        </w:rPr>
        <w:t>электроотрицательность</w:t>
      </w:r>
      <w:proofErr w:type="spellEnd"/>
      <w:r w:rsidRPr="00B964A3">
        <w:rPr>
          <w:rFonts w:ascii="Times New Roman" w:hAnsi="Times New Roman"/>
          <w:sz w:val="24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B964A3">
        <w:rPr>
          <w:rFonts w:ascii="Times New Roman" w:hAnsi="Times New Roman"/>
          <w:sz w:val="24"/>
        </w:rPr>
        <w:t>неэлектролит</w:t>
      </w:r>
      <w:proofErr w:type="spellEnd"/>
      <w:r w:rsidRPr="00B964A3">
        <w:rPr>
          <w:rFonts w:ascii="Times New Roman" w:hAnsi="Times New Roman"/>
          <w:sz w:val="24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</w:p>
    <w:p w:rsidR="00530B2F" w:rsidRPr="00B964A3" w:rsidRDefault="00530B2F" w:rsidP="00530B2F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bCs/>
          <w:i/>
          <w:iCs/>
          <w:sz w:val="24"/>
        </w:rPr>
        <w:t xml:space="preserve">основные законы </w:t>
      </w:r>
      <w:r w:rsidRPr="00B964A3">
        <w:rPr>
          <w:rFonts w:ascii="Times New Roman" w:hAnsi="Times New Roman"/>
          <w:b/>
          <w:i/>
          <w:sz w:val="24"/>
        </w:rPr>
        <w:t>химии</w:t>
      </w:r>
      <w:r w:rsidRPr="00B964A3">
        <w:rPr>
          <w:rFonts w:ascii="Times New Roman" w:hAnsi="Times New Roman"/>
          <w:b/>
          <w:sz w:val="24"/>
        </w:rPr>
        <w:t xml:space="preserve">: </w:t>
      </w:r>
      <w:r w:rsidRPr="00B964A3">
        <w:rPr>
          <w:rFonts w:ascii="Times New Roman" w:hAnsi="Times New Roman"/>
          <w:sz w:val="24"/>
        </w:rPr>
        <w:t>сохранения массы веществ, постоянства состава, периодический закон;</w:t>
      </w:r>
    </w:p>
    <w:p w:rsidR="00530B2F" w:rsidRPr="00B964A3" w:rsidRDefault="00530B2F" w:rsidP="00530B2F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i/>
          <w:sz w:val="24"/>
        </w:rPr>
        <w:t>основные теории химии</w:t>
      </w:r>
      <w:r w:rsidRPr="00B964A3">
        <w:rPr>
          <w:rFonts w:ascii="Times New Roman" w:hAnsi="Times New Roman"/>
          <w:b/>
          <w:sz w:val="24"/>
        </w:rPr>
        <w:t>:</w:t>
      </w:r>
      <w:r w:rsidRPr="00B964A3">
        <w:rPr>
          <w:rFonts w:ascii="Times New Roman" w:hAnsi="Times New Roman"/>
          <w:sz w:val="24"/>
        </w:rPr>
        <w:t xml:space="preserve"> химической связи, электролитической диссоциации, строения органических соединений;</w:t>
      </w:r>
    </w:p>
    <w:p w:rsidR="00530B2F" w:rsidRPr="00B964A3" w:rsidRDefault="00530B2F" w:rsidP="00530B2F">
      <w:pPr>
        <w:pStyle w:val="2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/>
          <w:sz w:val="24"/>
        </w:rPr>
      </w:pPr>
      <w:r w:rsidRPr="00B964A3">
        <w:rPr>
          <w:rFonts w:ascii="Times New Roman" w:hAnsi="Times New Roman"/>
          <w:b/>
          <w:bCs/>
          <w:i/>
          <w:iCs/>
          <w:sz w:val="24"/>
        </w:rPr>
        <w:t>важнейшие вещества и материалы</w:t>
      </w:r>
      <w:r w:rsidRPr="00B964A3">
        <w:rPr>
          <w:rFonts w:ascii="Times New Roman" w:hAnsi="Times New Roman"/>
          <w:b/>
          <w:sz w:val="24"/>
        </w:rPr>
        <w:t>:</w:t>
      </w:r>
      <w:r w:rsidRPr="00B964A3">
        <w:rPr>
          <w:rFonts w:ascii="Times New Roman" w:hAnsi="Times New Roman"/>
          <w:sz w:val="24"/>
        </w:rPr>
        <w:t xml:space="preserve"> основные металлы и сплавы;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пластмассы;</w:t>
      </w:r>
    </w:p>
    <w:p w:rsidR="00530B2F" w:rsidRPr="008A6334" w:rsidRDefault="00530B2F" w:rsidP="00530B2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называть</w:t>
      </w:r>
      <w:r w:rsidRPr="008A6334">
        <w:rPr>
          <w:rFonts w:ascii="Times New Roman" w:hAnsi="Times New Roman"/>
          <w:bCs/>
          <w:sz w:val="24"/>
          <w:szCs w:val="24"/>
        </w:rPr>
        <w:t xml:space="preserve"> изученные </w:t>
      </w:r>
      <w:r w:rsidRPr="008A6334">
        <w:rPr>
          <w:rFonts w:ascii="Times New Roman" w:hAnsi="Times New Roman"/>
          <w:sz w:val="24"/>
          <w:szCs w:val="24"/>
        </w:rPr>
        <w:t>вещества по «тривиальной» или международной номенклатуре;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определять</w:t>
      </w:r>
      <w:r w:rsidRPr="008A6334">
        <w:rPr>
          <w:rFonts w:ascii="Times New Roman" w:hAnsi="Times New Roman"/>
          <w:b/>
          <w:sz w:val="24"/>
          <w:szCs w:val="24"/>
        </w:rPr>
        <w:t xml:space="preserve">: </w:t>
      </w:r>
      <w:r w:rsidRPr="008A6334">
        <w:rPr>
          <w:rFonts w:ascii="Times New Roman" w:hAnsi="Times New Roman"/>
          <w:sz w:val="24"/>
          <w:szCs w:val="24"/>
        </w:rPr>
        <w:t xml:space="preserve">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характеризовать</w:t>
      </w:r>
      <w:r w:rsidRPr="008A6334">
        <w:rPr>
          <w:rFonts w:ascii="Times New Roman" w:hAnsi="Times New Roman"/>
          <w:b/>
          <w:sz w:val="24"/>
          <w:szCs w:val="24"/>
        </w:rPr>
        <w:t xml:space="preserve">: </w:t>
      </w:r>
      <w:r w:rsidRPr="008A6334">
        <w:rPr>
          <w:rFonts w:ascii="Times New Roman" w:hAnsi="Times New Roman"/>
          <w:sz w:val="24"/>
          <w:szCs w:val="24"/>
        </w:rPr>
        <w:t>элементы малых периодов по их положению в периодической системе Д.И.Менделеева;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объяснять</w:t>
      </w:r>
      <w:r w:rsidRPr="008A6334">
        <w:rPr>
          <w:rFonts w:ascii="Times New Roman" w:hAnsi="Times New Roman"/>
          <w:b/>
          <w:sz w:val="24"/>
          <w:szCs w:val="24"/>
        </w:rPr>
        <w:t xml:space="preserve">: </w:t>
      </w:r>
      <w:r w:rsidRPr="008A6334">
        <w:rPr>
          <w:rFonts w:ascii="Times New Roman" w:hAnsi="Times New Roman"/>
          <w:sz w:val="24"/>
          <w:szCs w:val="24"/>
        </w:rPr>
        <w:t>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530B2F" w:rsidRPr="008A6334" w:rsidRDefault="00530B2F" w:rsidP="00530B2F">
      <w:pPr>
        <w:pStyle w:val="a5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выполнять химический эксперимент</w:t>
      </w:r>
      <w:r w:rsidRPr="008A6334">
        <w:rPr>
          <w:rFonts w:ascii="Times New Roman" w:hAnsi="Times New Roman"/>
          <w:sz w:val="24"/>
          <w:szCs w:val="24"/>
        </w:rPr>
        <w:t xml:space="preserve"> по распознаванию важнейших неорганических и органических веществ;</w:t>
      </w:r>
    </w:p>
    <w:p w:rsidR="00530B2F" w:rsidRPr="008A6334" w:rsidRDefault="00530B2F" w:rsidP="00530B2F">
      <w:pPr>
        <w:pStyle w:val="a5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проводить</w:t>
      </w:r>
      <w:r w:rsidRPr="008A6334">
        <w:rPr>
          <w:rFonts w:ascii="Times New Roman" w:hAnsi="Times New Roman"/>
          <w:sz w:val="24"/>
          <w:szCs w:val="24"/>
        </w:rPr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</w:t>
      </w:r>
    </w:p>
    <w:p w:rsidR="00530B2F" w:rsidRPr="008A6334" w:rsidRDefault="00530B2F" w:rsidP="00530B2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8A6334">
        <w:rPr>
          <w:rFonts w:ascii="Times New Roman" w:hAnsi="Times New Roman"/>
          <w:bCs/>
          <w:sz w:val="24"/>
          <w:szCs w:val="24"/>
        </w:rPr>
        <w:t>для: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объяснения химических явлений, происходящих в природе, быту и на производстве;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определения возможности протекания химических превращений в различных условиях и оценки их последствий;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экологически грамотного поведения в окружающей среде;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lastRenderedPageBreak/>
        <w:t>оценки влияния химического загрязнения окружающей среды на организм человека и другие живые организмы;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безопасного обращения с горючими и токсичными веществами, лабораторным оборудованием;</w:t>
      </w:r>
    </w:p>
    <w:p w:rsidR="00530B2F" w:rsidRPr="008A6334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приготовления растворов заданной концентрации в быту и на производстве;</w:t>
      </w:r>
    </w:p>
    <w:p w:rsidR="00530B2F" w:rsidRPr="00843D02" w:rsidRDefault="00530B2F" w:rsidP="00530B2F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Cs/>
          <w:sz w:val="24"/>
          <w:szCs w:val="24"/>
        </w:rPr>
        <w:t>критической оценки достоверности химической информации, поступающей из разных источников.</w:t>
      </w:r>
      <w:r w:rsidRPr="008A6334">
        <w:rPr>
          <w:rFonts w:ascii="Times New Roman" w:hAnsi="Times New Roman"/>
          <w:sz w:val="24"/>
          <w:szCs w:val="24"/>
        </w:rPr>
        <w:t xml:space="preserve"> </w:t>
      </w:r>
    </w:p>
    <w:p w:rsidR="00530B2F" w:rsidRDefault="00530B2F" w:rsidP="00AA2FF6">
      <w:pPr>
        <w:pStyle w:val="a4"/>
        <w:rPr>
          <w:b/>
          <w:color w:val="000000"/>
          <w:sz w:val="28"/>
          <w:szCs w:val="28"/>
        </w:rPr>
      </w:pPr>
    </w:p>
    <w:p w:rsidR="00AA2FF6" w:rsidRPr="00530B2F" w:rsidRDefault="00AA2FF6" w:rsidP="00AA2FF6">
      <w:pPr>
        <w:pStyle w:val="a4"/>
        <w:rPr>
          <w:b/>
          <w:color w:val="000000"/>
          <w:sz w:val="28"/>
          <w:szCs w:val="28"/>
        </w:rPr>
      </w:pPr>
      <w:r w:rsidRPr="00530B2F">
        <w:rPr>
          <w:b/>
          <w:color w:val="000000"/>
          <w:sz w:val="28"/>
          <w:szCs w:val="28"/>
        </w:rPr>
        <w:t>Содержание учебной программы по химии (базовый уровень)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Цели изучения химии на базовом уровне среднего (полного) общего образования: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освоение знаний о химической составляющей естественнонаучной картины мира, важнейших химических понятиях, законах и теориях;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воспитание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Методы познания в химии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Научные методы познания веществ и химических явлений. Роль эксперимента и теории в химии. Моделирование химических процессов.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Теоретические основы химии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Современные представления о строении атома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Атом. Изотопы. Атомные </w:t>
      </w:r>
      <w:proofErr w:type="spellStart"/>
      <w:r>
        <w:rPr>
          <w:color w:val="000000"/>
          <w:sz w:val="27"/>
          <w:szCs w:val="27"/>
        </w:rPr>
        <w:t>орбитали</w:t>
      </w:r>
      <w:proofErr w:type="spellEnd"/>
      <w:r>
        <w:rPr>
          <w:color w:val="000000"/>
          <w:sz w:val="27"/>
          <w:szCs w:val="27"/>
        </w:rPr>
        <w:t>. s-, p-элементы. Особенности строения электронных оболочек атомов переходных элементов. Периодический закон и периодическая система химических элементов Д.И.Менделеева.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Химическая связь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Ковалентная связь, ее разновидности и механизмы образования. </w:t>
      </w:r>
      <w:proofErr w:type="spellStart"/>
      <w:r>
        <w:rPr>
          <w:color w:val="000000"/>
          <w:sz w:val="27"/>
          <w:szCs w:val="27"/>
        </w:rPr>
        <w:t>Электроотрицательность</w:t>
      </w:r>
      <w:proofErr w:type="spellEnd"/>
      <w:r>
        <w:rPr>
          <w:color w:val="000000"/>
          <w:sz w:val="27"/>
          <w:szCs w:val="27"/>
        </w:rPr>
        <w:t>. Степень окисления и валентность химических элементов. Ионная связь. Катионы и анионы. Металлическая связь. Водородная связь.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Вещество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Качественный и количественный состав вещества. Вещества молекулярного и немолекулярного строения.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Причины многообразия веществ: изомерия, гомология, аллотропия.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Явления, происходящие при растворении веществ – разрушение кристаллической решетки, диффузия, диссоциация, гидратация.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Чистые вещества и смеси. Истинные растворы. Растворение как физико-химический процесс. Способы выражения концентрации растворов: массовая доля растворенного вещества. Диссоциация электролитов в водных растворах. Сильные и слабые электролиты.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Золи, гели, понятие о коллоидах.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Химические реакции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Классификация химических реакций в неорганической и органической химии.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Реакции ионного обмена в водных растворах. Среда водных растворов: кислая, нейтральная, щелочная. Водородный показатель (рН) раствора.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Окислительно-восстановительные реакции. Электролиз растворов и расплавов.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Скорость реакции, ее зависимость от различных факторов. Катализ.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Обратимость реакций. Химическое равновесие и способы его смещения.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Неорганическая химия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Классификация неорганических соединений. Химические свойства основных классов неорганических соединений.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Металлы. Электрохимический ряд напряжений металлов. Общие способы получения металлов. Понятие о коррозии металлов. Способы защиты от коррозии.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Неметаллы. Окислительно-восстановительные свойства типичных неметаллов. Общая характеристика подгруппы галогенов.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Органическая химия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Классификация и номенклатура органических соединений. Химические свойства основных классов органических соединений.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Теория строения органических соединений. Углеродный скелет. Радикалы. Функциональные группы. Гомологический ряд, гомологи. Структурная изомерия. Типы химических связей в молекулах органических соединений.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Углеводороды: </w:t>
      </w:r>
      <w:proofErr w:type="spellStart"/>
      <w:r>
        <w:rPr>
          <w:color w:val="000000"/>
          <w:sz w:val="27"/>
          <w:szCs w:val="27"/>
        </w:rPr>
        <w:t>алканы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алкены</w:t>
      </w:r>
      <w:proofErr w:type="spellEnd"/>
      <w:r>
        <w:rPr>
          <w:color w:val="000000"/>
          <w:sz w:val="27"/>
          <w:szCs w:val="27"/>
        </w:rPr>
        <w:t xml:space="preserve"> и диены, </w:t>
      </w:r>
      <w:proofErr w:type="spellStart"/>
      <w:r>
        <w:rPr>
          <w:color w:val="000000"/>
          <w:sz w:val="27"/>
          <w:szCs w:val="27"/>
        </w:rPr>
        <w:t>алкины</w:t>
      </w:r>
      <w:proofErr w:type="spellEnd"/>
      <w:r>
        <w:rPr>
          <w:color w:val="000000"/>
          <w:sz w:val="27"/>
          <w:szCs w:val="27"/>
        </w:rPr>
        <w:t>, арены. Природные источники углеводородов: нефть и природный газ.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Кислородсодержащие соединения: одно- и многоатомные спирты, фенол, альдегиды, одноосновные карбоновые кислоты, сложные эфиры, жиры, углеводы.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Азотсодержащие соединения: амины, аминокислоты, белки.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Полимеры: пластмассы, каучуки, волокна.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Экспериментальные основы химии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Правила безопасности при работе с едкими, горючими и токсичными веществами.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Проведение химических реакций в растворах.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Проведение химических реакций при нагревании.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Качественный и количественный анализ веществ. Определение характера среды. Индикаторы. Качественные реакции на неорганические вещества и ионы, отдельные классы органических соединений.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и жизнь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и здоровье. Лекарства, ферменты, витамины, гормоны, минеральные воды. Проблемы, связанные с применением лекарственных препаратов.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и пища. Калорийность жиров, белков и углеводов.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Химия в повседневной жизни. Моющие и чистящие средства. Правила безопасной работы со средствами бытовой химии.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Химические вещества как строительные и поделочные материалы. Вещества, используемые в полиграфии, живописи, скульптуре, архитектуре.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Общие представления о промышленных способах получения химических веществ (на примере производства серной кислоты).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Химическое загрязнение окружающей среды и его последствия.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Бытовая химическая грамотность.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Национально-региональный компонент реализуется при изучении тем «Основные положения теории химического строения A.M. Бутлерова. Казанская школа химиков», «Природные </w:t>
      </w:r>
      <w:proofErr w:type="spellStart"/>
      <w:proofErr w:type="gramStart"/>
      <w:r>
        <w:rPr>
          <w:color w:val="000000"/>
          <w:sz w:val="27"/>
          <w:szCs w:val="27"/>
        </w:rPr>
        <w:t>ис-точники</w:t>
      </w:r>
      <w:proofErr w:type="spellEnd"/>
      <w:proofErr w:type="gramEnd"/>
      <w:r>
        <w:rPr>
          <w:color w:val="000000"/>
          <w:sz w:val="27"/>
          <w:szCs w:val="27"/>
        </w:rPr>
        <w:t xml:space="preserve"> углеводородов. Нефтяная промышленность Татарстана», «Предприятия по производству неорганических вещ</w:t>
      </w:r>
      <w:r w:rsidR="00711E63">
        <w:rPr>
          <w:color w:val="000000"/>
          <w:sz w:val="27"/>
          <w:szCs w:val="27"/>
        </w:rPr>
        <w:t>еств в России, Татарстане</w:t>
      </w:r>
      <w:r>
        <w:rPr>
          <w:color w:val="000000"/>
          <w:sz w:val="27"/>
          <w:szCs w:val="27"/>
        </w:rPr>
        <w:t>», « Экологическое состояние родного края».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Требования к уровню подготовки выпускников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результате изучения химии на базовом уровне ученик должен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знать/понимать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· важнейшие химические понятия: вещество, химический элемент, атом, молекула, относительные атомная и молекулярная массы, ион, аллотропия, изотопы, химическая связь, </w:t>
      </w:r>
      <w:proofErr w:type="spellStart"/>
      <w:r>
        <w:rPr>
          <w:color w:val="000000"/>
          <w:sz w:val="27"/>
          <w:szCs w:val="27"/>
        </w:rPr>
        <w:t>электроотрицательность</w:t>
      </w:r>
      <w:proofErr w:type="spellEnd"/>
      <w:r>
        <w:rPr>
          <w:color w:val="000000"/>
          <w:sz w:val="27"/>
          <w:szCs w:val="27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>
        <w:rPr>
          <w:color w:val="000000"/>
          <w:sz w:val="27"/>
          <w:szCs w:val="27"/>
        </w:rPr>
        <w:t>неэлектролит</w:t>
      </w:r>
      <w:proofErr w:type="spellEnd"/>
      <w:r>
        <w:rPr>
          <w:color w:val="000000"/>
          <w:sz w:val="27"/>
          <w:szCs w:val="27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основные законы химии: сохранения массы веществ, постоянства состава, периодический закон;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основные теории химии: химической связи, электролитической диссоциации, строения органических соединений;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важнейшие вещества и материалы: основные металлы и сплавы; серная, соляная, азотная и уксусная кислоты; щелочи, аммиак, минеральные удобрения, метан, этилен, ацетилен,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бензол, этанол, жиры, мыла, глюкоза, сахароза, крахмал, клетчатка, белки, искусственные и синтетические волокна, каучуки, пластмассы;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уметь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называть изученные вещества по «тривиальной» или международной номенклатуре;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· характеризовать: элементы малых периодов по их положению в периодической системе Д.И.Менделеева;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выполнять химический эксперимент по распознаванию важнейших неорганических и органических веществ;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использовать приобретенные знания и умения в практической деятельности и повседневной жизни для: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объяснения химических явлений, происходящих в природе, быту и на производстве;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определения возможности протекания химических превращений в различных условиях и оценки их последствий;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экологически грамотного поведения в окружающей среде;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оценки влияния химического загрязнения окружающей среды на организм человека и другие живые организмы;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безопасного обращения с горючими и токсичными веществами, лабораторным оборудованием;</w:t>
      </w:r>
    </w:p>
    <w:p w:rsidR="00AA2FF6" w:rsidRDefault="00AA2FF6" w:rsidP="00AA2FF6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приготовления растворов заданной концентрации в быту и на производстве;</w:t>
      </w:r>
    </w:p>
    <w:p w:rsidR="00F0365F" w:rsidRDefault="00AA2FF6" w:rsidP="00AA2FF6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критической оценки достоверности химической информации, поступающей</w:t>
      </w:r>
    </w:p>
    <w:p w:rsidR="00606497" w:rsidRDefault="00606497" w:rsidP="00AA2FF6">
      <w:pPr>
        <w:rPr>
          <w:color w:val="000000"/>
          <w:sz w:val="27"/>
          <w:szCs w:val="27"/>
        </w:rPr>
      </w:pPr>
    </w:p>
    <w:p w:rsidR="00606497" w:rsidRPr="00AB1F65" w:rsidRDefault="00606497" w:rsidP="00333CC0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AB1F65">
        <w:rPr>
          <w:rFonts w:ascii="Times New Roman" w:hAnsi="Times New Roman"/>
          <w:b/>
          <w:bCs/>
          <w:sz w:val="24"/>
          <w:szCs w:val="24"/>
        </w:rPr>
        <w:t>Календар</w:t>
      </w:r>
      <w:r>
        <w:rPr>
          <w:rFonts w:ascii="Times New Roman" w:hAnsi="Times New Roman"/>
          <w:b/>
          <w:bCs/>
          <w:sz w:val="24"/>
          <w:szCs w:val="24"/>
        </w:rPr>
        <w:t xml:space="preserve">но – тематическое планирование  11 </w:t>
      </w:r>
      <w:r w:rsidRPr="00AB1F65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606497" w:rsidRDefault="00606497" w:rsidP="00606497">
      <w:pPr>
        <w:spacing w:after="0" w:line="240" w:lineRule="auto"/>
        <w:rPr>
          <w:rFonts w:ascii="Times New Roman" w:hAnsi="Times New Roman"/>
          <w:b/>
          <w:bCs/>
        </w:rPr>
      </w:pPr>
    </w:p>
    <w:tbl>
      <w:tblPr>
        <w:tblStyle w:val="a3"/>
        <w:tblW w:w="9703" w:type="dxa"/>
        <w:tblInd w:w="-601" w:type="dxa"/>
        <w:tblLook w:val="04A0" w:firstRow="1" w:lastRow="0" w:firstColumn="1" w:lastColumn="0" w:noHBand="0" w:noVBand="1"/>
      </w:tblPr>
      <w:tblGrid>
        <w:gridCol w:w="568"/>
        <w:gridCol w:w="6545"/>
        <w:gridCol w:w="1234"/>
        <w:gridCol w:w="708"/>
        <w:gridCol w:w="648"/>
      </w:tblGrid>
      <w:tr w:rsidR="001A76FE" w:rsidTr="001A76FE">
        <w:tc>
          <w:tcPr>
            <w:tcW w:w="56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уроков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Количество уроков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1A76FE" w:rsidRDefault="001A76FE" w:rsidP="009337FC">
            <w:r>
              <w:t>СТРОЕНИЕ АТОМА И ПСХЭ М.И.Менделеева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27ч.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1A76FE" w:rsidRDefault="001A76FE" w:rsidP="009337FC">
            <w:r>
              <w:t>Прохождение Тб.</w:t>
            </w:r>
          </w:p>
          <w:p w:rsidR="001A76FE" w:rsidRPr="005976BB" w:rsidRDefault="001A76FE" w:rsidP="009337FC">
            <w:r>
              <w:t>Научные методы познания веществ и химических явлений.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Роль эксперимента и теории в химии.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Основные сведения о строении атома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>
              <w:rPr>
                <w:b/>
              </w:rPr>
              <w:t>Теория Резерфорда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1A76FE" w:rsidRPr="00902A5A" w:rsidRDefault="001A76FE" w:rsidP="009337FC">
            <w:r w:rsidRPr="00902A5A">
              <w:t>Ионная химическая связь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:rsidR="001A76FE" w:rsidRPr="00902A5A" w:rsidRDefault="001A76FE" w:rsidP="009337FC">
            <w:pPr>
              <w:rPr>
                <w:b/>
              </w:rPr>
            </w:pPr>
            <w:r w:rsidRPr="00902A5A">
              <w:rPr>
                <w:b/>
              </w:rPr>
              <w:t>Строение вещества.</w:t>
            </w:r>
          </w:p>
          <w:p w:rsidR="001A76FE" w:rsidRPr="00902A5A" w:rsidRDefault="001A76FE" w:rsidP="009337FC">
            <w:pPr>
              <w:rPr>
                <w:b/>
              </w:rPr>
            </w:pPr>
            <w:r w:rsidRPr="00902A5A">
              <w:rPr>
                <w:b/>
              </w:rPr>
              <w:t xml:space="preserve">Химическая связь 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1A76FE" w:rsidRPr="0019372C" w:rsidRDefault="001A76FE" w:rsidP="009337FC">
            <w:r w:rsidRPr="0019372C">
              <w:t>Ковалентная химическая связь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tabs>
                <w:tab w:val="left" w:pos="15120"/>
              </w:tabs>
              <w:jc w:val="both"/>
              <w:rPr>
                <w:b/>
              </w:rPr>
            </w:pPr>
            <w:r w:rsidRPr="003520D9">
              <w:rPr>
                <w:b/>
              </w:rPr>
              <w:t>Теории строения химических соединений А.М. Бутлерова.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1A76FE" w:rsidRPr="00C55096" w:rsidRDefault="001A76FE" w:rsidP="009337FC">
            <w:pPr>
              <w:jc w:val="both"/>
            </w:pPr>
            <w:r>
              <w:t>Металлическая химическая связь.</w:t>
            </w:r>
          </w:p>
          <w:p w:rsidR="001A76FE" w:rsidRPr="00C55096" w:rsidRDefault="001A76FE" w:rsidP="009337FC"/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jc w:val="both"/>
              <w:rPr>
                <w:b/>
              </w:rPr>
            </w:pPr>
            <w:r w:rsidRPr="003520D9">
              <w:rPr>
                <w:b/>
              </w:rPr>
              <w:t>Изомеры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:rsidR="001A76FE" w:rsidRPr="00C55096" w:rsidRDefault="001A76FE" w:rsidP="009337FC">
            <w:pPr>
              <w:jc w:val="both"/>
            </w:pPr>
            <w:r w:rsidRPr="00C55096">
              <w:t xml:space="preserve">Водородная химическая связь 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jc w:val="both"/>
              <w:rPr>
                <w:b/>
              </w:rPr>
            </w:pPr>
            <w:r w:rsidRPr="003520D9">
              <w:rPr>
                <w:b/>
              </w:rPr>
              <w:t>Единая природа химической связи. Типы кристаллических решеток.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:rsidR="001A76FE" w:rsidRPr="00C55096" w:rsidRDefault="001A76FE" w:rsidP="009337FC">
            <w:pPr>
              <w:jc w:val="both"/>
            </w:pPr>
            <w:r>
              <w:t>Полимеры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jc w:val="both"/>
              <w:rPr>
                <w:b/>
              </w:rPr>
            </w:pPr>
            <w:r>
              <w:rPr>
                <w:b/>
              </w:rPr>
              <w:t>Реакции полимеризации и поликонденсации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Полимеры.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jc w:val="both"/>
              <w:rPr>
                <w:b/>
              </w:rPr>
            </w:pPr>
            <w:r w:rsidRPr="003520D9">
              <w:rPr>
                <w:b/>
              </w:rPr>
              <w:t>Решение задач на полимеризацию веществ.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Газообразные вещества.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Качественный и количественный состав вещества.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Жидкие вещества.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Вещества молекулярного и немолекулярного строения. Кристаллические решетки.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:rsidR="001A76FE" w:rsidRPr="00C55096" w:rsidRDefault="001A76FE" w:rsidP="009337FC">
            <w:pPr>
              <w:jc w:val="both"/>
            </w:pPr>
            <w:r>
              <w:t>Твердые вещества.</w:t>
            </w:r>
          </w:p>
          <w:p w:rsidR="001A76FE" w:rsidRPr="00C55096" w:rsidRDefault="001A76FE" w:rsidP="009337FC">
            <w:pPr>
              <w:jc w:val="both"/>
            </w:pP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jc w:val="both"/>
              <w:rPr>
                <w:b/>
              </w:rPr>
            </w:pPr>
            <w:r w:rsidRPr="003520D9">
              <w:rPr>
                <w:b/>
              </w:rPr>
              <w:t>Причины многообразия веществ.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</w:tcPr>
          <w:p w:rsidR="001A76FE" w:rsidRPr="00C55096" w:rsidRDefault="001A76FE" w:rsidP="009337FC">
            <w:pPr>
              <w:jc w:val="both"/>
            </w:pPr>
            <w:r>
              <w:t>Дисперсные системы. Коллоиды (золи и гели)</w:t>
            </w:r>
            <w:r w:rsidRPr="00C55096">
              <w:t>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jc w:val="both"/>
              <w:rPr>
                <w:b/>
              </w:rPr>
            </w:pPr>
            <w:r w:rsidRPr="003520D9">
              <w:rPr>
                <w:b/>
              </w:rPr>
              <w:t>Аллотропия.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1A76FE" w:rsidRPr="00C55096" w:rsidRDefault="001A76FE" w:rsidP="009337FC">
            <w:pPr>
              <w:jc w:val="both"/>
            </w:pPr>
            <w:r>
              <w:t>Состав вещества. Смеси.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Истинные растворы. Способы выражения концентрации растворов: массовая доля растворенного вещества.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:rsidR="001A76FE" w:rsidRPr="009076B5" w:rsidRDefault="001A76FE" w:rsidP="009337FC">
            <w:r w:rsidRPr="009076B5">
              <w:t>Контрольная работа</w:t>
            </w:r>
          </w:p>
          <w:p w:rsidR="001A76FE" w:rsidRPr="009076B5" w:rsidRDefault="001A76FE" w:rsidP="009337FC">
            <w:r w:rsidRPr="009076B5">
              <w:t>« Строение вещества»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1A76FE" w:rsidRDefault="001A76FE" w:rsidP="009337FC">
            <w:r>
              <w:t>ХИМИЧЕСКИЕ РЕАКЦИИ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ч.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</w:tcPr>
          <w:p w:rsidR="001A76FE" w:rsidRDefault="001A76FE" w:rsidP="009337FC">
            <w:r>
              <w:t>Понятие о химической реакции.</w:t>
            </w:r>
          </w:p>
          <w:p w:rsidR="001A76FE" w:rsidRPr="00C55096" w:rsidRDefault="001A76FE" w:rsidP="009337FC">
            <w:r w:rsidRPr="00C55096">
              <w:t>Реакции, идущие без изменения состава веществ.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Тепловой эффект реакции.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:rsidR="001A76FE" w:rsidRPr="00C55096" w:rsidRDefault="001A76FE" w:rsidP="009337FC">
            <w:r w:rsidRPr="00C55096">
              <w:t>Реакции, идущие с изменением состава веществ.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Электролитическая диссоциация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1A76FE" w:rsidRPr="00C55096" w:rsidRDefault="001A76FE" w:rsidP="009337FC">
            <w:r w:rsidRPr="00C55096">
              <w:t xml:space="preserve">Скорость химических реакций. 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Катализ.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Обратимость химической реакции. Химическое равновесие  способы его смещения.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Решение задач и упражнений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Роль воды в химических реакциях.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Водородный показатель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Гидролиз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Гидролиз органических соединений.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ОВР. Электролиз</w:t>
            </w:r>
          </w:p>
        </w:tc>
        <w:tc>
          <w:tcPr>
            <w:tcW w:w="1234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Электролиз растворов и расплавов.</w:t>
            </w:r>
          </w:p>
        </w:tc>
        <w:tc>
          <w:tcPr>
            <w:tcW w:w="1234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Обобщение и систематизация знаний по теме: « Химические реакции»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lastRenderedPageBreak/>
              <w:t>43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Практическая работа №1 « Получение, собирание и распознавание газов»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Контрольная работа №2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>
              <w:rPr>
                <w:b/>
              </w:rPr>
              <w:t>ВЕЩЕСТВА И ИХ СВОЙСТВА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 ч.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Классификация неорганических веществ</w:t>
            </w:r>
          </w:p>
          <w:p w:rsidR="001A76FE" w:rsidRPr="003520D9" w:rsidRDefault="001A76FE" w:rsidP="009337FC">
            <w:pPr>
              <w:jc w:val="both"/>
              <w:rPr>
                <w:b/>
              </w:rPr>
            </w:pP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Металлы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 xml:space="preserve">Коррозия металлов 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Неметаллы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Решение задач и упражнений по теме Неметаллы.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Кислоты</w:t>
            </w:r>
            <w:r w:rsidRPr="00C55096">
              <w:t xml:space="preserve"> 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 xml:space="preserve">Кислоты в свете </w:t>
            </w:r>
            <w:proofErr w:type="spellStart"/>
            <w:r w:rsidRPr="003520D9">
              <w:rPr>
                <w:b/>
              </w:rPr>
              <w:t>протолитической</w:t>
            </w:r>
            <w:proofErr w:type="spellEnd"/>
            <w:r w:rsidRPr="003520D9">
              <w:rPr>
                <w:b/>
              </w:rPr>
              <w:t xml:space="preserve"> теории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52</w:t>
            </w:r>
          </w:p>
        </w:tc>
        <w:tc>
          <w:tcPr>
            <w:tcW w:w="0" w:type="auto"/>
          </w:tcPr>
          <w:p w:rsidR="001A76FE" w:rsidRPr="00C55096" w:rsidRDefault="001A76FE" w:rsidP="009337FC">
            <w:r>
              <w:t>Практическая работа №2 « Химические свойства кислот»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Решение задач и упражнений по теме « Кислоты»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54</w:t>
            </w:r>
          </w:p>
        </w:tc>
        <w:tc>
          <w:tcPr>
            <w:tcW w:w="0" w:type="auto"/>
          </w:tcPr>
          <w:p w:rsidR="001A76FE" w:rsidRPr="00F01F35" w:rsidRDefault="001A76FE" w:rsidP="009337FC">
            <w:pPr>
              <w:jc w:val="both"/>
            </w:pPr>
            <w:r>
              <w:t>Основания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Амфотерные органические и неорганические соединения.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1A76FE" w:rsidRPr="003520D9" w:rsidRDefault="001A76FE" w:rsidP="009337FC">
            <w:r w:rsidRPr="003520D9">
              <w:t>Основания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Химические свойства оснований и оксидов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:rsidR="001A76FE" w:rsidRPr="003520D9" w:rsidRDefault="001A76FE" w:rsidP="009337FC">
            <w:r w:rsidRPr="003520D9">
              <w:t>Соли.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Качественные реакции на неорганические вещества и ионы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1A76FE" w:rsidRPr="003520D9" w:rsidRDefault="001A76FE" w:rsidP="009337FC">
            <w:r w:rsidRPr="003520D9">
              <w:t>Генетическая связь между классами неорганических и органических соединений.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61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Классификация органических соединений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</w:tcPr>
          <w:p w:rsidR="001A76FE" w:rsidRPr="003520D9" w:rsidRDefault="001A76FE" w:rsidP="009337FC">
            <w:r w:rsidRPr="003520D9">
              <w:t>Контрольная работа № 3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</w:tcPr>
          <w:p w:rsidR="001A76FE" w:rsidRPr="003520D9" w:rsidRDefault="001A76FE" w:rsidP="009337FC">
            <w:pPr>
              <w:rPr>
                <w:b/>
              </w:rPr>
            </w:pPr>
            <w:r w:rsidRPr="003520D9">
              <w:rPr>
                <w:b/>
              </w:rPr>
              <w:t>Химия и производство.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:rsidR="001A76FE" w:rsidRPr="003520D9" w:rsidRDefault="001A76FE" w:rsidP="009337FC">
            <w:r w:rsidRPr="003520D9">
              <w:t>Систематизация и обобщение знаний по курсу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</w:tcPr>
          <w:p w:rsidR="001A76FE" w:rsidRPr="00757715" w:rsidRDefault="001A76FE" w:rsidP="009337FC">
            <w:pPr>
              <w:rPr>
                <w:b/>
              </w:rPr>
            </w:pPr>
            <w:r w:rsidRPr="008D05C3">
              <w:rPr>
                <w:b/>
              </w:rPr>
              <w:t>Подготовка к итоговой контрольной работе.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</w:tcPr>
          <w:p w:rsidR="001A76FE" w:rsidRPr="003520D9" w:rsidRDefault="001A76FE" w:rsidP="009337FC">
            <w:r w:rsidRPr="003520D9">
              <w:t>Итоговая контрольная работа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  <w:r w:rsidRPr="00CE5309">
              <w:rPr>
                <w:sz w:val="18"/>
                <w:szCs w:val="18"/>
              </w:rPr>
              <w:t xml:space="preserve">67 </w:t>
            </w:r>
            <w:r>
              <w:rPr>
                <w:sz w:val="18"/>
                <w:szCs w:val="18"/>
              </w:rPr>
              <w:t>-68</w:t>
            </w:r>
          </w:p>
        </w:tc>
        <w:tc>
          <w:tcPr>
            <w:tcW w:w="0" w:type="auto"/>
          </w:tcPr>
          <w:p w:rsidR="001A76FE" w:rsidRPr="003520D9" w:rsidRDefault="001A76FE" w:rsidP="009337FC">
            <w:r>
              <w:t>Повторение</w:t>
            </w: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76FE" w:rsidTr="001A76FE">
        <w:tc>
          <w:tcPr>
            <w:tcW w:w="568" w:type="dxa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1A76FE" w:rsidRPr="00CE5309" w:rsidRDefault="001A76FE" w:rsidP="009337FC">
            <w:pPr>
              <w:rPr>
                <w:sz w:val="18"/>
                <w:szCs w:val="18"/>
              </w:rPr>
            </w:pPr>
          </w:p>
        </w:tc>
        <w:tc>
          <w:tcPr>
            <w:tcW w:w="1234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:rsidR="001A76FE" w:rsidRDefault="001A76FE" w:rsidP="009337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6497" w:rsidRPr="00DC367C" w:rsidRDefault="00606497" w:rsidP="00606497">
      <w:pPr>
        <w:rPr>
          <w:rFonts w:ascii="Times New Roman" w:hAnsi="Times New Roman"/>
          <w:sz w:val="20"/>
          <w:szCs w:val="20"/>
        </w:rPr>
      </w:pPr>
    </w:p>
    <w:p w:rsidR="00606497" w:rsidRDefault="00606497" w:rsidP="00606497"/>
    <w:p w:rsidR="00606497" w:rsidRDefault="00606497" w:rsidP="00606497"/>
    <w:p w:rsidR="00606497" w:rsidRDefault="00606497" w:rsidP="00606497"/>
    <w:p w:rsidR="00606497" w:rsidRDefault="00606497" w:rsidP="00AA2FF6"/>
    <w:sectPr w:rsidR="00606497" w:rsidSect="006A5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924EB"/>
    <w:multiLevelType w:val="hybridMultilevel"/>
    <w:tmpl w:val="37E48A0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85F"/>
    <w:rsid w:val="000F7159"/>
    <w:rsid w:val="001A76FE"/>
    <w:rsid w:val="0025057E"/>
    <w:rsid w:val="00254551"/>
    <w:rsid w:val="00333CC0"/>
    <w:rsid w:val="004005BA"/>
    <w:rsid w:val="00417F0C"/>
    <w:rsid w:val="00510790"/>
    <w:rsid w:val="00520109"/>
    <w:rsid w:val="00530B2F"/>
    <w:rsid w:val="005958B4"/>
    <w:rsid w:val="00606497"/>
    <w:rsid w:val="006A595A"/>
    <w:rsid w:val="00711E63"/>
    <w:rsid w:val="008621C0"/>
    <w:rsid w:val="009C1C2D"/>
    <w:rsid w:val="00A372CD"/>
    <w:rsid w:val="00AA2FF6"/>
    <w:rsid w:val="00B45292"/>
    <w:rsid w:val="00B61BD4"/>
    <w:rsid w:val="00B95242"/>
    <w:rsid w:val="00BD04F2"/>
    <w:rsid w:val="00D456BE"/>
    <w:rsid w:val="00E5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D0C44"/>
  <w15:docId w15:val="{B08BE5AE-998F-4FAD-A4BA-FA5EA2D87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85F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A2F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nhideWhenUsed/>
    <w:rsid w:val="00530B2F"/>
    <w:pPr>
      <w:spacing w:after="120" w:line="480" w:lineRule="auto"/>
      <w:ind w:left="283"/>
    </w:pPr>
    <w:rPr>
      <w:rFonts w:eastAsia="Calibri"/>
    </w:rPr>
  </w:style>
  <w:style w:type="character" w:customStyle="1" w:styleId="20">
    <w:name w:val="Основной текст с отступом 2 Знак"/>
    <w:basedOn w:val="a0"/>
    <w:link w:val="2"/>
    <w:rsid w:val="00530B2F"/>
    <w:rPr>
      <w:rFonts w:ascii="Calibri" w:eastAsia="Calibri" w:hAnsi="Calibri" w:cs="Times New Roman"/>
    </w:rPr>
  </w:style>
  <w:style w:type="paragraph" w:styleId="a5">
    <w:name w:val="Body Text Indent"/>
    <w:basedOn w:val="a"/>
    <w:link w:val="a6"/>
    <w:rsid w:val="00530B2F"/>
    <w:pPr>
      <w:spacing w:after="120"/>
      <w:ind w:left="283"/>
    </w:pPr>
    <w:rPr>
      <w:rFonts w:eastAsia="Calibri"/>
    </w:rPr>
  </w:style>
  <w:style w:type="character" w:customStyle="1" w:styleId="a6">
    <w:name w:val="Основной текст с отступом Знак"/>
    <w:basedOn w:val="a0"/>
    <w:link w:val="a5"/>
    <w:rsid w:val="00530B2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03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7D989-8361-4E5A-9026-5DBF7FC33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2331</Words>
  <Characters>13288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</dc:creator>
  <cp:keywords/>
  <dc:description/>
  <cp:lastModifiedBy>RePack by Diakov</cp:lastModifiedBy>
  <cp:revision>2</cp:revision>
  <cp:lastPrinted>2017-12-29T11:03:00Z</cp:lastPrinted>
  <dcterms:created xsi:type="dcterms:W3CDTF">2018-09-05T12:25:00Z</dcterms:created>
  <dcterms:modified xsi:type="dcterms:W3CDTF">2018-09-05T12:25:00Z</dcterms:modified>
</cp:coreProperties>
</file>