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Муниципальное бюджетное общеобразовательное учреждение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Озёрная средняя общеобразовательная школа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Высокогорского муниципального района Республики Татарстан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3369"/>
        <w:gridCol w:w="2551"/>
        <w:gridCol w:w="3651"/>
      </w:tblGrid>
      <w:tr>
        <w:trPr>
          <w:trHeight w:val="1124" w:hRule="auto"/>
          <w:jc w:val="left"/>
        </w:trPr>
        <w:tc>
          <w:tcPr>
            <w:tcW w:w="33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Рассмотрена на заседании МС школы протокол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0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____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 2019 г. Руководитель. Г.В.Маркова</w:t>
            </w:r>
          </w:p>
        </w:tc>
        <w:tc>
          <w:tcPr>
            <w:tcW w:w="25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Согласовано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ЗДуР:______ Л.Ф. Аскарова</w:t>
            </w:r>
          </w:p>
        </w:tc>
        <w:tc>
          <w:tcPr>
            <w:tcW w:w="3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Утверждаю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Директор школы:____ Г.М. Дирзизова: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Приказ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0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_____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 _____2019 г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Рабочая программа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по родному языку (рус. яз) - литературное чтение в 7 классе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Составила : Носкова Елена Николаевна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2019 - 2020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учебный год</w:t>
      </w:r>
    </w:p>
    <w:p>
      <w:pPr>
        <w:spacing w:before="0" w:after="0" w:line="240"/>
        <w:ind w:right="0" w:left="8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Федеральный базисный учебный план для образовательных учреждений Российской Федерации предусматривает обязательное изучение родной литературы в 7 классе,   в учебном плане МБОУ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Озерная СОШ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высокогорского района в 7 классе на  изучение родной литературы (русской)  предусмотрено 35 часов  (1 час в неделю). Рабочая программа составлена на 35 часов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Личностные, метапредметные и предметные результаты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Личностные результаты: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 хи традиционных ценностей многонационального российского общества; воспитание чувства ответственности и долга перед родиной;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коммуникативной компетентности в общении и сотрудничестве сосверстниками,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Метапредметные результаты: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оценивать правильность выполнения учебной задачи, собственные возможности её решения;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смысловое чтение;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мотивации к овладению культурой активного использования словарей и других поисковых систем;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 и развитие компетентности в области использования информационно-коммуникационных технологий.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Предметные результаты: </w:t>
      </w:r>
    </w:p>
    <w:p>
      <w:pPr>
        <w:numPr>
          <w:ilvl w:val="0"/>
          <w:numId w:val="18"/>
        </w:numPr>
        <w:spacing w:before="0" w:after="0" w:line="240"/>
        <w:ind w:right="0" w:left="78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осознание значимости чтения и изучения родной литературы для своего дальнейшего развития; формирование потребности в систематическом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чтении как средстве познания мира и себя в этом мире, гармонизации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отношений человека и общества, многоаспектного диалога; </w:t>
      </w:r>
    </w:p>
    <w:p>
      <w:pPr>
        <w:numPr>
          <w:ilvl w:val="0"/>
          <w:numId w:val="20"/>
        </w:numPr>
        <w:spacing w:before="0" w:after="0" w:line="240"/>
        <w:ind w:right="0" w:left="7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понимание родной литературы как одной из основных национально-культурных ценностей народа, как особого способа познания жизни; </w:t>
      </w:r>
    </w:p>
    <w:p>
      <w:pPr>
        <w:numPr>
          <w:ilvl w:val="0"/>
          <w:numId w:val="20"/>
        </w:numPr>
        <w:spacing w:before="0" w:after="0" w:line="240"/>
        <w:ind w:right="0" w:left="7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 </w:t>
      </w:r>
    </w:p>
    <w:p>
      <w:pPr>
        <w:numPr>
          <w:ilvl w:val="0"/>
          <w:numId w:val="20"/>
        </w:numPr>
        <w:spacing w:before="0" w:after="0" w:line="240"/>
        <w:ind w:right="0" w:left="7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>
      <w:pPr>
        <w:numPr>
          <w:ilvl w:val="0"/>
          <w:numId w:val="20"/>
        </w:numPr>
        <w:spacing w:before="0" w:after="0" w:line="240"/>
        <w:ind w:right="0" w:left="7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развитие способности понимать литературные художественные произведения, отражающие разные этнокультурные традиции; </w:t>
      </w:r>
    </w:p>
    <w:p>
      <w:pPr>
        <w:numPr>
          <w:ilvl w:val="0"/>
          <w:numId w:val="20"/>
        </w:numPr>
        <w:spacing w:before="0" w:after="0" w:line="240"/>
        <w:ind w:right="0" w:left="7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78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Содержание курса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Русский фольклор (3ч)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Устное народное творчество. Былина "Илья Муромец и Соловей-Разбойник".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Малые жанры фольклора. Песни, сказки, частушки. Фольклор Курского края.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Исторические песни, лирические песни, календарно-обрядовая поэзия. Связь фольклорных произведений с другими видами искусства. Фольклорные традиции в русской литературе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Древнерусская литература ( 2ч)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Жанровое богатство древнерусской литературы Традиции  древнерусской литературы.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"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Поучение Владимира Мономаха".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Значение духовно-нравственных заповедей, определивших дух эпохи и ставших основным вектором развития русской литературы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Сказание о Борисе и Глебе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 добра и зла в произведениях древнерусской литературы.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Литература XVIII века (2ч)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Гражданский пафос как основная отличительная черта литературного процесса эпохи классицизма. М. В. Ломоносов, Г. Р. Державин, Д. И. Фонвизин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И. И.  Дмитриев.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Поэт и видный государственный чиновник. Русская басня. Отражение пороков человека в баснях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Два веера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Нищий и собака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Три льва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Отец с сыном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Аллегория как основное средство художественной выразительности в баснях.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Литература XIX века (11ч)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Традиции литературы XIX века. Разнообразие направлений и жанров.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А. С. Пушкин.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Скупой рыцарь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Ужасный век, ужасные сердца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Н. В. Гоголь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Сатирическая направленность повести. Язык произведения, художественная деталь.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В. М. Гаршин.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Психологизм произведений писателя. Героизм и готовность к подвигу в рассказе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Сигнал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И. С. Тургенев.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Непреходящие ценности жизни в произведениях Тургенева. Стихотворения в прозе "Собака", "Голуби", Враг и друг".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Афанасий Афанасьевич Фет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Курский край.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Усадьба в Воробьевке: Фет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поэт, Фет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барин. Исторические факты об усадьбе  Воробьевка, хозяйственная деятельности Фета, его творчество в этот период.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Вечные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темы в лирике Фета (природа, поэзия, любовь, смерть).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Ф. И. Тютчев.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Красота русской земли в лирике поэта. "Как сладко дремлет сад темно-зеленый!...", "Природа-сфинкс. И тем она верней..."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Николай Семёнович Лесков.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Лесков на Курской земле. Рассказ "Тупейный художник"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протест против социальной несправедливости, гимн верной и преданной любви.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А. П. Чехов.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Юмористические рассказы. "Пересолил", "Налим", "Лошадиная фамилия". Сатира и юмор.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Литература XX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А. Т. Аверченко.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Сатирические и юмористические рассказы писателя. О серьезном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улыбкой Рассказ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Специалист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Тонкий юмор и грустный смех Аркадия Аверченко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И. С. Шмелёв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Рассказ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  <w:t xml:space="preserve">Русская песня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Основные сюжетные линии рассказа. Проблематика и художественная идея. Национальный характер в изображении писателя.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Ю. М. Нагибин.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Основные вехи биографии Ю. М. Нагибина. Произведение писателя о великих людях России.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Маленькие рассказы о большой судьбе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Страницы биографии космонавта Юрия Алексеевича Гагарина (глава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Юрина война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др. по выбору учителя)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В. О. Богомолов.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Краткие сведения о писателе-фронтовике. Рассказ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Рейс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Ласточки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Будни войны на страницах произведения. Подвиг речников.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Константин Дмитриевич Воробьёв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Курский край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родина писателя.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Сложная судьба писателя и основные темы творчества.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Автобиографический рассказ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«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У кого поселяются аисты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»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Единство  всего живого на земле, Человек и природа. Доброта и отзывчивость. Истоки доброты. Образ автора в рассказе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Немец в валенках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Автобиографический характер рассказа. Суровая правда войны, осознание необходимости гуманного отношение к военнопленным. Сострадание и милосердие в нечеловеческих условиях военного времени. Художественные особенности рассказа.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А. П. Гайдар.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Очерк жизни и творчества. Бескорыстное и доброе отношение друг к другу - центральная идея повести "Тимур и его команда".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Повесть "Тимур и его команда". История создания повести, герои произведения, роль тимуровского движения в судьбе страны.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Е. И. Носов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Рассказ "Тридцать зерен"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размышления автора о человечности, о природе творчества. "Покормите птиц"- призыв писателя к милосердию и состраданию ко всему живому.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В. К. Железняков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Чучело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Человек в коллективе. Личность в противостоянии агрессивной и несправедливой толпе (феномен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белой вороны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»).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Равнодушные взрослые. Предательство Димки Сомова. Достоинство и самоуважение главной героини повести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Евгений Кириллович Маслов (1ч)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Фронтовик, журналист, писатель и поэт. Страницы биографии. Боевые подвиги и  военные будни в поэзии Е. К. Маслова.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Град Олегов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Глаза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Осень надо Льговом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Размышления поэта о взаимосвязи настоящего и прошлого, любовь к родной земле лирического героя.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Родная природа в стихотворениях Льговских поэтов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 А. Селезнёв,  М. Новикова, А. Асеев,  М.  Малец, В. Иноземцева)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Календарно-тематическое планирование</w:t>
      </w:r>
    </w:p>
    <w:tbl>
      <w:tblPr/>
      <w:tblGrid>
        <w:gridCol w:w="675"/>
        <w:gridCol w:w="4395"/>
        <w:gridCol w:w="850"/>
        <w:gridCol w:w="1843"/>
        <w:gridCol w:w="1808"/>
      </w:tblGrid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/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урока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Кол-во часов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 проведения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 по факту</w:t>
            </w: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Введение  1ч</w:t>
            </w: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Особенности русской литературы. Связь литературы с жизнью, традициями русского народа.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02.09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Русский фольклор 3ч</w:t>
            </w: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Устное народное творчество. Былина "Илья Муромец и Соловей-Разбойник"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09.09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Малые жанры фольклора. Песни, сказки, частушки. Фольклор Курского края.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16.09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Исторические песни, лирические песни, календарно-обрядовая поэзия. Связь фольклорных произведений с другими видами искусства.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23.09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Древнерусская литература ( 2ч)</w:t>
            </w: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Жанровое богатство древнерусской литературы Традиции  древнерусской литературы.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"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Поучение Владимира Мономаха".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30.09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Сказание о Борисе и Глебе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добра и зла в произведениях древнерусской литературы.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07.10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Литература XVIII века (2ч)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Гражданский пафос как основная отличительная черта литературного процесса эпохи классицизма. М. В. Ломоносов, Г. Р. Державин, Д. И. Фонвизин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14.10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 И.  Дмитриев. Поэт и видный государственный чиновник. Русская басня. Отражение пороков человека в баснях Дмитриева.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21.10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Литература XIX века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11ч</w:t>
            </w: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Традиции литературы XIX века. Разнообразие направлений и жанров.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28.10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А. С. Пушкин.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Скупой рыцарь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Ужасный век, ужасные сердца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11.11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Н. В. Гоголь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Нос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Сатирическая направленность повести.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18.11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Н. В. Гоголь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Нос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Язык произведения, художественная деталь.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25.11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080" w:hRule="auto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В. М. Гаршин. Психологизм произведений писателя. Героизм и готовность к подвигу в рассказе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Сигнал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02.12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 С. Тургенев. Непреходящие ценности жизни в произведениях Тургенева. Стихотворения в прозе "Собака", "Голуби", Враг и друг".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09.12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Контрольная работа за 1 полугодие.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16.12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Вечные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темы в лирике Фета (природа, поэзия, любовь, смерть).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23.12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Ф. И. Тютчев.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Красота русской земли в лирике поэта. "Как сладко дремлет сад темно-зеленый!...", "Природа-сфинкс. И тем она верней..."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13.01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Лесков на Курской земле. Рассказ "Тупейный художник"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протест против социальной несправедливости, гимн верной и преданной любви.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20.01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Юмористические рассказы А.П. Чехова. "Пересолил", "Налим", "Лошадиная фамилия". Сатира и юмор.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27.01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Литература XX </w:t>
            </w: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А. Т. Аверченко. Сатирические и юмористические рассказы писателя. О серьезном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—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 улыбкой Рассказ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Специалист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03.02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 С. Шмелёв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Рассказ </w:t>
            </w: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4"/>
                <w:shd w:fill="auto" w:val="clear"/>
              </w:rPr>
              <w:t xml:space="preserve">Русская песня</w:t>
            </w: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4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Основные сюжетные линии рассказа. Проблематика и художественная идея.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10.02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Ю. М. Нагибин. Основные вехи биографии Ю. М. Нагибина. Произведение писателя о великих людях России.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Маленькие рассказы о большой судьбе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17.02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В. О. Богомолов. Краткие сведения о писателе-фронтовике. Рассказ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Рейс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Ласточки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Будни войны на страницах произведения. Подвиг речников.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24.02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Константин Дмитриевич Воробьёв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FFFFFF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Курский край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родина писателя.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FFFFFF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Сложная судьба писателя и основные темы творчества.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02.03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Автобиографический рассказ Воробьёва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«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У кого поселяются аисты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,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Единство  всего живого на земле,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09.03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К. Д. Воробьёв Немец в валенках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Автобиографический характер рассказа. Суровая правда войны, осознание необходимости гуманного отношение к военнопленным.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16.03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3" w:hRule="auto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А. П. Гайдар. Очерк жизни и творчества. Бескорыстное и доброе отношение друг к другу - центральная идея повести "Тимур и его команда".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06.04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Повесть "Тимур и его команда". История создания повести, герои произведения, роль тимуровского движения в судьбе страны.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13.04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Е. И. Носов. Рассказ "Тридцать зерен"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размышления автора о человечности, о природе творчества.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20.04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Е. И. Носов "Покормите птиц"- призыв писателя к милосердию и состраданию ко всему живому.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FFFFFF" w:val="clear"/>
              </w:rPr>
              <w:t xml:space="preserve">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27.04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В. К. Железняков 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Чучело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Человек в коллективе. Главные герои повести.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04.05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В. К. Железняков 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Чучело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Равнодушные взрослые. Предательство Димки Сомова. Достоинство и самоуважение главной героини повести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11.05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Евгений Кириллович Маслов Фронтовик, журналист, писатель и поэт. Тема родной земли и памяти в стихотворениях поэта.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18.05</w:t>
            </w: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Итоговое занятие. Что читать летом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Итого: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8">
    <w:abstractNumId w:val="6"/>
  </w:num>
  <w:num w:numId="2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